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5114" w:rsidRDefault="00944E39">
      <w:pPr>
        <w:pStyle w:val="ab"/>
        <w:jc w:val="center"/>
      </w:pPr>
      <w:r>
        <w:rPr>
          <w:lang w:val="ru-RU"/>
        </w:rPr>
        <w:t>3</w:t>
      </w:r>
      <w:r w:rsidR="00000000">
        <w:t>Техническое задание</w:t>
      </w:r>
    </w:p>
    <w:p w:rsidR="00335114" w:rsidRDefault="00000000">
      <w:pPr>
        <w:spacing w:after="300"/>
        <w:jc w:val="center"/>
      </w:pPr>
      <w:r>
        <w:rPr>
          <w:sz w:val="26"/>
          <w:szCs w:val="26"/>
        </w:rPr>
        <w:t>ПО для автоматизации расчёта стоимости изделий. Редакция 2</w:t>
      </w:r>
    </w:p>
    <w:p w:rsidR="00335114" w:rsidRDefault="00000000">
      <w:pPr>
        <w:pStyle w:val="1"/>
      </w:pPr>
      <w:r>
        <w:t>1. Общие сведения</w:t>
      </w:r>
    </w:p>
    <w:p w:rsidR="00335114" w:rsidRDefault="00000000">
      <w:pPr>
        <w:pStyle w:val="2"/>
      </w:pPr>
      <w:r>
        <w:t>1.1. Назначение</w:t>
      </w:r>
    </w:p>
    <w:p w:rsidR="00335114" w:rsidRDefault="00000000">
      <w:pPr>
        <w:spacing w:after="120"/>
      </w:pPr>
      <w:r>
        <w:t>Программа рассчитывает стоимость изготовления изделия из металла по чертежу или эскизу. Менеджер вводит параметры изделия, отмечает нужные операции и получает стоимость одного изделия и всего тиража. Все цены и справочники хранятся в настройках программы и могут передаваться между пользователями через импорт и экспорт.</w:t>
      </w:r>
    </w:p>
    <w:p w:rsidR="00335114" w:rsidRDefault="00000000">
      <w:pPr>
        <w:pStyle w:val="2"/>
      </w:pPr>
      <w:r>
        <w:t>1.2. Пользователи и среда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Пользователь — менеджер. Ролей и прав нет: каждый работает со своей копией программы и своими данными на своём компьютере и может менять любые настройки.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 xml:space="preserve">ОС: Windows (установщик </w:t>
      </w:r>
      <w:r>
        <w:rPr>
          <w:b/>
          <w:bCs/>
        </w:rPr>
        <w:t>.msi</w:t>
      </w:r>
      <w:r>
        <w:t xml:space="preserve">) и macOS (установщик </w:t>
      </w:r>
      <w:r>
        <w:rPr>
          <w:b/>
          <w:bCs/>
        </w:rPr>
        <w:t>.dmg</w:t>
      </w:r>
      <w:r>
        <w:t>).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Программа работает полностью локально, без интернета и сервера.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Язык интерфейса — русский.</w:t>
      </w:r>
    </w:p>
    <w:p w:rsidR="00335114" w:rsidRDefault="00000000">
      <w:pPr>
        <w:pStyle w:val="2"/>
      </w:pPr>
      <w:r>
        <w:t>1.3. Термины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 w:rsidR="00335114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Термин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Значение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Расчёт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Расчёт стоимости одного изделия и тиража. Имеет название, статус, состав деталей и результат.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Изделие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То, что продаётся клиенту. Состоит из одной или нескольких деталей и, при необходимости, операций сборки. Простая деталь — это изделие из одной детали; отдельного режима для неё нет.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Деталь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Часть изделия: материал и операции над ней. Имеет количество на одно изделие.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Материал детали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Из чего сделана деталь: вид проката (лист, труба и т. д.), марка и размер из сортамента. По нему и габаритам детали считаются масса и стоимость материала (масса × цена за кг). Размер заготовки и отход не учитываются (раздел 12).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Вид проката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Лист, труба круглая, труба профильная, уголок, швеллер, двутавр.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Группа материалов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Сталь, нержавеющая сталь, алюминий и т. п. Цены операций задаются по группам.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Марка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Конкретная марка металла (Ст3, 09Г2С, AISI 304…). Принадлежит группе, имеет плотность. Цена за кг зависит от марки и толщины (4.4).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Сортамент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Список доступных размеров для вида проката: толщины листа, сечения труб, типоразмеры профиля.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Операция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Технологическая операция (лазерная резка, гибка, сварка, покраска). Может состоять из подразделов.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Труборез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Станок лазерной резки трубы и фасонного проката; сечение — до 200 мм (4.6).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lastRenderedPageBreak/>
              <w:t>Доп. операции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Сумма в рублях, которую менеджер вписывает вручную в строку расчёта; прибавляется к строке. Колонка «доп операции руб.» из таблицы просчёта.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Таблица просчёта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Excel-файл «просчет.xlsx», в котором расчёты велись до программы. Лист «данные» — цены, лист «прощет» — сам расчёт.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Снимок цен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Копия всех цен, использованных в расчёте, сохранённая вместе с расчётом.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Тираж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Количество изделий в заказе.</w:t>
            </w:r>
          </w:p>
        </w:tc>
      </w:tr>
    </w:tbl>
    <w:p w:rsidR="00335114" w:rsidRDefault="00335114"/>
    <w:p w:rsidR="00335114" w:rsidRDefault="00000000">
      <w:pPr>
        <w:pStyle w:val="1"/>
      </w:pPr>
      <w:r>
        <w:t>2. Стек и архитектура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00"/>
      </w:tblGrid>
      <w:tr w:rsidR="00335114"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Слой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Решение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Язык, сборка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Kotlin 2.x, Gradle (Kotlin DSL), version catalog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Интерфейс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Compose Multiplatform (Desktop) + Material 3, светлая и тёмная тема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Хранение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SQLite через SQLDelight, файл базы в папке данных пользователя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Импорт / экспорт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kotlinx.serialization, формат JSON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Деньги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BigDecimal, без Double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Тесты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kotlin.test / JUnit 5; ядро расчёта покрывается тестами полностью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Установщики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Плагин Compose: .msi собирается на Windows, .dmg на macOS (CI на GitHub Actions)</w:t>
            </w:r>
          </w:p>
        </w:tc>
      </w:tr>
    </w:tbl>
    <w:p w:rsidR="00335114" w:rsidRDefault="00335114"/>
    <w:p w:rsidR="00335114" w:rsidRDefault="00000000">
      <w:pPr>
        <w:spacing w:after="120"/>
      </w:pPr>
      <w:r>
        <w:t>Модули: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core</w:t>
      </w:r>
      <w:r>
        <w:t xml:space="preserve"> — модель, формулы операций, расчёт цены. Чистый Kotlin, без интерфейса и базы.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data</w:t>
      </w:r>
      <w:r>
        <w:t xml:space="preserve"> — база, миграции, импорт и экспорт настроек.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app</w:t>
      </w:r>
      <w:r>
        <w:t xml:space="preserve"> — экраны, навигация, тема.</w:t>
      </w:r>
    </w:p>
    <w:p w:rsidR="00335114" w:rsidRDefault="00000000">
      <w:pPr>
        <w:spacing w:after="120"/>
      </w:pPr>
      <w:r>
        <w:t>Формулы операций в версии 1 зашиты в код (модуль core). Цены, справочники и сортамент задаются в настройках. Вынос формул в настройки — будущая функциональность (раздел 13), поэтому каждая операция в коде описывается единообразно: входные параметры, таблицы цен, формула.</w:t>
      </w:r>
    </w:p>
    <w:p w:rsidR="00335114" w:rsidRDefault="00000000">
      <w:pPr>
        <w:pStyle w:val="1"/>
      </w:pPr>
      <w:r>
        <w:t>3. Модель расчёта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Расчёт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├─ название, статус, дата, тираж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├─ Деталь × N на изделие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│   ├─ материал: вид проката, марка, размер из сортамента, габариты → масса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│   └─ операции детали: лазерная резка, гибка, сварка, покраска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├─ операции изделия: сварка сборки, покраска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lastRenderedPageBreak/>
        <w:t>└─ снимок цен, результат с разбивкой</w:t>
      </w:r>
    </w:p>
    <w:p w:rsidR="00335114" w:rsidRDefault="00000000">
      <w:pPr>
        <w:spacing w:after="120"/>
      </w:pPr>
      <w:r>
        <w:t>Стоимость: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Цена детали   = Материал + Σ операций детали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Материал      = масса детали × цена за кг (марка, толщина)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Цена изделия  = Σ (цена детали × кол-во в изделии) + Σ операций изделия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Итог          = цена изделия × тираж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Масса изделия = Σ (масса детали × кол-во в изделии)</w:t>
      </w:r>
    </w:p>
    <w:p w:rsidR="00335114" w:rsidRDefault="00000000">
      <w:pPr>
        <w:spacing w:after="120"/>
      </w:pPr>
      <w:r>
        <w:rPr>
          <w:b/>
          <w:bCs/>
        </w:rPr>
        <w:t>Материал</w:t>
      </w:r>
      <w:r>
        <w:t xml:space="preserve"> — отдельная строка в цене детали: масса по габаритам детали × цена за кг. Цена за кг зависит от марки и толщины (тонкий лист дороже за кг). Размер заготовки и отход не учитываются (раздел 12). НДС, скидки, наценка и стоимость наладки не учитываются.</w:t>
      </w:r>
    </w:p>
    <w:p w:rsidR="00335114" w:rsidRDefault="00000000">
      <w:pPr>
        <w:spacing w:after="120"/>
      </w:pPr>
      <w:r>
        <w:rPr>
          <w:b/>
          <w:bCs/>
        </w:rPr>
        <w:t>Доп. операции.</w:t>
      </w:r>
      <w:r>
        <w:t xml:space="preserve"> У каждой строки (материал и каждая операция) есть необязательное поле «Доп. операции, ₽» с комментарием — сумма, которую менеджер вписывает вручную. Она прибавляется к строке, как в таблице просчёта: итог строки = количество × цена + доп. операции. По умолчанию сумма входит в цену одного изделия и умножается на тираж вместе с ней (вопрос 2, раздел 14).</w:t>
      </w:r>
    </w:p>
    <w:p w:rsidR="00335114" w:rsidRDefault="00000000">
      <w:pPr>
        <w:pStyle w:val="1"/>
      </w:pPr>
      <w:r>
        <w:t>4. Настройки</w:t>
      </w:r>
    </w:p>
    <w:p w:rsidR="00335114" w:rsidRDefault="00000000">
      <w:pPr>
        <w:spacing w:after="120"/>
      </w:pPr>
      <w:r>
        <w:t>Настройки заменяют лист «данные» таблицы просчёта: те же цены по толщинам, но с поддержкой нескольких групп материалов и без ручной сборки названий ячеек.</w:t>
      </w:r>
    </w:p>
    <w:p w:rsidR="00335114" w:rsidRDefault="00000000">
      <w:pPr>
        <w:pStyle w:val="2"/>
      </w:pPr>
      <w:r>
        <w:t>4.1. Группы материалов</w:t>
      </w:r>
    </w:p>
    <w:p w:rsidR="00335114" w:rsidRDefault="00000000">
      <w:pPr>
        <w:spacing w:after="120"/>
      </w:pPr>
      <w:r>
        <w:t>Список групп: название. Удалить группу, к которой привязаны марки, нельзя.</w:t>
      </w:r>
    </w:p>
    <w:p w:rsidR="00335114" w:rsidRDefault="00000000">
      <w:pPr>
        <w:pStyle w:val="2"/>
      </w:pPr>
      <w:r>
        <w:t>4.2. Марки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500"/>
      </w:tblGrid>
      <w:tr w:rsidR="00335114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Поле</w:t>
            </w:r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Описание</w:t>
            </w:r>
          </w:p>
        </w:tc>
      </w:tr>
      <w:tr w:rsidR="00335114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Название</w:t>
            </w:r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Уникально, например «09Г2С»</w:t>
            </w:r>
          </w:p>
        </w:tc>
      </w:tr>
      <w:tr w:rsidR="00335114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Группа</w:t>
            </w:r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Ссылка на группу материалов</w:t>
            </w:r>
          </w:p>
        </w:tc>
      </w:tr>
      <w:tr w:rsidR="00335114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Плотность, кг/м³</w:t>
            </w:r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Для расчёта массы детали (сталь ≈ 7850, алюминий ≈ 2700)</w:t>
            </w:r>
          </w:p>
        </w:tc>
      </w:tr>
    </w:tbl>
    <w:p w:rsidR="00335114" w:rsidRDefault="00335114"/>
    <w:p w:rsidR="00335114" w:rsidRDefault="00000000">
      <w:pPr>
        <w:pStyle w:val="2"/>
      </w:pPr>
      <w:r>
        <w:t>4.3. Виды проката и сортамент</w:t>
      </w:r>
    </w:p>
    <w:p w:rsidR="00335114" w:rsidRDefault="00000000">
      <w:pPr>
        <w:spacing w:after="120"/>
      </w:pPr>
      <w:r>
        <w:t>Виды проката и формулы зашиты в код. Для каждого вида в настройках задаётся сортамент — список размеров, из которых пользователь выбирает при расчёте. Все размеры в мм.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800"/>
        <w:gridCol w:w="3000"/>
      </w:tblGrid>
      <w:tr w:rsidR="00335114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Вид проката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Сортамент (строка списка)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Габарит детали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Лист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толщина 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длина × ширина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Труба круглая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диаметр D × стенка 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длина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Труба профильная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A × B × стенка 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длина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Уголок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обозначение, полки a × b, толщина s, масса 1 м (кг, по ГОСТ)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длина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Швеллер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обозначение, высота h, полка b, толщина s, масса 1 м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длина</w:t>
            </w:r>
          </w:p>
        </w:tc>
      </w:tr>
      <w:tr w:rsidR="00335114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lastRenderedPageBreak/>
              <w:t>Двутавр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обозначение, высота h, полка b, толщина s, масса 1 м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длина</w:t>
            </w:r>
          </w:p>
        </w:tc>
      </w:tr>
    </w:tbl>
    <w:p w:rsidR="00335114" w:rsidRDefault="00335114"/>
    <w:p w:rsidR="00335114" w:rsidRDefault="00000000">
      <w:pPr>
        <w:spacing w:after="120"/>
      </w:pPr>
      <w:r>
        <w:rPr>
          <w:b/>
          <w:bCs/>
        </w:rPr>
        <w:t>Толщина</w:t>
      </w:r>
      <w:r>
        <w:t xml:space="preserve"> детали для поиска цен: у листа — t, у труб — стенка t, у уголка, швеллера и двутавра — s.</w:t>
      </w:r>
    </w:p>
    <w:p w:rsidR="00335114" w:rsidRDefault="00000000">
      <w:pPr>
        <w:pStyle w:val="2"/>
      </w:pPr>
      <w:r>
        <w:t>4.4. Цены материала</w:t>
      </w:r>
    </w:p>
    <w:p w:rsidR="00335114" w:rsidRDefault="00000000">
      <w:pPr>
        <w:spacing w:after="120"/>
      </w:pPr>
      <w:r>
        <w:t>Таблица «марка × толщина», ₽/кг. Столбцы — все толщины из сортамента. Пустая ячейка — такого материала нет; расчёт останавливается по правилу 7.3.</w:t>
      </w:r>
    </w:p>
    <w:p w:rsidR="00335114" w:rsidRDefault="00000000">
      <w:pPr>
        <w:pStyle w:val="2"/>
      </w:pPr>
      <w:r>
        <w:t>4.5. Цены операций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2000"/>
        <w:gridCol w:w="3000"/>
      </w:tblGrid>
      <w:tr w:rsidR="00335114">
        <w:trPr>
          <w:tblHeader/>
        </w:trPr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Таблица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Единица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Строки × столбцы</w:t>
            </w:r>
          </w:p>
        </w:tc>
      </w:tr>
      <w:tr w:rsidR="00335114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Лазер, лист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₽/см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группа × толщина</w:t>
            </w:r>
          </w:p>
        </w:tc>
      </w:tr>
      <w:tr w:rsidR="00335114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Пробитие, лист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₽/шт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группа × толщина</w:t>
            </w:r>
          </w:p>
        </w:tc>
      </w:tr>
      <w:tr w:rsidR="00335114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Лазер, труборез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₽/см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группа × толщина</w:t>
            </w:r>
          </w:p>
        </w:tc>
      </w:tr>
      <w:tr w:rsidR="00335114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Пробитие, труборез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₽/шт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группа × толщина</w:t>
            </w:r>
          </w:p>
        </w:tc>
      </w:tr>
      <w:tr w:rsidR="00335114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Гибка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₽/гиб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для каждой группы: толщина × диапазон длины</w:t>
            </w:r>
          </w:p>
        </w:tc>
      </w:tr>
      <w:tr w:rsidR="00335114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Сварка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₽/см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для каждого типа: группа × толщина</w:t>
            </w:r>
          </w:p>
        </w:tc>
      </w:tr>
      <w:tr w:rsidR="00335114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Покраска порошковая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₽/м²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одно значение</w:t>
            </w:r>
          </w:p>
        </w:tc>
      </w:tr>
    </w:tbl>
    <w:p w:rsidR="00335114" w:rsidRDefault="00335114"/>
    <w:p w:rsidR="00335114" w:rsidRDefault="00000000">
      <w:pPr>
        <w:spacing w:after="120"/>
      </w:pPr>
      <w:r>
        <w:t>Столбцы «толщина» строятся автоматически из сортамента: добавили толщину — в таблицах появился столбец. Пустая ячейка — операция для этой толщины недоступна; расчёт остановится с сообщением, какой ячейки не хватает. Нулевая цена — допустимое значение (например, пробитие тонкого листа бесплатно) и от пустой ячейки отличается.</w:t>
      </w:r>
    </w:p>
    <w:p w:rsidR="00335114" w:rsidRDefault="00000000">
      <w:pPr>
        <w:spacing w:after="120"/>
      </w:pPr>
      <w:r>
        <w:t>Единицы ₽/см сохранены как в таблице просчёта. Длины в форме вводятся в мм, программа переводит их сама.</w:t>
      </w:r>
    </w:p>
    <w:p w:rsidR="00335114" w:rsidRDefault="00000000">
      <w:pPr>
        <w:pStyle w:val="2"/>
      </w:pPr>
      <w:r>
        <w:t>4.6. Общие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Обозначение валюты (по умолчанию «₽»).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Границы диапазонов длины гиба, мм (по умолчанию: 100, 300, 500, 1000 → диапазоны «до 100», «100–300», «300–500», «500–1000», «свыше 1000»). Граница входит в нижний диапазон: гиб ровно 100 мм — «до 100».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Типы сварки (по умолчанию: полуавтомат, аргон, лазер).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Максимальное сечение для трубореза, мм (по умолчанию 200).</w:t>
      </w:r>
    </w:p>
    <w:p w:rsidR="00335114" w:rsidRDefault="00000000">
      <w:pPr>
        <w:pStyle w:val="1"/>
      </w:pPr>
      <w:r>
        <w:t>5. Материал детали и масса</w:t>
      </w:r>
    </w:p>
    <w:p w:rsidR="00335114" w:rsidRDefault="00000000">
      <w:pPr>
        <w:spacing w:after="120"/>
      </w:pPr>
      <w:r>
        <w:t>Пользователь выбирает вид проката, марку и размер из сортамента, затем вводит габариты детали. Толщина выбирается только из сортамента — произвольную толщину ввести нельзя, поэтому цены всегда находятся в таблицах без округлений.</w:t>
      </w:r>
    </w:p>
    <w:p w:rsidR="00335114" w:rsidRDefault="00000000">
      <w:pPr>
        <w:spacing w:after="120"/>
      </w:pPr>
      <w:r>
        <w:t>Программа считает массу детали и показывает её в форме и в карточке расчёта. Из массы считается стоимость материала: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lastRenderedPageBreak/>
        <w:t>Материал = масса × цена за кг (марка, толщина) + доп. операции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00"/>
      </w:tblGrid>
      <w:tr w:rsidR="00335114"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Вид проката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Масса, кг (размеры в мм переводятся в м)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Лист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длина × ширина × t × плотность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Труба круглая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π × (D − t) × t × длина × плотность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Труба профильная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(2 × (A + B) − 4 × t) × t × длина × плотность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Уголок, швеллер, двутавр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масса 1 м × длина</w:t>
            </w:r>
          </w:p>
        </w:tc>
      </w:tr>
    </w:tbl>
    <w:p w:rsidR="00335114" w:rsidRDefault="00335114"/>
    <w:p w:rsidR="00335114" w:rsidRDefault="00000000">
      <w:pPr>
        <w:spacing w:after="120"/>
      </w:pPr>
      <w:r>
        <w:t>Для листа 1000 × 1000 × 1 мм из стали (7850 кг/м³) масса — 7,85 кг; это совпадает с формулой таблицы просчёта (Д × Ш × Т × 0,00000785).</w:t>
      </w:r>
    </w:p>
    <w:p w:rsidR="00335114" w:rsidRDefault="00000000">
      <w:pPr>
        <w:pStyle w:val="1"/>
      </w:pPr>
      <w:r>
        <w:t>6. Операции версии 1</w:t>
      </w:r>
    </w:p>
    <w:p w:rsidR="00335114" w:rsidRDefault="00000000">
      <w:pPr>
        <w:spacing w:after="120"/>
      </w:pPr>
      <w:r>
        <w:t>Пользователь отмечает только нужные операции; у отмеченной раскрываются её параметры. Толщина, марка и группа материала берутся из материала детали и повторно не вводятся. Длины вводятся в мм. У каждой операции есть поле «Доп. операции, ₽» (раздел 3); во всех формулах ниже оно прибавляется к результату.</w:t>
      </w:r>
    </w:p>
    <w:p w:rsidR="00335114" w:rsidRDefault="00000000">
      <w:pPr>
        <w:pStyle w:val="2"/>
      </w:pPr>
      <w:r>
        <w:t>6.1. Применимость операций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2"/>
        <w:gridCol w:w="1033"/>
        <w:gridCol w:w="1222"/>
        <w:gridCol w:w="1222"/>
        <w:gridCol w:w="991"/>
        <w:gridCol w:w="1215"/>
        <w:gridCol w:w="1115"/>
      </w:tblGrid>
      <w:tr w:rsidR="00335114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Операция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Лист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Труба кругл.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Труба проф.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Уголок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Швеллер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Двутавр</w:t>
            </w:r>
          </w:p>
        </w:tc>
      </w:tr>
      <w:tr w:rsidR="0033511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Лазер: рез листа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—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—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—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—</w:t>
            </w:r>
          </w:p>
        </w:tc>
      </w:tr>
      <w:tr w:rsidR="0033511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Лазер: труборез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да*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да*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да*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да*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да*</w:t>
            </w:r>
          </w:p>
        </w:tc>
      </w:tr>
      <w:tr w:rsidR="0033511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Лазер: отверстия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да*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да*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да*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да*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да*</w:t>
            </w:r>
          </w:p>
        </w:tc>
      </w:tr>
      <w:tr w:rsidR="0033511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Гибка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—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—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—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—</w:t>
            </w:r>
          </w:p>
        </w:tc>
      </w:tr>
      <w:tr w:rsidR="0033511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Сварка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</w:tr>
      <w:tr w:rsidR="0033511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Покраска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</w:t>
            </w:r>
          </w:p>
        </w:tc>
      </w:tr>
    </w:tbl>
    <w:p w:rsidR="00335114" w:rsidRDefault="00335114"/>
    <w:p w:rsidR="00335114" w:rsidRDefault="00000000">
      <w:pPr>
        <w:spacing w:after="120"/>
      </w:pPr>
      <w:r>
        <w:t>* Только если сечение не больше максимума для трубореза (4.6): круглая труба — D, профильная — max(A, B), уголок — max(a, b), швеллер и двутавр — max(h, b). Если сечение больше, операция видна, но недоступна, с подсказкой «сечение больше 200 мм». Сам размер в сортаменте выбрать можно — например, для детали, которой нужна только сварка.</w:t>
      </w:r>
    </w:p>
    <w:p w:rsidR="00335114" w:rsidRDefault="00000000">
      <w:pPr>
        <w:spacing w:after="120"/>
      </w:pPr>
      <w:r>
        <w:t>Остальные неприменимые операции для выбранного вида проката не показываются.</w:t>
      </w:r>
    </w:p>
    <w:p w:rsidR="00335114" w:rsidRDefault="00000000">
      <w:pPr>
        <w:pStyle w:val="2"/>
      </w:pPr>
      <w:r>
        <w:t>6.2. Лазерная резка → Рез листа</w:t>
      </w:r>
    </w:p>
    <w:p w:rsidR="00335114" w:rsidRDefault="00000000">
      <w:pPr>
        <w:spacing w:after="120"/>
      </w:pPr>
      <w:r>
        <w:t>Переключатель режима: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Прямоугольник</w:t>
      </w:r>
      <w:r>
        <w:t xml:space="preserve"> — ввод не нужен: длина реза = 2 × (длина + ширина) из габаритов детали, пробитий = 1.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Длина контура</w:t>
      </w:r>
      <w:r>
        <w:t xml:space="preserve"> — пользователь вводит общую длину реза L (наружный и внутренние контуры с чертежа) и число пробитий (по умолчанию 1). Круглые отверстия вводятся отдельно в подразделе «Отверстия».</w:t>
      </w:r>
    </w:p>
    <w:p w:rsidR="00335114" w:rsidRDefault="00000000">
      <w:pPr>
        <w:spacing w:after="120"/>
      </w:pPr>
      <w:r>
        <w:t>Таблицы: «Лазер, лист» и «Пробитие, лист».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= L/10 × цена_см(группа, t) + пробития × цена_пробития(группа, t)</w:t>
      </w:r>
    </w:p>
    <w:p w:rsidR="00335114" w:rsidRDefault="00000000">
      <w:pPr>
        <w:pStyle w:val="2"/>
      </w:pPr>
      <w:r>
        <w:t>6.3. Лазерная резка → Труборез</w:t>
      </w:r>
    </w:p>
    <w:p w:rsidR="00335114" w:rsidRDefault="00000000">
      <w:pPr>
        <w:spacing w:after="120"/>
      </w:pPr>
      <w:r>
        <w:lastRenderedPageBreak/>
        <w:t>Ввод: число резов (по умолчанию 2 — два торца). Длина одного реза — периметр сечения (без учёта скруглений):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000"/>
      </w:tblGrid>
      <w:tr w:rsidR="00335114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Вид проката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Длина одного реза</w:t>
            </w:r>
          </w:p>
        </w:tc>
      </w:tr>
      <w:tr w:rsidR="00335114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Труба круглая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π × D</w:t>
            </w:r>
          </w:p>
        </w:tc>
      </w:tr>
      <w:tr w:rsidR="00335114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Труба профильная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2 × (A + B)</w:t>
            </w:r>
          </w:p>
        </w:tc>
      </w:tr>
      <w:tr w:rsidR="00335114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Уголок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2 × (a + b)</w:t>
            </w:r>
          </w:p>
        </w:tc>
      </w:tr>
      <w:tr w:rsidR="00335114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Швеллер, двутавр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2 × h + 4 × b − 2 × s</w:t>
            </w:r>
          </w:p>
        </w:tc>
      </w:tr>
    </w:tbl>
    <w:p w:rsidR="00335114" w:rsidRDefault="00335114"/>
    <w:p w:rsidR="00335114" w:rsidRDefault="00000000">
      <w:pPr>
        <w:spacing w:after="120"/>
      </w:pPr>
      <w:r>
        <w:t>Таблицы: «Лазер, труборез»; «Пробитие, труборез» используется для отверстий (6.4), торцевой рез пробития не требует.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= резы × длина_реза/10 × цена_см(группа, t)</w:t>
      </w:r>
    </w:p>
    <w:p w:rsidR="00335114" w:rsidRDefault="00000000">
      <w:pPr>
        <w:pStyle w:val="2"/>
      </w:pPr>
      <w:r>
        <w:t>6.4. Лазерная резка → Отверстия</w:t>
      </w:r>
    </w:p>
    <w:p w:rsidR="00335114" w:rsidRDefault="00000000">
      <w:pPr>
        <w:spacing w:after="120"/>
      </w:pPr>
      <w:r>
        <w:t>Список строк, можно добавить сколько угодно: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00"/>
      </w:tblGrid>
      <w:tr w:rsidR="00335114"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Поле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Описание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Диаметр d, мм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обязательно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Количество, шт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обязательно, по умолчанию 1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Глубина, мм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заполняется автоматически = толщина детали (4.3), только для чтения (лазер режет только насквозь)</w:t>
            </w:r>
          </w:p>
        </w:tc>
      </w:tr>
      <w:tr w:rsidR="00335114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Через обе стенки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только для труб: отверстие насквозь через трубу, считается как два</w:t>
            </w:r>
          </w:p>
        </w:tc>
      </w:tr>
    </w:tbl>
    <w:p w:rsidR="00335114" w:rsidRDefault="00335114"/>
    <w:p w:rsidR="00335114" w:rsidRDefault="00000000">
      <w:pPr>
        <w:spacing w:after="120"/>
      </w:pPr>
      <w:r>
        <w:t>Для листа используются таблицы листа (6.2), для остального проката — трубореза (6.3). При d &lt; t выводится предупреждение (расчёт не блокируется).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= Σ кол-во × k × (π × d/10 × цена_см(группа, t) + цена_пробития(группа, t))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 xml:space="preserve">  где k = 2 при «через обе стенки», иначе 1</w:t>
      </w:r>
    </w:p>
    <w:p w:rsidR="00335114" w:rsidRDefault="00000000">
      <w:pPr>
        <w:pStyle w:val="2"/>
      </w:pPr>
      <w:r>
        <w:t>6.5. Гибка</w:t>
      </w:r>
    </w:p>
    <w:p w:rsidR="00335114" w:rsidRDefault="00000000">
      <w:pPr>
        <w:spacing w:after="120"/>
      </w:pPr>
      <w:r>
        <w:t>Список строк: длина гиба, мм; количество гибов. Цена одного гиба зависит от группы, толщины и диапазона длины (4.6).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= Σ кол-во × цена_гиба(группа, t, диапазон(длина))</w:t>
      </w:r>
    </w:p>
    <w:p w:rsidR="00335114" w:rsidRDefault="00000000">
      <w:pPr>
        <w:pStyle w:val="2"/>
      </w:pPr>
      <w:r>
        <w:t>6.6. Сварка</w:t>
      </w:r>
    </w:p>
    <w:p w:rsidR="00335114" w:rsidRDefault="00000000">
      <w:pPr>
        <w:spacing w:after="120"/>
      </w:pPr>
      <w:r>
        <w:t>Доступна и в детали, и на уровне изделия (сварка сборки). Для детали группа и толщина берутся из материала детали; на уровне изделия пользователь выбирает группу и толщину (из сортамента).</w:t>
      </w:r>
    </w:p>
    <w:p w:rsidR="00335114" w:rsidRDefault="00000000">
      <w:pPr>
        <w:spacing w:after="120"/>
      </w:pPr>
      <w:r>
        <w:t>Ввод: тип сварки (полуавтомат, аргон, лазер); список строк «длина шва, мм; количество».</w:t>
      </w:r>
    </w:p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= Σ кол-во × длина/10 × цена_см(тип, группа, t)</w:t>
      </w:r>
    </w:p>
    <w:p w:rsidR="00335114" w:rsidRDefault="00000000">
      <w:pPr>
        <w:pStyle w:val="2"/>
      </w:pPr>
      <w:r>
        <w:t>6.7. Покраска порошковая</w:t>
      </w:r>
    </w:p>
    <w:p w:rsidR="00335114" w:rsidRDefault="00000000">
      <w:pPr>
        <w:spacing w:after="120"/>
      </w:pPr>
      <w:r>
        <w:t>Доступна и в детали, и на уровне изделия. Площадь заполняется автоматически, пользователь может её исправить.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000"/>
      </w:tblGrid>
      <w:tr w:rsidR="00335114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lastRenderedPageBreak/>
              <w:t>Вид проката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Площадь, м² (по габаритам)</w:t>
            </w:r>
          </w:p>
        </w:tc>
      </w:tr>
      <w:tr w:rsidR="00335114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Лист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2 × (Д × Ш + Ш × t + Д × t) — все грани, как в таблице просчёта</w:t>
            </w:r>
          </w:p>
        </w:tc>
      </w:tr>
      <w:tr w:rsidR="00335114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Труба круглая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π × D × длина (наружная поверхность)</w:t>
            </w:r>
          </w:p>
        </w:tc>
      </w:tr>
      <w:tr w:rsidR="00335114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Труба профильная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2 × (A + B) × длина</w:t>
            </w:r>
          </w:p>
        </w:tc>
      </w:tr>
      <w:tr w:rsidR="00335114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Уголок, швеллер, двутавр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периметр сечения (6.3) × длина</w:t>
            </w:r>
          </w:p>
        </w:tc>
      </w:tr>
      <w:tr w:rsidR="00335114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Изделие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Σ (площадь детали × кол-во в изделии)</w:t>
            </w:r>
          </w:p>
        </w:tc>
      </w:tr>
    </w:tbl>
    <w:p w:rsidR="00335114" w:rsidRDefault="00335114"/>
    <w:p w:rsidR="00335114" w:rsidRDefault="00000000">
      <w:pPr>
        <w:spacing w:before="60" w:after="120"/>
        <w:ind w:left="400"/>
      </w:pPr>
      <w:r>
        <w:rPr>
          <w:rFonts w:ascii="Consolas" w:eastAsia="Consolas" w:hAnsi="Consolas" w:cs="Consolas"/>
          <w:sz w:val="20"/>
          <w:szCs w:val="20"/>
        </w:rPr>
        <w:t>= площадь × цена_м2</w:t>
      </w:r>
    </w:p>
    <w:p w:rsidR="00335114" w:rsidRDefault="00000000">
      <w:pPr>
        <w:pStyle w:val="1"/>
      </w:pPr>
      <w:r>
        <w:t>7. Работа пользователя</w:t>
      </w:r>
    </w:p>
    <w:p w:rsidR="00335114" w:rsidRDefault="00000000">
      <w:pPr>
        <w:pStyle w:val="2"/>
      </w:pPr>
      <w:r>
        <w:t>7.1. Новый расчёт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Раздел «Готовые расчёты» → «Новый расчёт». Ввод названия и тиража (по умолчанию 1).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Добавление детали: название, количество на изделие, материал (раздел 5), операции (раздел 6). Деталей может быть сколько угодно; деталь можно скопировать.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При необходимости — операции изделия (сварка сборки, покраска).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Кнопка «Рассчитать» активна, когда все обязательные поля заполнены. Незаполненные поля подсвечиваются.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После расчёта: расчёт сохраняется со статусом «Рассчитан», пользователь переходит в раздел «Готовые расчёты», где открыта карточка этого расчёта.</w:t>
      </w:r>
    </w:p>
    <w:p w:rsidR="00335114" w:rsidRDefault="00000000">
      <w:pPr>
        <w:pStyle w:val="2"/>
      </w:pPr>
      <w:r>
        <w:t>7.2. Черновики</w:t>
      </w:r>
    </w:p>
    <w:p w:rsidR="00335114" w:rsidRDefault="00000000">
      <w:pPr>
        <w:spacing w:after="120"/>
      </w:pPr>
      <w:r>
        <w:t>Незавершённый расчёт хранится в «Готовых расчётах» со статусом «Черновик». Ввод сохраняется автоматически; при выходе из формы черновик не теряется. У черновика нет цены.</w:t>
      </w:r>
    </w:p>
    <w:p w:rsidR="00335114" w:rsidRDefault="00000000">
      <w:pPr>
        <w:pStyle w:val="2"/>
      </w:pPr>
      <w:r>
        <w:t>7.3. Если цены не хватает</w:t>
      </w:r>
    </w:p>
    <w:p w:rsidR="00335114" w:rsidRDefault="00000000">
      <w:pPr>
        <w:spacing w:after="120"/>
      </w:pPr>
      <w:r>
        <w:t>Если для выбранных параметров в настройках нет цены (пустая ячейка таблицы, нет цены материала для марки и толщины), расчёт не выполняется. Пользователь видит список: какая таблица, какая строка и столбец. Расчёт остаётся черновиком.</w:t>
      </w:r>
    </w:p>
    <w:p w:rsidR="00335114" w:rsidRDefault="00000000">
      <w:pPr>
        <w:pStyle w:val="1"/>
      </w:pPr>
      <w:r>
        <w:t>8. Готовые расчёты</w:t>
      </w:r>
    </w:p>
    <w:p w:rsidR="00335114" w:rsidRDefault="00000000">
      <w:pPr>
        <w:pStyle w:val="2"/>
      </w:pPr>
      <w:r>
        <w:t>8.1. Список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Колонки: название, дата изменения, статус, цена изделия, тираж, итог.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Поиск по названию; фильтры по статусу и периоду дат; сортировка по колонкам.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Действия: открыть, копировать, удалить (с подтверждением), экспорт.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Статусы: Черновик, Рассчитан, Отправлен, В работе, Архив. Первые два ставит программа, остальные — пользователь вручную.</w:t>
      </w:r>
    </w:p>
    <w:p w:rsidR="00335114" w:rsidRDefault="00000000">
      <w:pPr>
        <w:pStyle w:val="2"/>
      </w:pPr>
      <w:r>
        <w:t>8.2. Карточка расчёта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Разбивка: по деталям (материал, каждая операция, доп. операции с комментариями) и операции изделия; цена изделия.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Масса детали, изделия и всего тиража.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lastRenderedPageBreak/>
        <w:t>Поле «Тираж» можно менять прямо в карточке: итог пересчитывается сразу, без повторного расчёта.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Дата снимка цен.</w:t>
      </w:r>
    </w:p>
    <w:p w:rsidR="00335114" w:rsidRDefault="00000000">
      <w:pPr>
        <w:pStyle w:val="2"/>
      </w:pPr>
      <w:r>
        <w:t>8.3. Изменение и пересчёт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 xml:space="preserve">Расчёт можно открыть на редактирование. Повторный расчёт после правки выполняется </w:t>
      </w:r>
      <w:r>
        <w:rPr>
          <w:b/>
          <w:bCs/>
        </w:rPr>
        <w:t>по снимку цен</w:t>
      </w:r>
      <w:r>
        <w:t xml:space="preserve"> этого расчёта — смена цен в настройках старые расчёты не меняет.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Кнопка «Пересчитать по текущим ценам» показывает старую и новую цену изделия и применяет новые цены только после подтверждения. Снимок при этом заменяется текущими ценами.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Если в текущих настройках чего-то нет (марка удалена, нет ячейки цены) — действует правило 7.3.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Если уйти из редактирования без расчёта, программа спрашивает: сохранить изменения как черновик или отменить их. Предыдущий результат при отмене не теряется.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Копия расчёта получает статус «Черновик» и при расчёте берёт текущие цены.</w:t>
      </w:r>
    </w:p>
    <w:p w:rsidR="00335114" w:rsidRDefault="00000000">
      <w:pPr>
        <w:pStyle w:val="2"/>
      </w:pPr>
      <w:r>
        <w:t>8.4. Снимок цен</w:t>
      </w:r>
    </w:p>
    <w:p w:rsidR="00335114" w:rsidRDefault="00000000">
      <w:pPr>
        <w:spacing w:after="120"/>
      </w:pPr>
      <w:r>
        <w:t>При расчёте вместе с ним сохраняются все использованные значения: плотности, цены материала, ячейки таблиц цен, диапазоны гибки, максимум трубореза. Удаление марки или группы из настроек не ломает старые расчёты.</w:t>
      </w:r>
    </w:p>
    <w:p w:rsidR="00335114" w:rsidRDefault="00000000">
      <w:pPr>
        <w:pStyle w:val="2"/>
      </w:pPr>
      <w:r>
        <w:t>8.5. Экспорт расчёта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PDF для клиента</w:t>
      </w:r>
      <w:r>
        <w:t xml:space="preserve"> — название, дата, тираж, цена изделия, итог. Без реквизитов компании и логотипа.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Excel (.xlsx) для себя</w:t>
      </w:r>
      <w:r>
        <w:t xml:space="preserve"> — полная разбивка по деталям и операциям.</w:t>
      </w:r>
    </w:p>
    <w:p w:rsidR="00335114" w:rsidRDefault="00000000">
      <w:pPr>
        <w:pStyle w:val="1"/>
      </w:pPr>
      <w:r>
        <w:t>9. Импорт и экспорт настроек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Экспорт — в один JSON-файл: версия формата, версия программы, дата и все настройки (разделы 4.1–4.6). Расчёты в файл не входят.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Импорт файла старой версии формата поддерживается (данные приводятся к текущей версии). Файл новее программы не импортируется — сообщение «обновите программу».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Полная замена</w:t>
      </w:r>
      <w:r>
        <w:t xml:space="preserve"> — текущие настройки заменяются файлом. Перед заменой программа автоматически сохраняет резервную копию текущих настроек.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Слияние</w:t>
      </w:r>
      <w:r>
        <w:t xml:space="preserve"> — элементы сопоставляются </w:t>
      </w:r>
      <w:r>
        <w:rPr>
          <w:b/>
          <w:bCs/>
        </w:rPr>
        <w:t>по названию</w:t>
      </w:r>
      <w:r>
        <w:t xml:space="preserve"> (без учёта регистра и пробелов по краям): группы, марки, типоразмеры, ячейки таблиц по названиям строк и столбцов. Совпавшие — значение из файла заменяет текущее; новые — добавляются; отсутствующие в файле — остаются.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Перед применением любого режима показывается сводка: сколько элементов добавится, изменится, удалится.</w:t>
      </w:r>
    </w:p>
    <w:p w:rsidR="00335114" w:rsidRDefault="00000000">
      <w:pPr>
        <w:spacing w:after="120"/>
      </w:pPr>
      <w:r>
        <w:t>Сопоставление по названию, а не по внутреннему идентификатору, выбрано потому, что пользователи заводят справочники независимо: у двух «Ст3» на разных компьютерах разные идентификаторы, и слияние по ним создало бы дубли.</w:t>
      </w:r>
    </w:p>
    <w:p w:rsidR="00335114" w:rsidRDefault="00000000">
      <w:pPr>
        <w:pStyle w:val="1"/>
      </w:pPr>
      <w:r>
        <w:t>10. Деньги, единицы, округление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Ввод размеров — в мм; цены — ₽/см (рез, сварка), ₽/кг, ₽/шт, ₽/гиб, ₽/м².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Вычисления — в BigDecimal без промежуточного округления внутри строки.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lastRenderedPageBreak/>
        <w:t>Каждая строка разбивки (материал, операция — вместе с доп. операциями) округляется до 0,01 по правилу «половина вверх». Цена детали, изделия и итог — сумма уже округлённых строк, поэтому разбивка в карточке и в экспорте всегда сходится с итогом до копейки.</w:t>
      </w:r>
    </w:p>
    <w:p w:rsidR="00335114" w:rsidRDefault="00000000">
      <w:pPr>
        <w:pStyle w:val="1"/>
      </w:pPr>
      <w:r>
        <w:t>11. Нефункциональные требования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Данные: Windows — %APPDATA%\Slav, macOS — ~/Library/Application Support/Slav. Удаление или обновление программы данные не удаляет.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Резервная копия базы при каждом запуске, хранятся последние 10.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Обновление — установкой новой версии поверх; база мигрирует автоматически без потери данных.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Расчёт выполняется мгновенно (&lt; 1 с); запуск программы — до 5 с.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Минимальное разрешение окна — 1280 × 800.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Светлая и тёмная тема.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Установщики не подписываются. К ним прилагается инструкция первого запуска: Windows — в окне SmartScreen «Подробнее» → «Выполнить в любом случае»; macOS — «Системные настройки» → «Конфиденциальность и безопасность» → «Всё равно открыть».</w:t>
      </w:r>
    </w:p>
    <w:p w:rsidR="00335114" w:rsidRDefault="00000000">
      <w:pPr>
        <w:pStyle w:val="1"/>
      </w:pPr>
      <w:r>
        <w:t>12. Следующий этап: размер заготовки и отход</w:t>
      </w:r>
    </w:p>
    <w:p w:rsidR="00335114" w:rsidRDefault="00000000">
      <w:pPr>
        <w:spacing w:after="120"/>
      </w:pPr>
      <w:r>
        <w:t>В версии 1 не реализуется. Сейчас стоимость материала считается по габаритам детали (раздел 5).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Учёт реального размера заготовки: припуски, раскрой листа, мерная длина трубы.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Учёт отхода материала.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Цена за кг в зависимости не только от марки, но и от вида проката (лист и труба из одной марки могут стоить по-разному).</w:t>
      </w:r>
    </w:p>
    <w:p w:rsidR="00335114" w:rsidRDefault="00000000">
      <w:pPr>
        <w:pStyle w:val="1"/>
      </w:pPr>
      <w:r>
        <w:t>13. Вне версии 1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Формулы и операции в настройках, редактор операций.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Новые операции: зачистка швов, резьба и зенковка, ленточная пила, вальцовка.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НДС, наценка, скидки, наладка на партию.</w:t>
      </w:r>
    </w:p>
    <w:p w:rsidR="00335114" w:rsidRDefault="00000000">
      <w:pPr>
        <w:pStyle w:val="a3"/>
        <w:numPr>
          <w:ilvl w:val="0"/>
          <w:numId w:val="2"/>
        </w:numPr>
        <w:spacing w:after="60"/>
      </w:pPr>
      <w:r>
        <w:t>Обмен расчётами между пользователями.</w:t>
      </w:r>
    </w:p>
    <w:p w:rsidR="00335114" w:rsidRDefault="00000000">
      <w:pPr>
        <w:pStyle w:val="1"/>
      </w:pPr>
      <w:r>
        <w:t>14. Открытые вопросы</w:t>
      </w:r>
    </w:p>
    <w:p w:rsidR="00335114" w:rsidRDefault="00000000">
      <w:pPr>
        <w:spacing w:after="120"/>
      </w:pPr>
      <w:r>
        <w:t>Решения ниже приняты по умолчанию, чтобы ТЗ было полным. Их нужно подтвердить или исправить.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900"/>
        <w:gridCol w:w="3500"/>
      </w:tblGrid>
      <w:tr w:rsidR="00335114"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№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Вопрос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rPr>
                <w:b/>
                <w:bCs/>
              </w:rPr>
              <w:t>Решение по умолчанию</w:t>
            </w:r>
          </w:p>
        </w:tc>
      </w:tr>
      <w:tr w:rsidR="00335114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1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 xml:space="preserve">От чего зависит цена материала за кг? Источники расходятся: в таблице просчёта (лист «данные», строка «цена за кг.») цена своя для каждой толщины (сталь_1мм — 100, сталь_2мм — 200 …), марок нет; в ответе от 11.10.2026 — «только от марки». Варианты: (а) только марка — одна цена на марку для любой толщины; (б) марка × </w:t>
            </w:r>
            <w:r>
              <w:lastRenderedPageBreak/>
              <w:t>толщина; (в) только толщина, как в таблице просчёта.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lastRenderedPageBreak/>
              <w:t>(б) марка × толщина (4.4) — покрывает оба источника</w:t>
            </w:r>
          </w:p>
        </w:tc>
      </w:tr>
      <w:tr w:rsidR="00335114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2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Доп. операции, ₽ (колонка «доп операции руб.» таблицы просчёта): (а) для чего их используют — работа, которой нет в списке операций, надбавка за сложность, другое? (б) сумма за одно изделие или за весь заказ? Пример: доп. операции 500 ₽, тираж 10 — итог растёт на 5 000 ₽ (за изделие) или на 500 ₽ (разово)?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За одно изделие, умножается на тираж</w:t>
            </w:r>
          </w:p>
        </w:tc>
      </w:tr>
      <w:tr w:rsidR="00335114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3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Что означает «уровень» в строке покраски таблицы просчёта (лист «прощет»)? Влияет ли он на цену?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Не учитывается, одна цена за м²</w:t>
            </w:r>
          </w:p>
        </w:tc>
      </w:tr>
      <w:tr w:rsidR="00335114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4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Площадь покраски листа — все 6 граней габарита (как в таблице просчёта), труб — только наружная поверхность. Верно?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Да (6.7)</w:t>
            </w:r>
          </w:p>
        </w:tc>
      </w:tr>
      <w:tr w:rsidR="00335114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5</w:t>
            </w:r>
          </w:p>
        </w:tc>
        <w:tc>
          <w:tcPr>
            <w:tcW w:w="4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Длина реза фасонного проката считается по приближённым формулам (6.3). Если на производстве её берут из программы трубореза — нужно поле «длина реза» в сортаменте.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35114" w:rsidRDefault="00000000">
            <w:r>
              <w:t>Формулы</w:t>
            </w:r>
          </w:p>
        </w:tc>
      </w:tr>
    </w:tbl>
    <w:p w:rsidR="00335114" w:rsidRDefault="00335114"/>
    <w:sectPr w:rsidR="00335114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D0110"/>
    <w:multiLevelType w:val="hybridMultilevel"/>
    <w:tmpl w:val="0532BE86"/>
    <w:lvl w:ilvl="0" w:tplc="98E05CC8" w:tentative="1">
      <w:start w:val="1"/>
      <w:numFmt w:val="bullet"/>
      <w:lvlText w:val="●"/>
      <w:lvlJc w:val="left"/>
      <w:pPr>
        <w:ind w:left="720" w:hanging="360"/>
      </w:pPr>
    </w:lvl>
    <w:lvl w:ilvl="1" w:tplc="DE061B78" w:tentative="1">
      <w:start w:val="1"/>
      <w:numFmt w:val="bullet"/>
      <w:lvlText w:val="○"/>
      <w:lvlJc w:val="left"/>
      <w:pPr>
        <w:ind w:left="1440" w:hanging="360"/>
      </w:pPr>
    </w:lvl>
    <w:lvl w:ilvl="2" w:tplc="29E000C8" w:tentative="1">
      <w:start w:val="1"/>
      <w:numFmt w:val="bullet"/>
      <w:lvlText w:val="■"/>
      <w:lvlJc w:val="left"/>
      <w:pPr>
        <w:ind w:left="2160" w:hanging="360"/>
      </w:pPr>
    </w:lvl>
    <w:lvl w:ilvl="3" w:tplc="54BC19A6" w:tentative="1">
      <w:start w:val="1"/>
      <w:numFmt w:val="bullet"/>
      <w:lvlText w:val="●"/>
      <w:lvlJc w:val="left"/>
      <w:pPr>
        <w:ind w:left="2880" w:hanging="360"/>
      </w:pPr>
    </w:lvl>
    <w:lvl w:ilvl="4" w:tplc="5D04DD80" w:tentative="1">
      <w:start w:val="1"/>
      <w:numFmt w:val="bullet"/>
      <w:lvlText w:val="○"/>
      <w:lvlJc w:val="left"/>
      <w:pPr>
        <w:ind w:left="3600" w:hanging="360"/>
      </w:pPr>
    </w:lvl>
    <w:lvl w:ilvl="5" w:tplc="F9AAA0FC" w:tentative="1">
      <w:start w:val="1"/>
      <w:numFmt w:val="bullet"/>
      <w:lvlText w:val="■"/>
      <w:lvlJc w:val="left"/>
      <w:pPr>
        <w:ind w:left="4320" w:hanging="360"/>
      </w:pPr>
    </w:lvl>
    <w:lvl w:ilvl="6" w:tplc="7BE0C63E" w:tentative="1">
      <w:start w:val="1"/>
      <w:numFmt w:val="bullet"/>
      <w:lvlText w:val="●"/>
      <w:lvlJc w:val="left"/>
      <w:pPr>
        <w:ind w:left="5040" w:hanging="360"/>
      </w:pPr>
    </w:lvl>
    <w:lvl w:ilvl="7" w:tplc="EB9C7D1A" w:tentative="1">
      <w:start w:val="1"/>
      <w:numFmt w:val="bullet"/>
      <w:lvlText w:val="●"/>
      <w:lvlJc w:val="left"/>
      <w:pPr>
        <w:ind w:left="5760" w:hanging="360"/>
      </w:pPr>
    </w:lvl>
    <w:lvl w:ilvl="8" w:tplc="B23ADF5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9E199A"/>
    <w:multiLevelType w:val="hybridMultilevel"/>
    <w:tmpl w:val="C1347B36"/>
    <w:lvl w:ilvl="0" w:tplc="43D80D12">
      <w:start w:val="1"/>
      <w:numFmt w:val="bullet"/>
      <w:lvlText w:val="•"/>
      <w:lvlJc w:val="left"/>
      <w:pPr>
        <w:ind w:left="500" w:hanging="280"/>
      </w:pPr>
    </w:lvl>
    <w:lvl w:ilvl="1" w:tplc="F01AC0E8">
      <w:numFmt w:val="decimal"/>
      <w:lvlText w:val=""/>
      <w:lvlJc w:val="left"/>
    </w:lvl>
    <w:lvl w:ilvl="2" w:tplc="14AA01B6">
      <w:numFmt w:val="decimal"/>
      <w:lvlText w:val=""/>
      <w:lvlJc w:val="left"/>
    </w:lvl>
    <w:lvl w:ilvl="3" w:tplc="0EDED148">
      <w:numFmt w:val="decimal"/>
      <w:lvlText w:val=""/>
      <w:lvlJc w:val="left"/>
    </w:lvl>
    <w:lvl w:ilvl="4" w:tplc="606EC956">
      <w:numFmt w:val="decimal"/>
      <w:lvlText w:val=""/>
      <w:lvlJc w:val="left"/>
    </w:lvl>
    <w:lvl w:ilvl="5" w:tplc="95F2F1BC">
      <w:numFmt w:val="decimal"/>
      <w:lvlText w:val=""/>
      <w:lvlJc w:val="left"/>
    </w:lvl>
    <w:lvl w:ilvl="6" w:tplc="479A3800">
      <w:numFmt w:val="decimal"/>
      <w:lvlText w:val=""/>
      <w:lvlJc w:val="left"/>
    </w:lvl>
    <w:lvl w:ilvl="7" w:tplc="CE84256E">
      <w:numFmt w:val="decimal"/>
      <w:lvlText w:val=""/>
      <w:lvlJc w:val="left"/>
    </w:lvl>
    <w:lvl w:ilvl="8" w:tplc="4F3E5272">
      <w:numFmt w:val="decimal"/>
      <w:lvlText w:val=""/>
      <w:lvlJc w:val="left"/>
    </w:lvl>
  </w:abstractNum>
  <w:num w:numId="1" w16cid:durableId="1143888139">
    <w:abstractNumId w:val="0"/>
    <w:lvlOverride w:ilvl="0">
      <w:startOverride w:val="1"/>
    </w:lvlOverride>
  </w:num>
  <w:num w:numId="2" w16cid:durableId="18596538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14"/>
    <w:rsid w:val="002B1769"/>
    <w:rsid w:val="00335114"/>
    <w:rsid w:val="00944E39"/>
    <w:rsid w:val="00E4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251B5C"/>
  <w15:docId w15:val="{A8039170-F5F0-6146-A34F-E2EECDF1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C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16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00"/>
      <w:outlineLvl w:val="1"/>
    </w:pPr>
    <w:rPr>
      <w:b/>
      <w:bCs/>
      <w:color w:val="2E5A88"/>
      <w:sz w:val="25"/>
      <w:szCs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Pr>
      <w:sz w:val="20"/>
      <w:szCs w:val="20"/>
    </w:rPr>
  </w:style>
  <w:style w:type="character" w:customStyle="1" w:styleId="a7">
    <w:name w:val="Текст сноски Знак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концевой сноски Знак"/>
    <w:link w:val="a9"/>
    <w:uiPriority w:val="99"/>
    <w:semiHidden/>
    <w:unhideWhenUsed/>
    <w:rPr>
      <w:sz w:val="20"/>
      <w:szCs w:val="20"/>
    </w:rPr>
  </w:style>
  <w:style w:type="paragraph" w:styleId="ab">
    <w:name w:val="Title"/>
    <w:basedOn w:val="a"/>
    <w:next w:val="a"/>
    <w:uiPriority w:val="10"/>
    <w:qFormat/>
    <w:pPr>
      <w:spacing w:after="80"/>
    </w:pPr>
    <w:rPr>
      <w:b/>
      <w:bCs/>
      <w:color w:val="1F3A5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2728</Words>
  <Characters>15556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LaaLkA</cp:lastModifiedBy>
  <cp:revision>2</cp:revision>
  <dcterms:created xsi:type="dcterms:W3CDTF">2026-10-16T06:44:00Z</dcterms:created>
  <dcterms:modified xsi:type="dcterms:W3CDTF">2026-10-18T21:08:00Z</dcterms:modified>
</cp:coreProperties>
</file>