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17" w:rsidRDefault="009C1117" w:rsidP="009C1117">
      <w:pPr>
        <w:pStyle w:val="Titre"/>
        <w:jc w:val="center"/>
        <w:rPr>
          <w:rFonts w:eastAsia="Times New Roman"/>
          <w:lang w:eastAsia="fr-FR"/>
        </w:rPr>
      </w:pPr>
    </w:p>
    <w:p w:rsidR="009C1117" w:rsidRPr="009C1117" w:rsidRDefault="009C1117" w:rsidP="009C1117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L’expérience de W. Herschel</w:t>
      </w:r>
    </w:p>
    <w:p w:rsidR="009C1117" w:rsidRPr="009C1117" w:rsidRDefault="009C1117" w:rsidP="009C1117">
      <w:pPr>
        <w:spacing w:after="165" w:line="240" w:lineRule="auto"/>
        <w:jc w:val="both"/>
        <w:rPr>
          <w:rFonts w:eastAsia="Times New Roman" w:cs="Times New Roman"/>
          <w:iCs/>
          <w:sz w:val="20"/>
          <w:szCs w:val="20"/>
          <w:lang w:eastAsia="fr-FR"/>
        </w:rPr>
      </w:pPr>
      <w:r w:rsidRPr="009C1117">
        <w:rPr>
          <w:rFonts w:eastAsia="Times New Roman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31149813" wp14:editId="7E1ADCF3">
            <wp:simplePos x="0" y="0"/>
            <wp:positionH relativeFrom="column">
              <wp:posOffset>-28575</wp:posOffset>
            </wp:positionH>
            <wp:positionV relativeFrom="paragraph">
              <wp:posOffset>83185</wp:posOffset>
            </wp:positionV>
            <wp:extent cx="1304925" cy="1797685"/>
            <wp:effectExtent l="0" t="0" r="9525" b="0"/>
            <wp:wrapSquare wrapText="bothSides"/>
            <wp:docPr id="2" name="Image 2" descr="William Herschel">
              <a:hlinkClick xmlns:a="http://schemas.openxmlformats.org/drawingml/2006/main" r:id="rId8" tgtFrame="&quot;_blank&quot;" tooltip="&quot;William Hersch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Herschel">
                      <a:hlinkClick r:id="rId8" tgtFrame="&quot;_blank&quot;" tooltip="&quot;William Hersch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"Un jour, Herschel a voulu savoir </w:t>
      </w:r>
      <w:r w:rsidRPr="009C1117">
        <w:rPr>
          <w:rFonts w:eastAsia="Times New Roman" w:cs="Times New Roman"/>
          <w:b/>
          <w:bCs/>
          <w:iCs/>
          <w:sz w:val="20"/>
          <w:szCs w:val="20"/>
          <w:lang w:eastAsia="fr-FR"/>
        </w:rPr>
        <w:t>si toutes les couleurs qui forment la lumière solaire apportent la même quantité de chaleur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. Il a donc l’idée, </w:t>
      </w:r>
      <w:r w:rsidRPr="009C1117">
        <w:rPr>
          <w:rFonts w:eastAsia="Times New Roman" w:cs="Times New Roman"/>
          <w:b/>
          <w:bCs/>
          <w:iCs/>
          <w:sz w:val="20"/>
          <w:szCs w:val="20"/>
          <w:lang w:eastAsia="fr-FR"/>
        </w:rPr>
        <w:t>en déviant vers l’intérieur d’une pièce la lumière du Soleil avec un petit miroir et en l’envoyant à travers un prisme, de poser un thermomètre devant chaque couleur de l’arc en ciel ainsi formé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. Il pose d’abord son thermomètre sur le bleu, note la température, et répète la procédure ainsi de suite jusqu'au rouge.</w:t>
      </w:r>
    </w:p>
    <w:p w:rsidR="009C1117" w:rsidRPr="009C1117" w:rsidRDefault="009C1117" w:rsidP="009C1117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fr-FR"/>
        </w:rPr>
      </w:pPr>
      <w:r w:rsidRPr="009C1117">
        <w:rPr>
          <w:rFonts w:eastAsia="Times New Roman" w:cs="Times New Roman"/>
          <w:b/>
          <w:iCs/>
          <w:sz w:val="20"/>
          <w:szCs w:val="20"/>
          <w:lang w:eastAsia="fr-FR"/>
        </w:rPr>
        <w:t>Après avoir constaté que la température augmente régulièrement du bleu au rouge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, il veut avoir un point de référence en mesurant la température ambiante de la pièce. Pour ce faire, il se contente de </w:t>
      </w:r>
      <w:r w:rsidRPr="009C1117">
        <w:rPr>
          <w:rFonts w:eastAsia="Times New Roman" w:cs="Times New Roman"/>
          <w:bCs/>
          <w:iCs/>
          <w:sz w:val="20"/>
          <w:szCs w:val="20"/>
          <w:lang w:eastAsia="fr-FR"/>
        </w:rPr>
        <w:t>pousser son thermomètre un cran après le rouge, là où il n’y a normalement plus rien puisqu’il n’y a plus de couleur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. Quelle n'est pas sa surprise de constater que cela chauffe encore plus que dans le rouge ! </w:t>
      </w:r>
      <w:r w:rsidRPr="009C1117">
        <w:rPr>
          <w:rFonts w:eastAsia="Times New Roman" w:cs="Times New Roman"/>
          <w:b/>
          <w:bCs/>
          <w:iCs/>
          <w:sz w:val="20"/>
          <w:szCs w:val="20"/>
          <w:lang w:eastAsia="fr-FR"/>
        </w:rPr>
        <w:t>Il vient de découvrir les infrarouges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. Herschel a par la suite montré </w:t>
      </w:r>
      <w:r w:rsidRPr="009C1117">
        <w:rPr>
          <w:rFonts w:eastAsia="Times New Roman" w:cs="Times New Roman"/>
          <w:b/>
          <w:bCs/>
          <w:iCs/>
          <w:sz w:val="20"/>
          <w:szCs w:val="20"/>
          <w:lang w:eastAsia="fr-FR"/>
        </w:rPr>
        <w:t>qu’il s’agissait bien d’une “lumière invisible”, laquelle a exactement les mêmes propriétés que la lumière visible, </w:t>
      </w:r>
      <w:r w:rsidRPr="009C1117">
        <w:rPr>
          <w:rFonts w:eastAsia="Times New Roman" w:cs="Times New Roman"/>
          <w:iCs/>
          <w:sz w:val="20"/>
          <w:szCs w:val="20"/>
          <w:lang w:eastAsia="fr-FR"/>
        </w:rPr>
        <w:t>puisqu’on peut par exemple la focaliser.</w:t>
      </w:r>
    </w:p>
    <w:p w:rsidR="00B659C5" w:rsidRPr="009C1117" w:rsidRDefault="00B659C5" w:rsidP="009C1117">
      <w:pPr>
        <w:rPr>
          <w:sz w:val="20"/>
          <w:szCs w:val="20"/>
        </w:rPr>
      </w:pPr>
    </w:p>
    <w:p w:rsidR="00393E82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>Schématise l’expérience de William Herschel</w:t>
      </w:r>
    </w:p>
    <w:p w:rsidR="009C1117" w:rsidRDefault="00393E82" w:rsidP="00393E82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250C7" wp14:editId="1061B684">
                <wp:simplePos x="0" y="0"/>
                <wp:positionH relativeFrom="column">
                  <wp:posOffset>428625</wp:posOffset>
                </wp:positionH>
                <wp:positionV relativeFrom="paragraph">
                  <wp:posOffset>86995</wp:posOffset>
                </wp:positionV>
                <wp:extent cx="6172200" cy="1495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3.75pt;margin-top:6.85pt;width:486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" filled="f" strokecolor="black [3213]"/>
            </w:pict>
          </mc:Fallback>
        </mc:AlternateContent>
      </w: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Pr="009C1117" w:rsidRDefault="00393E82" w:rsidP="00393E82">
      <w:pPr>
        <w:pStyle w:val="Paragraphedeliste"/>
        <w:rPr>
          <w:sz w:val="20"/>
          <w:szCs w:val="20"/>
        </w:rPr>
      </w:pPr>
    </w:p>
    <w:p w:rsidR="009C1117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 xml:space="preserve">Pourquoi </w:t>
      </w:r>
      <w:proofErr w:type="spellStart"/>
      <w:r w:rsidRPr="009C1117">
        <w:rPr>
          <w:sz w:val="20"/>
          <w:szCs w:val="20"/>
        </w:rPr>
        <w:t>a-t-il</w:t>
      </w:r>
      <w:proofErr w:type="spellEnd"/>
      <w:r w:rsidRPr="009C1117">
        <w:rPr>
          <w:sz w:val="20"/>
          <w:szCs w:val="20"/>
        </w:rPr>
        <w:t xml:space="preserve"> réalisé cette expérience ?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3E82" w:rsidRPr="009C1117" w:rsidRDefault="00393E82" w:rsidP="00393E82">
      <w:pPr>
        <w:pStyle w:val="Paragraphedeliste"/>
        <w:rPr>
          <w:sz w:val="20"/>
          <w:szCs w:val="20"/>
        </w:rPr>
      </w:pPr>
    </w:p>
    <w:p w:rsidR="009C1117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>Quelles sont ses deux découvertes ?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93E82" w:rsidRPr="009C1117" w:rsidRDefault="00393E82" w:rsidP="00393E82">
      <w:pPr>
        <w:pStyle w:val="Paragraphedeliste"/>
        <w:rPr>
          <w:sz w:val="20"/>
          <w:szCs w:val="20"/>
        </w:rPr>
      </w:pPr>
    </w:p>
    <w:p w:rsidR="009C1117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>Classe les couleurs du spectre de la lumière blanche par température croissante.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Puis place ces couleurs côte à côte dans l’encadré ci-dessous :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1B262" wp14:editId="65D518B0">
                <wp:simplePos x="0" y="0"/>
                <wp:positionH relativeFrom="column">
                  <wp:posOffset>1452880</wp:posOffset>
                </wp:positionH>
                <wp:positionV relativeFrom="paragraph">
                  <wp:posOffset>76835</wp:posOffset>
                </wp:positionV>
                <wp:extent cx="37338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4.4pt;margin-top:6.05pt;width:294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" filled="f" strokecolor="black [3213]" strokeweight=".5pt"/>
            </w:pict>
          </mc:Fallback>
        </mc:AlternateContent>
      </w:r>
    </w:p>
    <w:p w:rsidR="00393E82" w:rsidRDefault="00393E82" w:rsidP="00393E82">
      <w:pPr>
        <w:pStyle w:val="Paragraphedeliste"/>
        <w:rPr>
          <w:sz w:val="20"/>
          <w:szCs w:val="20"/>
        </w:rPr>
      </w:pPr>
    </w:p>
    <w:p w:rsidR="00393E82" w:rsidRPr="009C1117" w:rsidRDefault="00393E82" w:rsidP="00393E82">
      <w:pPr>
        <w:pStyle w:val="Paragraphedeliste"/>
        <w:rPr>
          <w:sz w:val="20"/>
          <w:szCs w:val="20"/>
        </w:rPr>
      </w:pPr>
    </w:p>
    <w:p w:rsidR="009C1117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>Où se placent les rayons infrarouges dans ce classement ?</w:t>
      </w:r>
    </w:p>
    <w:p w:rsid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393E82" w:rsidRPr="009C1117" w:rsidRDefault="00393E82" w:rsidP="00393E82">
      <w:pPr>
        <w:pStyle w:val="Paragraphedeliste"/>
        <w:rPr>
          <w:sz w:val="20"/>
          <w:szCs w:val="20"/>
        </w:rPr>
      </w:pPr>
    </w:p>
    <w:p w:rsidR="009C1117" w:rsidRDefault="009C1117" w:rsidP="009C111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C1117">
        <w:rPr>
          <w:sz w:val="20"/>
          <w:szCs w:val="20"/>
        </w:rPr>
        <w:t>Cite des utilisations actuelles des rayons infrarouges.</w:t>
      </w:r>
    </w:p>
    <w:p w:rsidR="009C1117" w:rsidRPr="00393E82" w:rsidRDefault="00393E82" w:rsidP="00393E82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9C1117" w:rsidRPr="00393E82" w:rsidSect="009C111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68A" w:rsidRDefault="006D668A" w:rsidP="009C1117">
      <w:pPr>
        <w:spacing w:after="0" w:line="240" w:lineRule="auto"/>
      </w:pPr>
      <w:r>
        <w:separator/>
      </w:r>
    </w:p>
  </w:endnote>
  <w:endnote w:type="continuationSeparator" w:id="0">
    <w:p w:rsidR="006D668A" w:rsidRDefault="006D668A" w:rsidP="009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68A" w:rsidRDefault="006D668A" w:rsidP="009C1117">
      <w:pPr>
        <w:spacing w:after="0" w:line="240" w:lineRule="auto"/>
      </w:pPr>
      <w:r>
        <w:separator/>
      </w:r>
    </w:p>
  </w:footnote>
  <w:footnote w:type="continuationSeparator" w:id="0">
    <w:p w:rsidR="006D668A" w:rsidRDefault="006D668A" w:rsidP="009C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17" w:rsidRPr="009C1117" w:rsidRDefault="009C1117">
    <w:pPr>
      <w:pStyle w:val="En-tte"/>
      <w:rPr>
        <w:sz w:val="18"/>
        <w:szCs w:val="18"/>
      </w:rPr>
    </w:pPr>
    <w:r w:rsidRPr="009C1117">
      <w:rPr>
        <w:sz w:val="18"/>
        <w:szCs w:val="18"/>
      </w:rPr>
      <w:t>Chapitre 4. La lumière &amp; les couleurs</w:t>
    </w:r>
    <w:r w:rsidRPr="009C1117">
      <w:rPr>
        <w:sz w:val="18"/>
        <w:szCs w:val="18"/>
      </w:rPr>
      <w:ptab w:relativeTo="margin" w:alignment="center" w:leader="none"/>
    </w:r>
    <w:r w:rsidRPr="009C1117">
      <w:rPr>
        <w:sz w:val="18"/>
        <w:szCs w:val="18"/>
      </w:rPr>
      <w:ptab w:relativeTo="margin" w:alignment="right" w:leader="none"/>
    </w:r>
    <w:proofErr w:type="spellStart"/>
    <w:r w:rsidRPr="009C1117">
      <w:rPr>
        <w:sz w:val="18"/>
        <w:szCs w:val="18"/>
      </w:rPr>
      <w:t>Act</w:t>
    </w:r>
    <w:proofErr w:type="spellEnd"/>
    <w:r w:rsidRPr="009C1117">
      <w:rPr>
        <w:sz w:val="18"/>
        <w:szCs w:val="18"/>
      </w:rPr>
      <w:t xml:space="preserve"> 4.2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7CD7"/>
    <w:multiLevelType w:val="hybridMultilevel"/>
    <w:tmpl w:val="4852E14A"/>
    <w:lvl w:ilvl="0" w:tplc="4EB26C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038B7"/>
    <w:multiLevelType w:val="hybridMultilevel"/>
    <w:tmpl w:val="4852E14A"/>
    <w:lvl w:ilvl="0" w:tplc="4EB26C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17"/>
    <w:rsid w:val="00393E82"/>
    <w:rsid w:val="006440D1"/>
    <w:rsid w:val="006D668A"/>
    <w:rsid w:val="009C1117"/>
    <w:rsid w:val="00B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C1117"/>
  </w:style>
  <w:style w:type="paragraph" w:customStyle="1" w:styleId="imagezoomlabel">
    <w:name w:val="imagezoomlabel"/>
    <w:basedOn w:val="Normal"/>
    <w:rsid w:val="009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n1">
    <w:name w:val="txt_n1"/>
    <w:basedOn w:val="Policepardfaut"/>
    <w:rsid w:val="009C1117"/>
  </w:style>
  <w:style w:type="paragraph" w:styleId="Textedebulles">
    <w:name w:val="Balloon Text"/>
    <w:basedOn w:val="Normal"/>
    <w:link w:val="TextedebullesCar"/>
    <w:uiPriority w:val="99"/>
    <w:semiHidden/>
    <w:unhideWhenUsed/>
    <w:rsid w:val="009C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1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C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117"/>
  </w:style>
  <w:style w:type="paragraph" w:styleId="Pieddepage">
    <w:name w:val="footer"/>
    <w:basedOn w:val="Normal"/>
    <w:link w:val="PieddepageCar"/>
    <w:uiPriority w:val="99"/>
    <w:unhideWhenUsed/>
    <w:rsid w:val="009C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117"/>
  </w:style>
  <w:style w:type="paragraph" w:styleId="Titre">
    <w:name w:val="Title"/>
    <w:basedOn w:val="Normal"/>
    <w:next w:val="Normal"/>
    <w:link w:val="TitreCar"/>
    <w:uiPriority w:val="10"/>
    <w:qFormat/>
    <w:rsid w:val="009C1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1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C1117"/>
  </w:style>
  <w:style w:type="paragraph" w:customStyle="1" w:styleId="imagezoomlabel">
    <w:name w:val="imagezoomlabel"/>
    <w:basedOn w:val="Normal"/>
    <w:rsid w:val="009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n1">
    <w:name w:val="txt_n1"/>
    <w:basedOn w:val="Policepardfaut"/>
    <w:rsid w:val="009C1117"/>
  </w:style>
  <w:style w:type="paragraph" w:styleId="Textedebulles">
    <w:name w:val="Balloon Text"/>
    <w:basedOn w:val="Normal"/>
    <w:link w:val="TextedebullesCar"/>
    <w:uiPriority w:val="99"/>
    <w:semiHidden/>
    <w:unhideWhenUsed/>
    <w:rsid w:val="009C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1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C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117"/>
  </w:style>
  <w:style w:type="paragraph" w:styleId="Pieddepage">
    <w:name w:val="footer"/>
    <w:basedOn w:val="Normal"/>
    <w:link w:val="PieddepageCar"/>
    <w:uiPriority w:val="99"/>
    <w:unhideWhenUsed/>
    <w:rsid w:val="009C1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117"/>
  </w:style>
  <w:style w:type="paragraph" w:styleId="Titre">
    <w:name w:val="Title"/>
    <w:basedOn w:val="Normal"/>
    <w:next w:val="Normal"/>
    <w:link w:val="TitreCar"/>
    <w:uiPriority w:val="10"/>
    <w:qFormat/>
    <w:rsid w:val="009C1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C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85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es.fr/imagezoom.php?location=public&amp;file=p5298_51527ae3ac7eb80e0c110fa24619a63dWilliam_Herschel01.jpg&amp;label=William+Hersche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2015-01-25T20:28:00Z</dcterms:created>
  <dcterms:modified xsi:type="dcterms:W3CDTF">2016-02-04T13:51:00Z</dcterms:modified>
</cp:coreProperties>
</file>