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493" w:rsidRDefault="00D86CE6">
      <w:pPr>
        <w:rPr>
          <w:lang w:val="nb-NO"/>
        </w:rPr>
      </w:pPr>
      <w:r>
        <w:rPr>
          <w:lang w:val="nb-NO"/>
        </w:rPr>
        <w:t>Høringssvar til ny kommunal forskrift om vannscooter</w:t>
      </w:r>
    </w:p>
    <w:p w:rsidR="00D86CE6" w:rsidRDefault="00D86CE6">
      <w:pPr>
        <w:rPr>
          <w:lang w:val="nb-NO"/>
        </w:rPr>
      </w:pPr>
    </w:p>
    <w:p w:rsidR="00D86CE6" w:rsidRDefault="00D86CE6">
      <w:pPr>
        <w:rPr>
          <w:lang w:val="nb-NO"/>
        </w:rPr>
      </w:pPr>
    </w:p>
    <w:p w:rsidR="00D86CE6" w:rsidRDefault="00D86CE6">
      <w:pPr>
        <w:rPr>
          <w:lang w:val="nb-NO"/>
        </w:rPr>
      </w:pPr>
      <w:r>
        <w:rPr>
          <w:lang w:val="nb-NO"/>
        </w:rPr>
        <w:t xml:space="preserve">Jeg vil takke for muligheten til å komme med høringssvar til den nye foreslåtte forskriften. </w:t>
      </w:r>
    </w:p>
    <w:p w:rsidR="00D86CE6" w:rsidRDefault="00D86CE6">
      <w:pPr>
        <w:rPr>
          <w:lang w:val="nb-NO"/>
        </w:rPr>
      </w:pPr>
    </w:p>
    <w:p w:rsidR="00D86CE6" w:rsidRDefault="00D86CE6">
      <w:pPr>
        <w:rPr>
          <w:lang w:val="nb-NO"/>
        </w:rPr>
      </w:pPr>
      <w:r>
        <w:rPr>
          <w:lang w:val="nb-NO"/>
        </w:rPr>
        <w:t>I henhold til Havne- og farvannslovens §9 har kommunen forvaltningsansvar og myndighet innenfor kommunegrensen, med mindre havneloven sier noe annet. I henhold til §7, andre ledd i samme lov er myndighet og forvaltningsansvar for hovedled og biled hos departementet</w:t>
      </w:r>
      <w:r w:rsidR="009939FD">
        <w:rPr>
          <w:lang w:val="nb-NO"/>
        </w:rPr>
        <w:t>. I henhold til Kartverkets kart, er Vestfjorden, Træla og Vrengensundet hovedled eller biled. (Se kartutsnitt for oversikt over hovedled og biled hentet fra Kystverkets kart over leder).</w:t>
      </w:r>
    </w:p>
    <w:p w:rsidR="00AA11DC" w:rsidRDefault="00AA11DC">
      <w:pPr>
        <w:rPr>
          <w:lang w:val="nb-NO"/>
        </w:rPr>
      </w:pPr>
      <w:r>
        <w:rPr>
          <w:lang w:val="nb-NO"/>
        </w:rPr>
        <w:t>I henhold til den foreslåtte midlertidige forskriften er det havnelovens §14 første ledd og §42 først</w:t>
      </w:r>
      <w:r w:rsidR="005110D8">
        <w:rPr>
          <w:lang w:val="nb-NO"/>
        </w:rPr>
        <w:t>e ledd som benyttes som hjemmel, men havneloven har ikke gitt kommunene myndighet til å fastsette forskrift for ledene.</w:t>
      </w:r>
    </w:p>
    <w:p w:rsidR="009939FD" w:rsidRDefault="009939FD">
      <w:pPr>
        <w:rPr>
          <w:lang w:val="nb-NO"/>
        </w:rPr>
      </w:pPr>
    </w:p>
    <w:p w:rsidR="009939FD" w:rsidRDefault="009939FD">
      <w:pPr>
        <w:rPr>
          <w:lang w:val="nb-NO"/>
        </w:rPr>
      </w:pPr>
      <w:r>
        <w:rPr>
          <w:lang w:val="nb-NO"/>
        </w:rPr>
        <w:t>Basert på dette stiller jeg spørsmål ved kommunens myndighet</w:t>
      </w:r>
      <w:r w:rsidR="00DE21E2">
        <w:rPr>
          <w:lang w:val="nb-NO"/>
        </w:rPr>
        <w:t>/hjemmel</w:t>
      </w:r>
      <w:bookmarkStart w:id="0" w:name="_GoBack"/>
      <w:bookmarkEnd w:id="0"/>
      <w:r>
        <w:rPr>
          <w:lang w:val="nb-NO"/>
        </w:rPr>
        <w:t xml:space="preserve"> til å forby vannscooter i ledene.</w:t>
      </w:r>
    </w:p>
    <w:p w:rsidR="009939FD" w:rsidRDefault="009939FD">
      <w:pPr>
        <w:rPr>
          <w:lang w:val="nb-NO"/>
        </w:rPr>
      </w:pPr>
    </w:p>
    <w:p w:rsidR="009939FD" w:rsidRDefault="009939FD">
      <w:pPr>
        <w:rPr>
          <w:lang w:val="nb-NO"/>
        </w:rPr>
      </w:pPr>
    </w:p>
    <w:p w:rsidR="009939FD" w:rsidRDefault="009939FD">
      <w:pPr>
        <w:rPr>
          <w:lang w:val="nb-NO"/>
        </w:rPr>
      </w:pPr>
      <w:r>
        <w:rPr>
          <w:lang w:val="nb-NO"/>
        </w:rPr>
        <w:t xml:space="preserve">Kartdata er hentet fra: </w:t>
      </w:r>
      <w:hyperlink r:id="rId4" w:history="1">
        <w:r w:rsidRPr="001732B4">
          <w:rPr>
            <w:rStyle w:val="Hyperlink"/>
            <w:lang w:val="nb-NO"/>
          </w:rPr>
          <w:t>https://kartkatalog.geonorge.no/metadata/kystverket/kystinfo-farledsforskrift/5ea430a8-989f-4b24-ac6f-e57fca705466</w:t>
        </w:r>
      </w:hyperlink>
    </w:p>
    <w:p w:rsidR="009939FD" w:rsidRDefault="009939FD">
      <w:pPr>
        <w:rPr>
          <w:lang w:val="nb-NO"/>
        </w:rPr>
      </w:pPr>
    </w:p>
    <w:p w:rsidR="009939FD" w:rsidRDefault="009939FD">
      <w:pPr>
        <w:rPr>
          <w:lang w:val="nb-NO"/>
        </w:rPr>
      </w:pPr>
    </w:p>
    <w:p w:rsidR="009939FD" w:rsidRDefault="009939FD">
      <w:pPr>
        <w:rPr>
          <w:lang w:val="nb-NO"/>
        </w:rPr>
      </w:pPr>
      <w:r>
        <w:rPr>
          <w:lang w:val="nb-NO"/>
        </w:rPr>
        <w:t>Mvh</w:t>
      </w:r>
    </w:p>
    <w:p w:rsidR="009939FD" w:rsidRDefault="009939FD">
      <w:pPr>
        <w:rPr>
          <w:lang w:val="nb-NO"/>
        </w:rPr>
      </w:pPr>
      <w:r>
        <w:rPr>
          <w:lang w:val="nb-NO"/>
        </w:rPr>
        <w:t>Lars Åge Kamfjord</w:t>
      </w:r>
    </w:p>
    <w:p w:rsidR="0080048C" w:rsidRDefault="0080048C">
      <w:pPr>
        <w:rPr>
          <w:lang w:val="nb-NO"/>
        </w:rPr>
      </w:pPr>
      <w:r>
        <w:rPr>
          <w:lang w:val="nb-NO"/>
        </w:rPr>
        <w:t>Strengsdalsveien 2B, 3140 Nøtterøy</w:t>
      </w:r>
    </w:p>
    <w:p w:rsidR="009939FD" w:rsidRDefault="009939FD">
      <w:pPr>
        <w:rPr>
          <w:lang w:val="nb-NO"/>
        </w:rPr>
      </w:pPr>
    </w:p>
    <w:p w:rsidR="009939FD" w:rsidRPr="00D86CE6" w:rsidRDefault="009939FD">
      <w:pPr>
        <w:rPr>
          <w:lang w:val="nb-NO"/>
        </w:rPr>
      </w:pPr>
      <w:r w:rsidRPr="009939FD">
        <w:rPr>
          <w:noProof/>
          <w:lang w:val="nb-NO" w:eastAsia="nb-NO"/>
        </w:rPr>
        <w:lastRenderedPageBreak/>
        <w:drawing>
          <wp:inline distT="0" distB="0" distL="0" distR="0" wp14:anchorId="4500C432" wp14:editId="71929658">
            <wp:extent cx="5671185" cy="8229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9FD" w:rsidRPr="00D86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CE6"/>
    <w:rsid w:val="005110D8"/>
    <w:rsid w:val="0080048C"/>
    <w:rsid w:val="009939FD"/>
    <w:rsid w:val="00AA11DC"/>
    <w:rsid w:val="00B61493"/>
    <w:rsid w:val="00CC49AA"/>
    <w:rsid w:val="00D86CE6"/>
    <w:rsid w:val="00DE21E2"/>
    <w:rsid w:val="00FC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D4C38"/>
  <w15:chartTrackingRefBased/>
  <w15:docId w15:val="{3BE1A0BD-D52E-4BD5-B274-B612C4AD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9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kartkatalog.geonorge.no/metadata/kystverket/kystinfo-farledsforskrift/5ea430a8-989f-4b24-ac6f-e57fca7054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200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Solve kunde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Åge Kamfjord</dc:creator>
  <cp:keywords/>
  <dc:description/>
  <cp:lastModifiedBy>Windows-bruker</cp:lastModifiedBy>
  <cp:revision>8</cp:revision>
  <dcterms:created xsi:type="dcterms:W3CDTF">2017-06-01T13:01:00Z</dcterms:created>
  <dcterms:modified xsi:type="dcterms:W3CDTF">2017-06-01T17:45:00Z</dcterms:modified>
</cp:coreProperties>
</file>