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2" w:before="0" w:after="80"/>
        <w:rPr/>
      </w:pPr>
      <w:r>
        <w:rPr>
          <w:rFonts w:cs="Calibri"/>
          <w:b/>
          <w:color w:val="0B2545"/>
          <w:sz w:val="48"/>
        </w:rPr>
        <w:t>Анкета клиента перед разработкой сайта</w:t>
      </w:r>
    </w:p>
    <w:p>
      <w:pPr>
        <w:pStyle w:val="Normal"/>
        <w:spacing w:lineRule="auto" w:line="276" w:before="0" w:after="240"/>
        <w:rPr/>
      </w:pPr>
      <w:r>
        <w:rPr>
          <w:rFonts w:cs="Calibri"/>
          <w:color w:val="555555"/>
          <w:sz w:val="23"/>
        </w:rPr>
        <w:t>Заполните этот бриф до старта работ. Чем точнее ответы, тем быстрее можно оценить сроки, бюджет, структуру сайта и подготовить первый прототип.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Проект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  <w:t xml:space="preserve">Название проекта / компании: </w:t>
            </w:r>
            <w:r>
              <w:rPr>
                <w:rFonts w:cs="Calibri" w:ascii="Helvetica" w:hAnsi="Helvetica"/>
                <w:color w:val="auto"/>
                <w:sz w:val="24"/>
              </w:rPr>
              <w:t>VRN-36 Mobile Service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Контактное лицо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Михеев Фёдор Евгеньевич(владелец/старший инженер),Telegram - @VRN_FEDOR_MIKEEV, WhatsApp - +79805456245, телефон:+79805456245, ВКонтакте группа:  https://vk.com/profremteh_vrn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Дата заполнения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-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Желаемый старт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-</w:t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1. Кратко о бизнесе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Сфера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Ремонт различной техники начиная от мобильной до бытовой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География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Город Воронеж (выезд)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Аудитория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-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Главные преимущества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Потому что ремонтируем качественно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Конкуренты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-</w:t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2. Цель сайта и ожидаемый результат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Получать заявки+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Презентовать услуги+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Упаковать личный бренд+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Запускать рекламу+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</w:tbl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Главное действие, которое должен совершить посетитель: звонить и заказывать услугу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Как поймем, что сайт успешен: заявки/звонки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3. Тип сайта и примерный объем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1980"/>
        <w:gridCol w:w="4680"/>
      </w:tblGrid>
      <w:tr>
        <w:trPr/>
        <w:tc>
          <w:tcPr>
            <w:tcW w:w="46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Лендинг+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Архитектуру делать у сайта профессиональную уровень senior fullstack engineer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Ориентир по страницам</w:t>
            </w:r>
          </w:p>
        </w:tc>
        <w:tc>
          <w:tcPr>
            <w:tcW w:w="66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Услуги и Цены, Что ремонтируем, Отзывы клиентов, Блог, О Нас,  Контакты, Наши работы, Форма обратной связи, политика конфеденциальности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Языки</w:t>
            </w:r>
          </w:p>
        </w:tc>
        <w:tc>
          <w:tcPr>
            <w:tcW w:w="66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Русский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Мобильная версия</w:t>
            </w:r>
          </w:p>
        </w:tc>
        <w:tc>
          <w:tcPr>
            <w:tcW w:w="66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Адаптивная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Админка</w:t>
            </w:r>
          </w:p>
        </w:tc>
        <w:tc>
          <w:tcPr>
            <w:tcW w:w="66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Редактировать: услуги и цены, наши работы, Блог, Контакты</w:t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4. Структура страниц</w:t>
      </w:r>
    </w:p>
    <w:p>
      <w:pPr>
        <w:pStyle w:val="Normal"/>
        <w:spacing w:lineRule="auto" w:line="300" w:before="0" w:after="120"/>
        <w:rPr/>
      </w:pPr>
      <w:r>
        <w:rPr>
          <w:rFonts w:cs="Calibri"/>
          <w:sz w:val="22"/>
        </w:rPr>
        <w:t>Перечислите страницы и блоки, которые точно нужны. Если структуры нет, укажите желаемые сайты-примеры, а структуру можно собрать на этапе прототипа.</w:t>
      </w:r>
    </w:p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Страницы и ключевые блоки: все должно распологаться в отдельной страничке, точно так же как и на главной должна распологаться вся информация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5. Дизайн и визуальные ориентиры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Есть ли фирменный стиль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Предпочтения премиум tech черная и cyber neon (deep blue)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Желаемое впечатление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Строгий, премиальный, технологичный,  минималистичный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Нравятся сайты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hyperlink r:id="rId2">
              <w:r>
                <w:rPr>
                  <w:rStyle w:val="Hyperlink"/>
                  <w:rFonts w:cs="Calibri"/>
                  <w:color w:val="555555"/>
                  <w:sz w:val="22"/>
                </w:rPr>
                <w:t>https://support.apple.com</w:t>
              </w:r>
            </w:hyperlink>
            <w:r>
              <w:rPr>
                <w:rFonts w:cs="Calibri"/>
                <w:color w:val="555555"/>
                <w:sz w:val="22"/>
              </w:rPr>
              <w:t xml:space="preserve">, </w:t>
            </w:r>
            <w:hyperlink r:id="rId3">
              <w:r>
                <w:rPr>
                  <w:rStyle w:val="Hyperlink"/>
                  <w:rFonts w:cs="Calibri"/>
                  <w:color w:val="555555"/>
                  <w:sz w:val="22"/>
                </w:rPr>
                <w:t>https://linear.app</w:t>
              </w:r>
            </w:hyperlink>
            <w:r>
              <w:rPr>
                <w:rFonts w:cs="Calibri"/>
                <w:color w:val="555555"/>
                <w:sz w:val="22"/>
              </w:rPr>
              <w:t xml:space="preserve">,  </w:t>
            </w:r>
            <w:hyperlink r:id="rId4">
              <w:r>
                <w:rPr>
                  <w:rStyle w:val="Hyperlink"/>
                  <w:rFonts w:cs="Calibri"/>
                  <w:color w:val="555555"/>
                  <w:sz w:val="22"/>
                </w:rPr>
                <w:t>https://vercel.com</w:t>
              </w:r>
            </w:hyperlink>
            <w:r>
              <w:rPr>
                <w:rFonts w:cs="Calibri"/>
                <w:color w:val="555555"/>
                <w:sz w:val="22"/>
              </w:rPr>
              <w:t>,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Не нравятся сайты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-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Ограничения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-</w:t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6. Контент и материалы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noHBand="0" w:lastColumn="0" w:firstColumn="1" w:lastRow="0" w:firstRow="1" w:noVBand="1" w:val="04a0"/>
      </w:tblPr>
      <w:tblGrid>
        <w:gridCol w:w="2600"/>
        <w:gridCol w:w="3897"/>
        <w:gridCol w:w="1703"/>
        <w:gridCol w:w="1160"/>
      </w:tblGrid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 w:val="clear"/>
            <w:vAlign w:val="center"/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Материал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 w:val="clear"/>
            <w:vAlign w:val="center"/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Что передать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 w:val="clear"/>
            <w:vAlign w:val="center"/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Статус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 w:val="clear"/>
            <w:vAlign w:val="center"/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Ссылка / комментарий</w:t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Логотип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SVG/AI/PDF/PNG, версии для светлого и темного фона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Фирменный стиль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Брендбук, цвета, шрифты, примеры носителей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Тексты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Готовые тексты по страницам или черновики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Фото и видео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Исходники, права на использование, ссылки на папки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Товары/услуги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Названия, описания, цены, характеристики, категории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Отзывы/кейсы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Тексты, имена/компании, фото, разрешение на публикацию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Документы</w:t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Политика конфиденциальности, оферта, реквизиты, лицензии</w:t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cs="Calibri"/>
                <w:color w:val="000000"/>
                <w:sz w:val="21"/>
              </w:rPr>
              <w:t>-☐ нет ☐ есть</w:t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>
                <w:rFonts w:cs="Calibri"/>
                <w:color w:val="000000"/>
                <w:sz w:val="21"/>
              </w:rPr>
            </w:pPr>
            <w:r>
              <w:rPr>
                <w:rFonts w:cs="Calibri"/>
                <w:color w:val="000000"/>
                <w:sz w:val="21"/>
              </w:rPr>
            </w:r>
          </w:p>
        </w:tc>
        <w:tc>
          <w:tcPr>
            <w:tcW w:w="38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>
                <w:rFonts w:cs="Calibri"/>
                <w:color w:val="000000"/>
                <w:sz w:val="21"/>
              </w:rPr>
            </w:pPr>
            <w:r>
              <w:rPr>
                <w:rFonts w:cs="Calibri"/>
                <w:color w:val="000000"/>
                <w:sz w:val="21"/>
              </w:rPr>
            </w:r>
          </w:p>
        </w:tc>
        <w:tc>
          <w:tcPr>
            <w:tcW w:w="17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>
                <w:rFonts w:cs="Calibri"/>
                <w:color w:val="000000"/>
                <w:sz w:val="21"/>
              </w:rPr>
            </w:pPr>
            <w:r>
              <w:rPr>
                <w:rFonts w:cs="Calibri"/>
                <w:color w:val="000000"/>
                <w:sz w:val="21"/>
              </w:rPr>
            </w:r>
          </w:p>
        </w:tc>
        <w:tc>
          <w:tcPr>
            <w:tcW w:w="1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69"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Ссылка на папку с материалами: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7. Функционал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Услуги и Цены+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>Блог/новости+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Форма обратной связи+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>
          <w:trHeight w:val="557" w:hRule="atLeast"/>
        </w:trPr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>Калькулятор стоимости+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Отзывы клиентов+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Галерея работ+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</w:tbl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Опишите нестандартный функционал, если он нужен: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8. Интеграции, доступы и техническая база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Домен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Есть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9. SEO, реклама и аналитика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Нужна базовая SEO-настройка</w:t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sz w:val="22"/>
              </w:rPr>
              <w:t xml:space="preserve">☐ </w:t>
            </w:r>
            <w:r>
              <w:rPr>
                <w:rFonts w:cs="Calibri"/>
                <w:sz w:val="22"/>
              </w:rPr>
              <w:t>Нужна структура под SEO-продвижение</w:t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</w:tbl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Ключевые запросы, регионы продвижения, рекламные каналы: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10. Юридические данные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b/>
                <w:color w:val="0B2545"/>
                <w:sz w:val="22"/>
              </w:rPr>
              <w:t>Политики</w:t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cs="Calibri"/>
                <w:color w:val="555555"/>
                <w:sz w:val="22"/>
              </w:rPr>
              <w:t>Политика конфиденциальности, обработка персональных данных, cookies</w:t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11. Сроки, бюджет и процесс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noHBand="0" w:lastColumn="0" w:firstColumn="1" w:lastRow="0" w:firstRow="1" w:noVBand="1" w:val="04a0"/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  <w:tr>
        <w:trPr/>
        <w:tc>
          <w:tcPr>
            <w:tcW w:w="2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 w:val="clear"/>
          </w:tcPr>
          <w:p>
            <w:pPr>
              <w:pStyle w:val="Normal"/>
              <w:spacing w:lineRule="auto" w:line="276" w:before="0" w:after="0"/>
              <w:rPr>
                <w:rFonts w:cs="Calibri"/>
                <w:b/>
                <w:color w:val="0B2545"/>
                <w:sz w:val="22"/>
              </w:rPr>
            </w:pPr>
            <w:r>
              <w:rPr>
                <w:rFonts w:cs="Calibri"/>
                <w:b/>
                <w:color w:val="0B2545"/>
                <w:sz w:val="22"/>
              </w:rPr>
            </w:r>
          </w:p>
        </w:tc>
        <w:tc>
          <w:tcPr>
            <w:tcW w:w="66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Normal"/>
              <w:spacing w:lineRule="auto" w:line="276" w:before="0" w:after="0"/>
              <w:rPr>
                <w:rFonts w:cs="Calibri"/>
                <w:color w:val="555555"/>
                <w:sz w:val="22"/>
              </w:rPr>
            </w:pPr>
            <w:r>
              <w:rPr>
                <w:rFonts w:cs="Calibri"/>
                <w:color w:val="555555"/>
                <w:sz w:val="22"/>
              </w:rPr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12. Критерии готовности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</w:tbl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Дополнительные условия приемки: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13. Что приложить к анкете</w:t>
      </w:r>
    </w:p>
    <w:tbl>
      <w:tblPr>
        <w:tblW w:w="9360" w:type="dxa"/>
        <w:jc w:val="left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  <w:tc>
          <w:tcPr>
            <w:tcW w:w="46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spacing w:lineRule="auto" w:line="276" w:before="0" w:after="0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</w:r>
          </w:p>
        </w:tc>
      </w:tr>
    </w:tbl>
    <w:p>
      <w:pPr>
        <w:pStyle w:val="Heading1"/>
        <w:keepNext w:val="true"/>
        <w:spacing w:lineRule="auto" w:line="300" w:before="360" w:after="160"/>
        <w:rPr/>
      </w:pPr>
      <w:r>
        <w:rPr>
          <w:rFonts w:cs="Calibri"/>
          <w:b/>
          <w:color w:val="2E74B5"/>
          <w:sz w:val="32"/>
        </w:rPr>
        <w:t>Комментарий клиента</w:t>
      </w:r>
    </w:p>
    <w:p>
      <w:pPr>
        <w:pStyle w:val="Normal"/>
        <w:keepNext w:val="true"/>
        <w:spacing w:lineRule="auto" w:line="300" w:before="80" w:after="60"/>
        <w:rPr/>
      </w:pPr>
      <w:r>
        <w:rPr>
          <w:rFonts w:cs="Calibri"/>
          <w:b/>
          <w:color w:val="0B2545"/>
          <w:sz w:val="22"/>
        </w:rPr>
        <w:t>Все, что важно знать до оценки и старта: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p>
      <w:pPr>
        <w:pStyle w:val="Normal"/>
        <w:spacing w:lineRule="auto" w:line="300" w:before="0" w:after="80"/>
        <w:rPr/>
      </w:pPr>
      <w:r>
        <w:rPr>
          <w:rFonts w:cs="Calibri"/>
          <w:color w:val="A0AEC0"/>
          <w:sz w:val="22"/>
        </w:rPr>
        <w:t>________________________________________________________________________________________</w:t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cs="Calibri"/>
        <w:color w:val="6B7280"/>
        <w:sz w:val="18"/>
      </w:rPr>
      <w:t>Анкета клиента перед разработкой сайта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cs="Calibri"/>
        <w:color w:val="6B7280"/>
        <w:sz w:val="18"/>
      </w:rPr>
      <w:t>Анкета клиента перед разработкой сайта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2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pple.com/" TargetMode="External"/><Relationship Id="rId3" Type="http://schemas.openxmlformats.org/officeDocument/2006/relationships/hyperlink" Target="https://linear.app/" TargetMode="External"/><Relationship Id="rId4" Type="http://schemas.openxmlformats.org/officeDocument/2006/relationships/hyperlink" Target="https://vercel.com/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LibreOffice/26.2.4.2$MacOSX_AARCH64 LibreOffice_project/0229ac93fcf0d7cbc6376066c6f35021cef002dc</Application>
  <AppVersion>15.0000</AppVersion>
  <Pages>8</Pages>
  <Words>474</Words>
  <Characters>6005</Characters>
  <CharactersWithSpaces>6341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2026-06-14T01:33:07Z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