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2B03C70" wp14:paraId="3BC4FA72" wp14:textId="7C611301">
      <w:pPr>
        <w:pStyle w:val="Heading2"/>
        <w:rPr>
          <w:rFonts w:ascii="Aptos" w:hAnsi="Aptos" w:eastAsia="Aptos" w:cs="Aptos"/>
          <w:b w:val="0"/>
          <w:bCs w:val="0"/>
          <w:i w:val="0"/>
          <w:iCs w:val="0"/>
          <w:caps w:val="0"/>
          <w:smallCaps w:val="0"/>
          <w:noProof w:val="0"/>
          <w:color w:val="000000" w:themeColor="text1" w:themeTint="FF" w:themeShade="FF"/>
          <w:sz w:val="24"/>
          <w:szCs w:val="24"/>
          <w:lang w:val="ca-ES"/>
        </w:rPr>
      </w:pPr>
      <w:r w:rsidRPr="52B03C70" w:rsidR="70060C56">
        <w:rPr>
          <w:noProof w:val="0"/>
          <w:lang w:val="en-GB"/>
        </w:rPr>
        <w:t>JPA Sessions: saving and updating objects</w:t>
      </w:r>
    </w:p>
    <w:p xmlns:wp14="http://schemas.microsoft.com/office/word/2010/wordml" w:rsidP="52B03C70" wp14:paraId="73196C15" wp14:textId="2CF0757E">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2B03C70" wp14:paraId="166769B2" wp14:textId="7E24CD47">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52B03C70" w:rsidR="70060C56">
        <w:rPr>
          <w:rFonts w:ascii="Aptos" w:hAnsi="Aptos" w:eastAsia="Aptos" w:cs="Aptos"/>
          <w:b w:val="0"/>
          <w:bCs w:val="0"/>
          <w:i w:val="0"/>
          <w:iCs w:val="0"/>
          <w:caps w:val="0"/>
          <w:smallCaps w:val="0"/>
          <w:noProof w:val="0"/>
          <w:color w:val="000000" w:themeColor="text1" w:themeTint="FF" w:themeShade="FF"/>
          <w:sz w:val="24"/>
          <w:szCs w:val="24"/>
          <w:lang w:val="en-US"/>
        </w:rPr>
        <w:t xml:space="preserve">Inserting and updating records in the database: When you fetch an object from the database via Spring Data, the modifications are updated in the database automatically (in some cases) without calling the save method explicitly. In fact, objects from entities go through some </w:t>
      </w:r>
      <w:r w:rsidRPr="52B03C70" w:rsidR="70060C56">
        <w:rPr>
          <w:rFonts w:ascii="Aptos" w:hAnsi="Aptos" w:eastAsia="Aptos" w:cs="Aptos"/>
          <w:b w:val="1"/>
          <w:bCs w:val="1"/>
          <w:i w:val="0"/>
          <w:iCs w:val="0"/>
          <w:caps w:val="0"/>
          <w:smallCaps w:val="0"/>
          <w:noProof w:val="0"/>
          <w:color w:val="000000" w:themeColor="text1" w:themeTint="FF" w:themeShade="FF"/>
          <w:sz w:val="24"/>
          <w:szCs w:val="24"/>
          <w:lang w:val="en-US"/>
        </w:rPr>
        <w:t>states in JPA/Hibernate</w:t>
      </w:r>
    </w:p>
    <w:p xmlns:wp14="http://schemas.microsoft.com/office/word/2010/wordml" w:rsidP="52B03C70" wp14:paraId="3DDC325D" wp14:textId="4074D831">
      <w:pPr>
        <w:pStyle w:val="Normal"/>
        <w:rPr>
          <w:rFonts w:ascii="Aptos" w:hAnsi="Aptos" w:eastAsia="Aptos" w:cs="Aptos"/>
          <w:b w:val="1"/>
          <w:bCs w:val="1"/>
          <w:i w:val="0"/>
          <w:iCs w:val="0"/>
          <w:caps w:val="0"/>
          <w:smallCaps w:val="0"/>
          <w:noProof w:val="0"/>
          <w:color w:val="000000" w:themeColor="text1" w:themeTint="FF" w:themeShade="FF"/>
          <w:sz w:val="24"/>
          <w:szCs w:val="24"/>
          <w:lang w:val="en-US"/>
        </w:rPr>
      </w:pPr>
    </w:p>
    <w:p xmlns:wp14="http://schemas.microsoft.com/office/word/2010/wordml" w:rsidP="52B03C70" wp14:paraId="18405F03" wp14:textId="0A9E7E2B">
      <w:pPr>
        <w:rPr>
          <w:rFonts w:ascii="Aptos" w:hAnsi="Aptos" w:eastAsia="Aptos" w:cs="Aptos"/>
          <w:b w:val="0"/>
          <w:bCs w:val="0"/>
          <w:i w:val="0"/>
          <w:iCs w:val="0"/>
          <w:caps w:val="0"/>
          <w:smallCaps w:val="0"/>
          <w:noProof w:val="0"/>
          <w:color w:val="000000" w:themeColor="text1" w:themeTint="FF" w:themeShade="FF"/>
          <w:sz w:val="24"/>
          <w:szCs w:val="24"/>
          <w:lang w:val="en-US"/>
        </w:rPr>
      </w:pPr>
      <w:r w:rsidRPr="52B03C70" w:rsidR="61DCEDF8">
        <w:rPr>
          <w:rFonts w:ascii="Aptos" w:hAnsi="Aptos" w:eastAsia="Aptos" w:cs="Aptos"/>
          <w:b w:val="0"/>
          <w:bCs w:val="0"/>
          <w:i w:val="0"/>
          <w:iCs w:val="0"/>
          <w:caps w:val="0"/>
          <w:smallCaps w:val="0"/>
          <w:noProof w:val="0"/>
          <w:color w:val="000000" w:themeColor="text1" w:themeTint="FF" w:themeShade="FF"/>
          <w:sz w:val="24"/>
          <w:szCs w:val="24"/>
          <w:lang w:val="en-GB"/>
        </w:rPr>
        <w:t>Read the following articles</w:t>
      </w:r>
    </w:p>
    <w:p xmlns:wp14="http://schemas.microsoft.com/office/word/2010/wordml" w:rsidP="52B03C70" wp14:paraId="14735A64" wp14:textId="4ECF1C44">
      <w:pPr>
        <w:pStyle w:val="ListParagraph"/>
        <w:numPr>
          <w:ilvl w:val="0"/>
          <w:numId w:val="1"/>
        </w:numPr>
        <w:spacing w:line="276" w:lineRule="auto"/>
        <w:rPr>
          <w:rFonts w:ascii="Aptos" w:hAnsi="Aptos" w:eastAsia="Aptos" w:cs="Aptos"/>
          <w:b w:val="0"/>
          <w:bCs w:val="0"/>
          <w:i w:val="0"/>
          <w:iCs w:val="0"/>
          <w:caps w:val="0"/>
          <w:smallCaps w:val="0"/>
          <w:noProof w:val="0"/>
          <w:color w:val="000000" w:themeColor="text1" w:themeTint="FF" w:themeShade="FF"/>
          <w:sz w:val="24"/>
          <w:szCs w:val="24"/>
          <w:lang w:val="ca-ES"/>
        </w:rPr>
      </w:pPr>
      <w:r w:rsidRPr="52B03C70" w:rsidR="70060C56">
        <w:rPr>
          <w:rFonts w:ascii="Aptos" w:hAnsi="Aptos" w:eastAsia="Aptos" w:cs="Aptos"/>
          <w:b w:val="0"/>
          <w:bCs w:val="0"/>
          <w:i w:val="0"/>
          <w:iCs w:val="0"/>
          <w:caps w:val="0"/>
          <w:smallCaps w:val="0"/>
          <w:noProof w:val="0"/>
          <w:color w:val="000000" w:themeColor="text1" w:themeTint="FF" w:themeShade="FF"/>
          <w:sz w:val="24"/>
          <w:szCs w:val="24"/>
          <w:lang w:val="en-US"/>
        </w:rPr>
        <w:t xml:space="preserve">JPA/Hibernate Object </w:t>
      </w:r>
      <w:r w:rsidRPr="52B03C70" w:rsidR="70060C56">
        <w:rPr>
          <w:rFonts w:ascii="Aptos" w:hAnsi="Aptos" w:eastAsia="Aptos" w:cs="Aptos"/>
          <w:b w:val="0"/>
          <w:bCs w:val="0"/>
          <w:i w:val="0"/>
          <w:iCs w:val="0"/>
          <w:caps w:val="0"/>
          <w:smallCaps w:val="0"/>
          <w:noProof w:val="0"/>
          <w:color w:val="000000" w:themeColor="text1" w:themeTint="FF" w:themeShade="FF"/>
          <w:sz w:val="24"/>
          <w:szCs w:val="24"/>
          <w:lang w:val="ca-ES"/>
        </w:rPr>
        <w:t xml:space="preserve">State </w:t>
      </w:r>
      <w:r w:rsidRPr="52B03C70" w:rsidR="70060C56">
        <w:rPr>
          <w:rFonts w:ascii="Aptos" w:hAnsi="Aptos" w:eastAsia="Aptos" w:cs="Aptos"/>
          <w:b w:val="0"/>
          <w:bCs w:val="0"/>
          <w:i w:val="0"/>
          <w:iCs w:val="0"/>
          <w:caps w:val="0"/>
          <w:smallCaps w:val="0"/>
          <w:noProof w:val="0"/>
          <w:color w:val="000000" w:themeColor="text1" w:themeTint="FF" w:themeShade="FF"/>
          <w:sz w:val="24"/>
          <w:szCs w:val="24"/>
          <w:lang w:val="ca-ES"/>
        </w:rPr>
        <w:t>transitions</w:t>
      </w:r>
      <w:r w:rsidRPr="52B03C70" w:rsidR="70060C56">
        <w:rPr>
          <w:rFonts w:ascii="Aptos" w:hAnsi="Aptos" w:eastAsia="Aptos" w:cs="Aptos"/>
          <w:b w:val="0"/>
          <w:bCs w:val="0"/>
          <w:i w:val="0"/>
          <w:iCs w:val="0"/>
          <w:caps w:val="0"/>
          <w:smallCaps w:val="0"/>
          <w:noProof w:val="0"/>
          <w:color w:val="000000" w:themeColor="text1" w:themeTint="FF" w:themeShade="FF"/>
          <w:sz w:val="24"/>
          <w:szCs w:val="24"/>
          <w:lang w:val="ca-ES"/>
        </w:rPr>
        <w:t xml:space="preserve">: </w:t>
      </w:r>
      <w:hyperlink r:id="R1b095054b4114987">
        <w:r w:rsidRPr="52B03C70" w:rsidR="70060C56">
          <w:rPr>
            <w:rStyle w:val="Hyperlink"/>
            <w:rFonts w:ascii="Aptos" w:hAnsi="Aptos" w:eastAsia="Aptos" w:cs="Aptos"/>
            <w:b w:val="0"/>
            <w:bCs w:val="0"/>
            <w:i w:val="0"/>
            <w:iCs w:val="0"/>
            <w:caps w:val="0"/>
            <w:smallCaps w:val="0"/>
            <w:strike w:val="0"/>
            <w:dstrike w:val="0"/>
            <w:noProof w:val="0"/>
            <w:sz w:val="24"/>
            <w:szCs w:val="24"/>
            <w:lang w:val="en-US"/>
          </w:rPr>
          <w:t>https://vladmihalcea.com/a-beginners-guide-to-jpa-hibernate-entity-state-transitions/</w:t>
        </w:r>
      </w:hyperlink>
    </w:p>
    <w:p xmlns:wp14="http://schemas.microsoft.com/office/word/2010/wordml" w:rsidP="52B03C70" wp14:paraId="4572A888" wp14:textId="48BEF138">
      <w:pPr>
        <w:pStyle w:val="ListParagraph"/>
        <w:numPr>
          <w:ilvl w:val="0"/>
          <w:numId w:val="1"/>
        </w:numPr>
        <w:spacing w:line="276" w:lineRule="auto"/>
        <w:rPr>
          <w:rFonts w:ascii="Aptos" w:hAnsi="Aptos" w:eastAsia="Aptos" w:cs="Aptos"/>
          <w:b w:val="0"/>
          <w:bCs w:val="0"/>
          <w:i w:val="0"/>
          <w:iCs w:val="0"/>
          <w:caps w:val="0"/>
          <w:smallCaps w:val="0"/>
          <w:noProof w:val="0"/>
          <w:color w:val="000000" w:themeColor="text1" w:themeTint="FF" w:themeShade="FF"/>
          <w:sz w:val="24"/>
          <w:szCs w:val="24"/>
          <w:lang w:val="ca-ES"/>
        </w:rPr>
      </w:pPr>
      <w:r w:rsidRPr="52B03C70" w:rsidR="70060C56">
        <w:rPr>
          <w:rFonts w:ascii="Aptos" w:hAnsi="Aptos" w:eastAsia="Aptos" w:cs="Aptos"/>
          <w:b w:val="0"/>
          <w:bCs w:val="0"/>
          <w:i w:val="0"/>
          <w:iCs w:val="0"/>
          <w:caps w:val="0"/>
          <w:smallCaps w:val="0"/>
          <w:noProof w:val="0"/>
          <w:color w:val="000000" w:themeColor="text1" w:themeTint="FF" w:themeShade="FF"/>
          <w:sz w:val="24"/>
          <w:szCs w:val="24"/>
          <w:lang w:val="en-GB"/>
        </w:rPr>
        <w:t>Persist and merge (you may only read the last section “The redundant save anti-pattern</w:t>
      </w:r>
      <w:r w:rsidRPr="52B03C70" w:rsidR="70060C56">
        <w:rPr>
          <w:rFonts w:ascii="Aptos" w:hAnsi="Aptos" w:eastAsia="Aptos" w:cs="Aptos"/>
          <w:b w:val="0"/>
          <w:bCs w:val="0"/>
          <w:i w:val="0"/>
          <w:iCs w:val="0"/>
          <w:caps w:val="0"/>
          <w:smallCaps w:val="0"/>
          <w:noProof w:val="0"/>
          <w:color w:val="000000" w:themeColor="text1" w:themeTint="FF" w:themeShade="FF"/>
          <w:sz w:val="24"/>
          <w:szCs w:val="24"/>
          <w:lang w:val="en-GB"/>
        </w:rPr>
        <w:t>” )</w:t>
      </w:r>
      <w:r w:rsidRPr="52B03C70" w:rsidR="70060C56">
        <w:rPr>
          <w:rFonts w:ascii="Aptos" w:hAnsi="Aptos" w:eastAsia="Aptos" w:cs="Aptos"/>
          <w:b w:val="0"/>
          <w:bCs w:val="0"/>
          <w:i w:val="0"/>
          <w:iCs w:val="0"/>
          <w:caps w:val="0"/>
          <w:smallCaps w:val="0"/>
          <w:noProof w:val="0"/>
          <w:color w:val="000000" w:themeColor="text1" w:themeTint="FF" w:themeShade="FF"/>
          <w:sz w:val="24"/>
          <w:szCs w:val="24"/>
          <w:lang w:val="en-GB"/>
        </w:rPr>
        <w:t xml:space="preserve"> </w:t>
      </w:r>
      <w:hyperlink r:id="R0c6bcdb4b4224ee7">
        <w:r w:rsidRPr="52B03C70" w:rsidR="70060C56">
          <w:rPr>
            <w:rStyle w:val="Hyperlink"/>
            <w:rFonts w:ascii="Aptos" w:hAnsi="Aptos" w:eastAsia="Aptos" w:cs="Aptos"/>
            <w:b w:val="0"/>
            <w:bCs w:val="0"/>
            <w:i w:val="0"/>
            <w:iCs w:val="0"/>
            <w:caps w:val="0"/>
            <w:smallCaps w:val="0"/>
            <w:strike w:val="0"/>
            <w:dstrike w:val="0"/>
            <w:noProof w:val="0"/>
            <w:sz w:val="24"/>
            <w:szCs w:val="24"/>
            <w:lang w:val="en-GB"/>
          </w:rPr>
          <w:t>https://vladmihalcea.com/jpa-persist-and-merge/</w:t>
        </w:r>
      </w:hyperlink>
    </w:p>
    <w:p xmlns:wp14="http://schemas.microsoft.com/office/word/2010/wordml" w:rsidP="52B03C70" wp14:paraId="00FAAFFB" wp14:textId="6DEB5024">
      <w:pPr>
        <w:pStyle w:val="ListParagraph"/>
        <w:numPr>
          <w:ilvl w:val="0"/>
          <w:numId w:val="1"/>
        </w:numPr>
        <w:spacing w:line="276" w:lineRule="auto"/>
        <w:rPr>
          <w:rFonts w:ascii="Aptos" w:hAnsi="Aptos" w:eastAsia="Aptos" w:cs="Aptos"/>
          <w:b w:val="0"/>
          <w:bCs w:val="0"/>
          <w:i w:val="0"/>
          <w:iCs w:val="0"/>
          <w:caps w:val="0"/>
          <w:smallCaps w:val="0"/>
          <w:noProof w:val="0"/>
          <w:color w:val="000000" w:themeColor="text1" w:themeTint="FF" w:themeShade="FF"/>
          <w:sz w:val="24"/>
          <w:szCs w:val="24"/>
          <w:lang w:val="ca-ES"/>
        </w:rPr>
      </w:pPr>
      <w:r w:rsidRPr="52B03C70" w:rsidR="70060C56">
        <w:rPr>
          <w:rFonts w:ascii="Aptos" w:hAnsi="Aptos" w:eastAsia="Aptos" w:cs="Aptos"/>
          <w:b w:val="0"/>
          <w:bCs w:val="0"/>
          <w:i w:val="0"/>
          <w:iCs w:val="0"/>
          <w:caps w:val="0"/>
          <w:smallCaps w:val="0"/>
          <w:noProof w:val="0"/>
          <w:color w:val="000000" w:themeColor="text1" w:themeTint="FF" w:themeShade="FF"/>
          <w:sz w:val="24"/>
          <w:szCs w:val="24"/>
          <w:lang w:val="en-US"/>
        </w:rPr>
        <w:t xml:space="preserve">When you need to have a query that </w:t>
      </w:r>
      <w:r w:rsidRPr="52B03C70" w:rsidR="70060C56">
        <w:rPr>
          <w:rFonts w:ascii="Aptos" w:hAnsi="Aptos" w:eastAsia="Aptos" w:cs="Aptos"/>
          <w:b w:val="0"/>
          <w:bCs w:val="0"/>
          <w:i w:val="0"/>
          <w:iCs w:val="0"/>
          <w:caps w:val="0"/>
          <w:smallCaps w:val="0"/>
          <w:noProof w:val="0"/>
          <w:color w:val="000000" w:themeColor="text1" w:themeTint="FF" w:themeShade="FF"/>
          <w:sz w:val="24"/>
          <w:szCs w:val="24"/>
          <w:lang w:val="en-US"/>
        </w:rPr>
        <w:t>modifies</w:t>
      </w:r>
      <w:r w:rsidRPr="52B03C70" w:rsidR="70060C56">
        <w:rPr>
          <w:rFonts w:ascii="Aptos" w:hAnsi="Aptos" w:eastAsia="Aptos" w:cs="Aptos"/>
          <w:b w:val="0"/>
          <w:bCs w:val="0"/>
          <w:i w:val="0"/>
          <w:iCs w:val="0"/>
          <w:caps w:val="0"/>
          <w:smallCaps w:val="0"/>
          <w:noProof w:val="0"/>
          <w:color w:val="000000" w:themeColor="text1" w:themeTint="FF" w:themeShade="FF"/>
          <w:sz w:val="24"/>
          <w:szCs w:val="24"/>
          <w:lang w:val="en-US"/>
        </w:rPr>
        <w:t xml:space="preserve"> the database, you need to annotate the method with @Modifying and @Transactional</w:t>
      </w:r>
    </w:p>
    <w:p xmlns:wp14="http://schemas.microsoft.com/office/word/2010/wordml" w:rsidP="52B03C70" wp14:paraId="53B9D103" wp14:textId="1F68605C">
      <w:pPr>
        <w:pStyle w:val="Normal"/>
        <w:spacing w:line="276" w:lineRule="auto"/>
        <w:rPr>
          <w:rFonts w:ascii="Aptos" w:hAnsi="Aptos" w:eastAsia="Aptos" w:cs="Aptos"/>
          <w:b w:val="0"/>
          <w:bCs w:val="0"/>
          <w:i w:val="0"/>
          <w:iCs w:val="0"/>
          <w:caps w:val="0"/>
          <w:smallCaps w:val="0"/>
          <w:noProof w:val="0"/>
          <w:color w:val="000000" w:themeColor="text1" w:themeTint="FF" w:themeShade="FF"/>
          <w:sz w:val="24"/>
          <w:szCs w:val="24"/>
          <w:lang w:val="ca-ES"/>
        </w:rPr>
      </w:pPr>
    </w:p>
    <w:p xmlns:wp14="http://schemas.microsoft.com/office/word/2010/wordml" w:rsidP="52B03C70" wp14:paraId="0B96471E" wp14:textId="53A72E57">
      <w:pPr>
        <w:spacing w:line="276" w:lineRule="auto"/>
        <w:rPr>
          <w:rFonts w:ascii="Aptos" w:hAnsi="Aptos" w:eastAsia="Aptos" w:cs="Aptos"/>
          <w:b w:val="0"/>
          <w:bCs w:val="0"/>
          <w:i w:val="0"/>
          <w:iCs w:val="0"/>
          <w:caps w:val="0"/>
          <w:smallCaps w:val="0"/>
          <w:noProof w:val="0"/>
          <w:color w:val="000000" w:themeColor="text1" w:themeTint="FF" w:themeShade="FF"/>
          <w:sz w:val="24"/>
          <w:szCs w:val="24"/>
          <w:u w:val="single"/>
          <w:lang w:val="ca-ES"/>
        </w:rPr>
      </w:pPr>
      <w:r w:rsidRPr="52B03C70" w:rsidR="30EF6DE7">
        <w:rPr>
          <w:rFonts w:ascii="Aptos" w:hAnsi="Aptos" w:eastAsia="Aptos" w:cs="Aptos"/>
          <w:b w:val="0"/>
          <w:bCs w:val="0"/>
          <w:i w:val="0"/>
          <w:iCs w:val="0"/>
          <w:caps w:val="0"/>
          <w:smallCaps w:val="0"/>
          <w:noProof w:val="0"/>
          <w:color w:val="000000" w:themeColor="text1" w:themeTint="FF" w:themeShade="FF"/>
          <w:sz w:val="24"/>
          <w:szCs w:val="24"/>
          <w:lang w:val="ca-ES"/>
        </w:rPr>
        <w:t>Answer</w:t>
      </w:r>
      <w:r w:rsidRPr="52B03C70" w:rsidR="30EF6DE7">
        <w:rPr>
          <w:rFonts w:ascii="Aptos" w:hAnsi="Aptos" w:eastAsia="Aptos" w:cs="Aptos"/>
          <w:b w:val="0"/>
          <w:bCs w:val="0"/>
          <w:i w:val="0"/>
          <w:iCs w:val="0"/>
          <w:caps w:val="0"/>
          <w:smallCaps w:val="0"/>
          <w:noProof w:val="0"/>
          <w:color w:val="000000" w:themeColor="text1" w:themeTint="FF" w:themeShade="FF"/>
          <w:sz w:val="24"/>
          <w:szCs w:val="24"/>
          <w:lang w:val="ca-ES"/>
        </w:rPr>
        <w:t xml:space="preserve"> </w:t>
      </w:r>
      <w:r w:rsidRPr="52B03C70" w:rsidR="30EF6DE7">
        <w:rPr>
          <w:rFonts w:ascii="Aptos" w:hAnsi="Aptos" w:eastAsia="Aptos" w:cs="Aptos"/>
          <w:b w:val="0"/>
          <w:bCs w:val="0"/>
          <w:i w:val="0"/>
          <w:iCs w:val="0"/>
          <w:caps w:val="0"/>
          <w:smallCaps w:val="0"/>
          <w:noProof w:val="0"/>
          <w:color w:val="000000" w:themeColor="text1" w:themeTint="FF" w:themeShade="FF"/>
          <w:sz w:val="24"/>
          <w:szCs w:val="24"/>
          <w:lang w:val="ca-ES"/>
        </w:rPr>
        <w:t>the</w:t>
      </w:r>
      <w:r w:rsidRPr="52B03C70" w:rsidR="30EF6DE7">
        <w:rPr>
          <w:rFonts w:ascii="Aptos" w:hAnsi="Aptos" w:eastAsia="Aptos" w:cs="Aptos"/>
          <w:b w:val="0"/>
          <w:bCs w:val="0"/>
          <w:i w:val="0"/>
          <w:iCs w:val="0"/>
          <w:caps w:val="0"/>
          <w:smallCaps w:val="0"/>
          <w:noProof w:val="0"/>
          <w:color w:val="000000" w:themeColor="text1" w:themeTint="FF" w:themeShade="FF"/>
          <w:sz w:val="24"/>
          <w:szCs w:val="24"/>
          <w:lang w:val="ca-ES"/>
        </w:rPr>
        <w:t xml:space="preserve"> </w:t>
      </w:r>
      <w:r w:rsidRPr="52B03C70" w:rsidR="30EF6DE7">
        <w:rPr>
          <w:rFonts w:ascii="Aptos" w:hAnsi="Aptos" w:eastAsia="Aptos" w:cs="Aptos"/>
          <w:b w:val="0"/>
          <w:bCs w:val="0"/>
          <w:i w:val="0"/>
          <w:iCs w:val="0"/>
          <w:caps w:val="0"/>
          <w:smallCaps w:val="0"/>
          <w:noProof w:val="0"/>
          <w:color w:val="000000" w:themeColor="text1" w:themeTint="FF" w:themeShade="FF"/>
          <w:sz w:val="24"/>
          <w:szCs w:val="24"/>
          <w:lang w:val="ca-ES"/>
        </w:rPr>
        <w:t>following</w:t>
      </w:r>
      <w:r w:rsidRPr="52B03C70" w:rsidR="30EF6DE7">
        <w:rPr>
          <w:rFonts w:ascii="Aptos" w:hAnsi="Aptos" w:eastAsia="Aptos" w:cs="Aptos"/>
          <w:b w:val="0"/>
          <w:bCs w:val="0"/>
          <w:i w:val="0"/>
          <w:iCs w:val="0"/>
          <w:caps w:val="0"/>
          <w:smallCaps w:val="0"/>
          <w:noProof w:val="0"/>
          <w:color w:val="000000" w:themeColor="text1" w:themeTint="FF" w:themeShade="FF"/>
          <w:sz w:val="24"/>
          <w:szCs w:val="24"/>
          <w:lang w:val="ca-ES"/>
        </w:rPr>
        <w:t xml:space="preserve"> </w:t>
      </w:r>
      <w:r w:rsidRPr="52B03C70" w:rsidR="30EF6DE7">
        <w:rPr>
          <w:rFonts w:ascii="Aptos" w:hAnsi="Aptos" w:eastAsia="Aptos" w:cs="Aptos"/>
          <w:b w:val="0"/>
          <w:bCs w:val="0"/>
          <w:i w:val="0"/>
          <w:iCs w:val="0"/>
          <w:caps w:val="0"/>
          <w:smallCaps w:val="0"/>
          <w:noProof w:val="0"/>
          <w:color w:val="000000" w:themeColor="text1" w:themeTint="FF" w:themeShade="FF"/>
          <w:sz w:val="24"/>
          <w:szCs w:val="24"/>
          <w:lang w:val="ca-ES"/>
        </w:rPr>
        <w:t>questions</w:t>
      </w:r>
    </w:p>
    <w:p xmlns:wp14="http://schemas.microsoft.com/office/word/2010/wordml" w:rsidP="52B03C70" wp14:paraId="5CA83F20" wp14:textId="5B27D02E">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52B03C70" w:rsidR="0A480B66">
        <w:rPr>
          <w:rFonts w:ascii="Aptos" w:hAnsi="Aptos" w:eastAsia="Aptos" w:cs="Aptos"/>
          <w:b w:val="0"/>
          <w:bCs w:val="0"/>
          <w:i w:val="0"/>
          <w:iCs w:val="0"/>
          <w:caps w:val="0"/>
          <w:smallCaps w:val="0"/>
          <w:noProof w:val="0"/>
          <w:color w:val="000000" w:themeColor="text1" w:themeTint="FF" w:themeShade="FF"/>
          <w:sz w:val="24"/>
          <w:szCs w:val="24"/>
          <w:lang w:val="en-GB"/>
        </w:rPr>
        <w:t>What is the @Transactional annotation for?</w:t>
      </w:r>
    </w:p>
    <w:p xmlns:wp14="http://schemas.microsoft.com/office/word/2010/wordml" w:rsidP="52B03C70" wp14:paraId="7CD0A9F0" wp14:textId="3941C6AB">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52B03C70" w:rsidR="0A480B66">
        <w:rPr>
          <w:rFonts w:ascii="Aptos" w:hAnsi="Aptos" w:eastAsia="Aptos" w:cs="Aptos"/>
          <w:b w:val="0"/>
          <w:bCs w:val="0"/>
          <w:i w:val="0"/>
          <w:iCs w:val="0"/>
          <w:caps w:val="0"/>
          <w:smallCaps w:val="0"/>
          <w:noProof w:val="0"/>
          <w:color w:val="000000" w:themeColor="text1" w:themeTint="FF" w:themeShade="FF"/>
          <w:sz w:val="24"/>
          <w:szCs w:val="24"/>
          <w:lang w:val="en-GB"/>
        </w:rPr>
        <w:t>Are methods in a Spring Data JPA repository transactional by default?</w:t>
      </w:r>
    </w:p>
    <w:p xmlns:wp14="http://schemas.microsoft.com/office/word/2010/wordml" w:rsidP="52B03C70" wp14:paraId="582D5B28" wp14:textId="1D959199">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52B03C70" w:rsidR="0A480B66">
        <w:rPr>
          <w:rFonts w:ascii="Aptos" w:hAnsi="Aptos" w:eastAsia="Aptos" w:cs="Aptos"/>
          <w:b w:val="0"/>
          <w:bCs w:val="0"/>
          <w:i w:val="0"/>
          <w:iCs w:val="0"/>
          <w:caps w:val="0"/>
          <w:smallCaps w:val="0"/>
          <w:noProof w:val="0"/>
          <w:color w:val="000000" w:themeColor="text1" w:themeTint="FF" w:themeShade="FF"/>
          <w:sz w:val="24"/>
          <w:szCs w:val="24"/>
          <w:lang w:val="en-GB"/>
        </w:rPr>
        <w:t>When and where would you use the @Modifying annotation? Can you use @Modifying in a @Service class?</w:t>
      </w:r>
    </w:p>
    <w:p xmlns:wp14="http://schemas.microsoft.com/office/word/2010/wordml" w:rsidP="52B03C70" wp14:paraId="2932E4D2" wp14:textId="4D99D48B">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52B03C70" w:rsidR="0A480B66">
        <w:rPr>
          <w:rFonts w:ascii="Aptos" w:hAnsi="Aptos" w:eastAsia="Aptos" w:cs="Aptos"/>
          <w:b w:val="0"/>
          <w:bCs w:val="0"/>
          <w:i w:val="0"/>
          <w:iCs w:val="0"/>
          <w:caps w:val="0"/>
          <w:smallCaps w:val="0"/>
          <w:noProof w:val="0"/>
          <w:color w:val="000000" w:themeColor="text1" w:themeTint="FF" w:themeShade="FF"/>
          <w:sz w:val="24"/>
          <w:szCs w:val="24"/>
          <w:lang w:val="en-GB"/>
        </w:rPr>
        <w:t>What are the different states of an entity?</w:t>
      </w:r>
    </w:p>
    <w:p xmlns:wp14="http://schemas.microsoft.com/office/word/2010/wordml" w:rsidP="52B03C70" wp14:paraId="4D671A0F" wp14:textId="2B6D2870">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52B03C70" w:rsidR="0A480B66">
        <w:rPr>
          <w:rFonts w:ascii="Aptos" w:hAnsi="Aptos" w:eastAsia="Aptos" w:cs="Aptos"/>
          <w:b w:val="0"/>
          <w:bCs w:val="0"/>
          <w:i w:val="0"/>
          <w:iCs w:val="0"/>
          <w:caps w:val="0"/>
          <w:smallCaps w:val="0"/>
          <w:noProof w:val="0"/>
          <w:color w:val="000000" w:themeColor="text1" w:themeTint="FF" w:themeShade="FF"/>
          <w:sz w:val="24"/>
          <w:szCs w:val="24"/>
          <w:lang w:val="en-GB"/>
        </w:rPr>
        <w:t>When I create a new object of an entity, in what state is it created? Will it be saved to the database automatically?</w:t>
      </w:r>
    </w:p>
    <w:p xmlns:wp14="http://schemas.microsoft.com/office/word/2010/wordml" w:rsidP="52B03C70" wp14:paraId="1F2217E9" wp14:textId="7D62DB81">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52B03C70" w:rsidR="0A480B66">
        <w:rPr>
          <w:rFonts w:ascii="Aptos" w:hAnsi="Aptos" w:eastAsia="Aptos" w:cs="Aptos"/>
          <w:b w:val="0"/>
          <w:bCs w:val="0"/>
          <w:i w:val="0"/>
          <w:iCs w:val="0"/>
          <w:caps w:val="0"/>
          <w:smallCaps w:val="0"/>
          <w:noProof w:val="0"/>
          <w:color w:val="000000" w:themeColor="text1" w:themeTint="FF" w:themeShade="FF"/>
          <w:sz w:val="24"/>
          <w:szCs w:val="24"/>
          <w:lang w:val="en-GB"/>
        </w:rPr>
        <w:t>If I read an object from a database and I modify it, should I explicitly save it?</w:t>
      </w:r>
    </w:p>
    <w:p xmlns:wp14="http://schemas.microsoft.com/office/word/2010/wordml" w:rsidP="52B03C70" wp14:paraId="16F7EA65" wp14:textId="3581D212">
      <w:pPr>
        <w:ind w:left="720"/>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52B03C70" wp14:paraId="16A593E6" wp14:textId="6FE09D7A">
      <w:pPr>
        <w:pStyle w:val="Normal"/>
        <w:spacing w:line="276"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6E62CEA4" wp14:textId="368FC624"/>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3a2bb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83fa4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7594D5"/>
    <w:rsid w:val="019C58DA"/>
    <w:rsid w:val="0A480B66"/>
    <w:rsid w:val="2C8A8809"/>
    <w:rsid w:val="30EF6DE7"/>
    <w:rsid w:val="3D79C53C"/>
    <w:rsid w:val="52B03C70"/>
    <w:rsid w:val="61DCEDF8"/>
    <w:rsid w:val="687594D5"/>
    <w:rsid w:val="70060C56"/>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594D5"/>
  <w15:chartTrackingRefBased/>
  <w15:docId w15:val="{FAD73D79-A0EA-4570-9F21-2B37D1ADC8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ca-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2B03C70"/>
    <w:pPr>
      <w:spacing/>
      <w:ind w:left="720"/>
      <w:contextualSpacing/>
    </w:pPr>
  </w:style>
  <w:style w:type="character" w:styleId="Hyperlink">
    <w:uiPriority w:val="99"/>
    <w:name w:val="Hyperlink"/>
    <w:basedOn w:val="DefaultParagraphFont"/>
    <w:unhideWhenUsed/>
    <w:rsid w:val="52B03C70"/>
    <w:rPr>
      <w:color w:val="467886"/>
      <w:u w:val="single"/>
    </w:rPr>
  </w:style>
  <w:style w:type="paragraph" w:styleId="Heading2">
    <w:uiPriority w:val="9"/>
    <w:name w:val="heading 2"/>
    <w:basedOn w:val="Normal"/>
    <w:next w:val="Normal"/>
    <w:unhideWhenUsed/>
    <w:qFormat/>
    <w:rsid w:val="52B03C7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vladmihalcea.com/a-beginners-guide-to-jpa-hibernate-entity-state-transitions/" TargetMode="External" Id="R1b095054b4114987" /><Relationship Type="http://schemas.openxmlformats.org/officeDocument/2006/relationships/hyperlink" Target="https://vladmihalcea.com/jpa-persist-and-merge/" TargetMode="External" Id="R0c6bcdb4b4224ee7" /><Relationship Type="http://schemas.openxmlformats.org/officeDocument/2006/relationships/numbering" Target="numbering.xml" Id="R9733e6005b754d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2025-10-23T14:31:51.4995268Z</dcterms:created>
  <dcterms:modified xsi:type="dcterms:W3CDTF">2025-10-23T14:38:48.2931148Z</dcterms:modified>
  <dc:creator>Josep Roure Alcobé</dc:creator>
  <lastModifiedBy>Josep Roure Alcobé</lastModifiedBy>
</coreProperties>
</file>