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team-commitment-contract"/>
    <w:p>
      <w:pPr>
        <w:pStyle w:val="Ttulo1"/>
      </w:pPr>
      <w:r>
        <w:t xml:space="preserve">Team Commitment Contract</w:t>
      </w:r>
    </w:p>
    <w:p>
      <w:pPr>
        <w:pStyle w:val="FirstParagraph"/>
      </w:pPr>
      <w:r>
        <w:rPr>
          <w:b/>
          <w:bCs/>
        </w:rPr>
        <w:t xml:space="preserve">Internet Applications Laboratory</w:t>
      </w:r>
      <w:r>
        <w:t xml:space="preserve"> </w:t>
      </w:r>
      <w:r>
        <w:t xml:space="preserve">· TecnoCampus · UPF · 2026-2027</w:t>
      </w:r>
    </w:p>
    <w:p>
      <w:pPr>
        <w:pStyle w:val="BodyText"/>
      </w:pPr>
      <w:r>
        <w:t xml:space="preserve">This contract is a working agreement, not a formality. You will come back to it when</w:t>
      </w:r>
      <w:r>
        <w:t xml:space="preserve"> </w:t>
      </w:r>
      <w:r>
        <w:t xml:space="preserve">something goes wrong, so write it for that moment: concrete numbers, names and dates,</w:t>
      </w:r>
      <w:r>
        <w:t xml:space="preserve"> </w:t>
      </w:r>
      <w:r>
        <w:t xml:space="preserve">not good intentions. Guidance for each section is in</w:t>
      </w:r>
      <w:r>
        <w:t xml:space="preserve"> </w:t>
      </w:r>
      <w:r>
        <w:rPr>
          <w:rStyle w:val="VerbatimChar"/>
        </w:rPr>
        <w:t xml:space="preserve">contract-workshop.md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Date signed:</w:t>
      </w:r>
      <w:r>
        <w:t xml:space="preserve"> </w:t>
      </w:r>
      <w:r>
        <w:t xml:space="preserve">______________</w:t>
      </w:r>
      <w:r>
        <w:t xml:space="preserve"> </w:t>
      </w:r>
      <w:r>
        <w:rPr>
          <w:b/>
          <w:bCs/>
        </w:rPr>
        <w:t xml:space="preserve">Small group:</w:t>
      </w:r>
      <w:r>
        <w:t xml:space="preserve"> </w:t>
      </w:r>
      <w:r>
        <w:t xml:space="preserve">______________</w:t>
      </w:r>
    </w:p>
    <w:p>
      <w:r>
        <w:pict>
          <v:rect style="width:0;height:1.5pt" o:hralign="center" o:hrstd="t" o:hr="t"/>
        </w:pict>
      </w:r>
    </w:p>
    <w:bookmarkStart w:id="20" w:name="team-identity"/>
    <w:p>
      <w:pPr>
        <w:pStyle w:val="Ttulo2"/>
      </w:pPr>
      <w:r>
        <w:t xml:space="preserve">1. Team identity</w:t>
      </w:r>
    </w:p>
    <w:p>
      <w:pPr>
        <w:pStyle w:val="FirstParagraph"/>
      </w:pPr>
      <w:r>
        <w:rPr>
          <w:b/>
          <w:bCs/>
        </w:rPr>
        <w:t xml:space="preserve">Team name:</w:t>
      </w:r>
      <w:r>
        <w:t xml:space="preserve"> </w:t>
      </w:r>
      <w:r>
        <w:t xml:space="preserve">______________________________________________</w:t>
      </w:r>
    </w:p>
    <w:p>
      <w:pPr>
        <w:pStyle w:val="BodyText"/>
      </w:pPr>
      <w:r>
        <w:rPr>
          <w:b/>
          <w:bCs/>
        </w:rPr>
        <w:t xml:space="preserve">Repository / slug</w:t>
      </w:r>
      <w:r>
        <w:t xml:space="preserve"> </w:t>
      </w:r>
      <w:r>
        <w:t xml:space="preserve">(lowercase, hyphens, e.g. </w:t>
      </w:r>
      <w:r>
        <w:rPr>
          <w:rStyle w:val="VerbatimChar"/>
        </w:rPr>
        <w:t xml:space="preserve">four-oh-nine</w:t>
      </w:r>
      <w:r>
        <w:t xml:space="preserve">): ______________________</w:t>
      </w:r>
    </w:p>
    <w:p>
      <w:pPr>
        <w:pStyle w:val="BodyText"/>
      </w:pPr>
      <w:r>
        <w:rPr>
          <w:b/>
          <w:bCs/>
        </w:rPr>
        <w:t xml:space="preserve">Why this name</w:t>
      </w:r>
      <w:r>
        <w:t xml:space="preserve"> </w:t>
      </w:r>
      <w:r>
        <w:t xml:space="preserve">(one sentence an outsider would understand):</w:t>
      </w:r>
    </w:p>
    <w:bookmarkEnd w:id="20"/>
    <w:bookmarkStart w:id="21" w:name="members"/>
    <w:p>
      <w:pPr>
        <w:pStyle w:val="Ttulo2"/>
      </w:pPr>
      <w:r>
        <w:t xml:space="preserve">2. Members</w:t>
      </w:r>
    </w:p>
    <w:p>
      <w:pPr>
        <w:pStyle w:val="FirstParagraph"/>
      </w:pPr>
      <w:r>
        <w:t xml:space="preserve">Teams have</w:t>
      </w:r>
      <w:r>
        <w:t xml:space="preserve"> </w:t>
      </w:r>
      <w:r>
        <w:rPr>
          <w:b/>
          <w:bCs/>
        </w:rPr>
        <w:t xml:space="preserve">four members</w:t>
      </w:r>
      <w:r>
        <w:t xml:space="preserve">. A team of</w:t>
      </w:r>
      <w:r>
        <w:t xml:space="preserve"> </w:t>
      </w:r>
      <w:r>
        <w:rPr>
          <w:b/>
          <w:bCs/>
        </w:rPr>
        <w:t xml:space="preserve">five</w:t>
      </w:r>
      <w:r>
        <w:t xml:space="preserve"> </w:t>
      </w:r>
      <w:r>
        <w:t xml:space="preserve">is an exception and must be agreed</w:t>
      </w:r>
      <w:r>
        <w:t xml:space="preserve"> </w:t>
      </w:r>
      <w:r>
        <w:t xml:space="preserve">with the teaching staff before signing.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First name</w:t>
            </w:r>
          </w:p>
        </w:tc>
        <w:tc>
          <w:tcPr/>
          <w:p>
            <w:pPr>
              <w:pStyle w:val="Compact"/>
            </w:pPr>
            <w:r>
              <w:t xml:space="preserve">Surname(s)</w:t>
            </w:r>
          </w:p>
        </w:tc>
        <w:tc>
          <w:tcPr/>
          <w:p>
            <w:pPr>
              <w:pStyle w:val="Compact"/>
            </w:pPr>
            <w:r>
              <w:t xml:space="preserve">University e-mail</w:t>
            </w:r>
          </w:p>
        </w:tc>
        <w:tc>
          <w:tcPr/>
          <w:p>
            <w:pPr>
              <w:pStyle w:val="Compact"/>
            </w:pPr>
            <w:r>
              <w:t xml:space="preserve">GitHub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  <w:r>
              <w:t xml:space="preserve"> </w:t>
            </w:r>
            <w:r>
              <w:rPr>
                <w:i/>
                <w:iCs/>
              </w:rPr>
              <w:t xml:space="preserve">(exception only)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If five members — reason and teacher’s approval:</w:t>
      </w:r>
      <w:r>
        <w:t xml:space="preserve"> </w:t>
      </w:r>
      <w:r>
        <w:t xml:space="preserve">______________________________</w:t>
      </w:r>
    </w:p>
    <w:bookmarkEnd w:id="21"/>
    <w:bookmarkStart w:id="22" w:name="ambition-and-time-commitment"/>
    <w:p>
      <w:pPr>
        <w:pStyle w:val="Ttulo2"/>
      </w:pPr>
      <w:r>
        <w:t xml:space="preserve">3. Ambition and time commitment</w:t>
      </w:r>
    </w:p>
    <w:p>
      <w:pPr>
        <w:pStyle w:val="FirstParagraph"/>
      </w:pPr>
      <w:r>
        <w:t xml:space="preserve">The course plans about</w:t>
      </w:r>
      <w:r>
        <w:t xml:space="preserve"> </w:t>
      </w:r>
      <w:r>
        <w:rPr>
          <w:b/>
          <w:bCs/>
        </w:rPr>
        <w:t xml:space="preserve">125 h of project work and 25 h of theory outside class</w:t>
      </w:r>
      <w:r>
        <w:t xml:space="preserve">,</w:t>
      </w:r>
      <w:r>
        <w:t xml:space="preserve"> </w:t>
      </w:r>
      <w:r>
        <w:t xml:space="preserve">spread over 9 weeks: roughly</w:t>
      </w:r>
      <w:r>
        <w:t xml:space="preserve"> </w:t>
      </w:r>
      <w:r>
        <w:rPr>
          <w:b/>
          <w:bCs/>
        </w:rPr>
        <w:t xml:space="preserve">16–17 h per person per week</w:t>
      </w:r>
      <w:r>
        <w:t xml:space="preserve"> </w:t>
      </w:r>
      <w:r>
        <w:t xml:space="preserve">on top of the 6 h in</w:t>
      </w:r>
      <w:r>
        <w:t xml:space="preserve"> </w:t>
      </w:r>
      <w:r>
        <w:t xml:space="preserve">class. A higher grade target does not come for free; agree the hours that go with it.</w:t>
      </w:r>
    </w:p>
    <w:p>
      <w:pPr>
        <w:pStyle w:val="BodyText"/>
      </w:pPr>
      <w:r>
        <w:t xml:space="preserve">Our team aims for (tick one):</w:t>
      </w:r>
    </w:p>
    <w:p>
      <w:pPr>
        <w:pStyle w:val="Compact"/>
        <w:numPr>
          <w:ilvl w:val="0"/>
          <w:numId w:val="1001"/>
        </w:numPr>
      </w:pPr>
      <w:r>
        <w:t xml:space="preserve">Pass (≥ 5.0)</w:t>
      </w:r>
    </w:p>
    <w:p>
      <w:pPr>
        <w:pStyle w:val="Compact"/>
        <w:numPr>
          <w:ilvl w:val="0"/>
          <w:numId w:val="1002"/>
        </w:numPr>
      </w:pPr>
      <w:r>
        <w:t xml:space="preserve">Good / Notable (≥ 7.0)</w:t>
      </w:r>
    </w:p>
    <w:p>
      <w:pPr>
        <w:pStyle w:val="Compact"/>
        <w:numPr>
          <w:ilvl w:val="0"/>
          <w:numId w:val="1003"/>
        </w:numPr>
      </w:pPr>
      <w:r>
        <w:t xml:space="preserve">Excellent (≥ 9.0)</w:t>
      </w:r>
    </w:p>
    <w:p>
      <w:pPr>
        <w:pStyle w:val="FirstParagraph"/>
      </w:pPr>
      <w:r>
        <w:t xml:space="preserve">Hours per week</w:t>
      </w:r>
      <w:r>
        <w:t xml:space="preserve"> </w:t>
      </w:r>
      <w:r>
        <w:rPr>
          <w:b/>
          <w:bCs/>
        </w:rPr>
        <w:t xml:space="preserve">each</w:t>
      </w:r>
      <w:r>
        <w:t xml:space="preserve"> </w:t>
      </w:r>
      <w:r>
        <w:t xml:space="preserve">member commits outside class: ______ h</w:t>
      </w:r>
    </w:p>
    <w:p>
      <w:pPr>
        <w:pStyle w:val="BodyText"/>
      </w:pPr>
      <w:r>
        <w:t xml:space="preserve">Known constraints (jobs, commuting, other courses, planned absences) — one line per</w:t>
      </w:r>
      <w:r>
        <w:t xml:space="preserve"> </w:t>
      </w:r>
      <w:r>
        <w:t xml:space="preserve">member, so nobody is surprised later: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Member</w:t>
            </w:r>
          </w:p>
        </w:tc>
        <w:tc>
          <w:tcPr/>
          <w:p>
            <w:pPr>
              <w:pStyle w:val="Compact"/>
            </w:pPr>
            <w:r>
              <w:t xml:space="preserve">Constraint</w:t>
            </w:r>
          </w:p>
        </w:tc>
        <w:tc>
          <w:tcPr/>
          <w:p>
            <w:pPr>
              <w:pStyle w:val="Compact"/>
            </w:pPr>
            <w:r>
              <w:t xml:space="preserve">Weeks affected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2"/>
    <w:bookmarkStart w:id="23" w:name="roles"/>
    <w:p>
      <w:pPr>
        <w:pStyle w:val="Ttulo2"/>
      </w:pPr>
      <w:r>
        <w:t xml:space="preserve">4. Roles</w:t>
      </w:r>
    </w:p>
    <w:p>
      <w:pPr>
        <w:pStyle w:val="FirstParagraph"/>
      </w:pPr>
      <w:r>
        <w:t xml:space="preserve">Every team uses the four cooperative roles below. In a team of five, the fifth</w:t>
      </w:r>
      <w:r>
        <w:t xml:space="preserve"> </w:t>
      </w:r>
      <w:r>
        <w:t xml:space="preserve">member takes</w:t>
      </w:r>
      <w:r>
        <w:t xml:space="preserve"> </w:t>
      </w:r>
      <w:r>
        <w:rPr>
          <w:b/>
          <w:bCs/>
        </w:rPr>
        <w:t xml:space="preserve">Quality &amp; CI keeper</w:t>
      </w:r>
      <w:r>
        <w:t xml:space="preserve">. Roles are about</w:t>
      </w:r>
      <w:r>
        <w:t xml:space="preserve"> </w:t>
      </w:r>
      <w:r>
        <w:rPr>
          <w:i/>
          <w:iCs/>
        </w:rPr>
        <w:t xml:space="preserve">organising</w:t>
      </w:r>
      <w:r>
        <w:t xml:space="preserve"> </w:t>
      </w:r>
      <w:r>
        <w:t xml:space="preserve">the team; every</w:t>
      </w:r>
      <w:r>
        <w:t xml:space="preserve"> </w:t>
      </w:r>
      <w:r>
        <w:t xml:space="preserve">member still writes code and owns at least one complete use case, from the entity to</w:t>
      </w:r>
      <w:r>
        <w:t xml:space="preserve"> </w:t>
      </w:r>
      <w:r>
        <w:t xml:space="preserve">the end-to-end test, and defends it at the end of the course.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</w:pPr>
            <w:r>
              <w:t xml:space="preserve">Weeks 1–3</w:t>
            </w:r>
          </w:p>
        </w:tc>
        <w:tc>
          <w:tcPr/>
          <w:p>
            <w:pPr>
              <w:pStyle w:val="Compact"/>
            </w:pPr>
            <w:r>
              <w:t xml:space="preserve">Weeks 4–6</w:t>
            </w:r>
          </w:p>
        </w:tc>
        <w:tc>
          <w:tcPr/>
          <w:p>
            <w:pPr>
              <w:pStyle w:val="Compact"/>
            </w:pPr>
            <w:r>
              <w:t xml:space="preserve">Weeks 7–9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Coordinator</w:t>
            </w:r>
          </w:p>
        </w:tc>
        <w:tc>
          <w:tcPr/>
          <w:p>
            <w:pPr>
              <w:pStyle w:val="Compact"/>
            </w:pPr>
            <w:r>
              <w:t xml:space="preserve">Runs the weekly meeting, keeps the task board up to date, chases deadlines.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Secretary</w:t>
            </w:r>
          </w:p>
        </w:tc>
        <w:tc>
          <w:tcPr/>
          <w:p>
            <w:pPr>
              <w:pStyle w:val="Compact"/>
            </w:pPr>
            <w:r>
              <w:t xml:space="preserve">Writes the meeting notes and the decision log; records who committed to what.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Spokesperson</w:t>
            </w:r>
          </w:p>
        </w:tc>
        <w:tc>
          <w:tcPr/>
          <w:p>
            <w:pPr>
              <w:pStyle w:val="Compact"/>
            </w:pPr>
            <w:r>
              <w:t xml:space="preserve">Speaks for the team in class and to the teaching staff; submits deliverables.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Materials manager</w:t>
            </w:r>
          </w:p>
        </w:tc>
        <w:tc>
          <w:tcPr/>
          <w:p>
            <w:pPr>
              <w:pStyle w:val="Compact"/>
            </w:pPr>
            <w:r>
              <w:t xml:space="preserve">Keeps the repository, branches, README and shared documents in order.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Quality &amp; CI keeper</w:t>
            </w:r>
            <w:r>
              <w:t xml:space="preserve"> </w:t>
            </w:r>
            <w:r>
              <w:rPr>
                <w:i/>
                <w:iCs/>
              </w:rPr>
              <w:t xml:space="preserve">(5th member only)</w:t>
            </w:r>
          </w:p>
        </w:tc>
        <w:tc>
          <w:tcPr/>
          <w:p>
            <w:pPr>
              <w:pStyle w:val="Compact"/>
            </w:pPr>
            <w:r>
              <w:t xml:space="preserve">Keeps the pipeline green; checks that every merge was reviewed and tested.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Roles</w:t>
      </w:r>
      <w:r>
        <w:t xml:space="preserve"> </w:t>
      </w:r>
      <w:r>
        <w:rPr>
          <w:b/>
          <w:bCs/>
        </w:rPr>
        <w:t xml:space="preserve">rotate</w:t>
      </w:r>
      <w:r>
        <w:t xml:space="preserve"> </w:t>
      </w:r>
      <w:r>
        <w:t xml:space="preserve">at the end of weeks 3 and 6 so that everyone holds at least two</w:t>
      </w:r>
      <w:r>
        <w:t xml:space="preserve"> </w:t>
      </w:r>
      <w:r>
        <w:t xml:space="preserve">different roles.</w:t>
      </w:r>
    </w:p>
    <w:bookmarkEnd w:id="23"/>
    <w:bookmarkStart w:id="24" w:name="how-we-work"/>
    <w:p>
      <w:pPr>
        <w:pStyle w:val="Ttulo2"/>
      </w:pPr>
      <w:r>
        <w:t xml:space="preserve">5. How we work</w:t>
      </w:r>
    </w:p>
    <w:p>
      <w:pPr>
        <w:pStyle w:val="FirstParagraph"/>
      </w:pPr>
      <w:r>
        <w:rPr>
          <w:b/>
          <w:bCs/>
        </w:rPr>
        <w:t xml:space="preserve">Task distribution.</w:t>
      </w:r>
      <w:r>
        <w:t xml:space="preserve"> </w:t>
      </w:r>
      <w:r>
        <w:t xml:space="preserve">Tasks are split in the weekly meeting and written on the task</w:t>
      </w:r>
      <w:r>
        <w:t xml:space="preserve"> </w:t>
      </w:r>
      <w:r>
        <w:t xml:space="preserve">board with an owner and a due date. Nobody’s work is</w:t>
      </w:r>
      <w:r>
        <w:t xml:space="preserve"> </w:t>
      </w:r>
      <w:r>
        <w:t xml:space="preserve">“done”</w:t>
      </w:r>
      <w:r>
        <w:t xml:space="preserve"> </w:t>
      </w:r>
      <w:r>
        <w:t xml:space="preserve">until it is merged.</w:t>
      </w:r>
    </w:p>
    <w:p>
      <w:pPr>
        <w:pStyle w:val="BodyText"/>
      </w:pPr>
      <w:r>
        <w:rPr>
          <w:b/>
          <w:bCs/>
        </w:rPr>
        <w:t xml:space="preserve">Code review.</w:t>
      </w:r>
      <w:r>
        <w:t xml:space="preserve"> </w:t>
      </w:r>
      <w:r>
        <w:t xml:space="preserve">Every change reaches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through a pull request reviewed by at</w:t>
      </w:r>
      <w:r>
        <w:t xml:space="preserve"> </w:t>
      </w:r>
      <w:r>
        <w:t xml:space="preserve">least ______ other member(s). Nobody merges their own pull request.</w:t>
      </w:r>
    </w:p>
    <w:p>
      <w:pPr>
        <w:pStyle w:val="BodyText"/>
      </w:pPr>
      <w:r>
        <w:rPr>
          <w:b/>
          <w:bCs/>
        </w:rPr>
        <w:t xml:space="preserve">The Git history is evidence.</w:t>
      </w:r>
      <w:r>
        <w:t xml:space="preserve"> </w:t>
      </w:r>
      <w:r>
        <w:t xml:space="preserve">Each member commits their own work under their own</w:t>
      </w:r>
      <w:r>
        <w:t xml:space="preserve"> </w:t>
      </w:r>
      <w:r>
        <w:t xml:space="preserve">GitHub user. Pair-programmed commits name both authors (</w:t>
      </w:r>
      <w:r>
        <w:rPr>
          <w:rStyle w:val="VerbatimChar"/>
        </w:rPr>
        <w:t xml:space="preserve">Co-authored-by: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When someone is stuck.</w:t>
      </w:r>
      <w:r>
        <w:t xml:space="preserve"> </w:t>
      </w:r>
      <w:r>
        <w:t xml:space="preserve">A member who is blocked for more than ______ hours asks</w:t>
      </w:r>
      <w:r>
        <w:t xml:space="preserve"> </w:t>
      </w:r>
      <w:r>
        <w:t xml:space="preserve">the team for help. A member who cannot finish a task says so at least ______ days</w:t>
      </w:r>
      <w:r>
        <w:t xml:space="preserve"> </w:t>
      </w:r>
      <w:r>
        <w:t xml:space="preserve">before it is due, so the work can be redistributed.</w:t>
      </w:r>
    </w:p>
    <w:bookmarkEnd w:id="24"/>
    <w:bookmarkStart w:id="25" w:name="communication"/>
    <w:p>
      <w:pPr>
        <w:pStyle w:val="Ttulo2"/>
      </w:pPr>
      <w:r>
        <w:t xml:space="preserve">6. Communication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Our agreement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 channel (chat)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Where decisions are recorded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Maximum response time on weekdays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Weekends and evenings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Weekly meeting (day, time, place / online)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Maximum length of the weekly meeting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How to notify an absence</w:t>
            </w:r>
          </w:p>
        </w:tc>
        <w:tc>
          <w:tcPr/>
          <w:p>
            <w:pPr>
              <w:pStyle w:val="Compact"/>
            </w:pPr>
          </w:p>
        </w:tc>
      </w:tr>
    </w:tbl>
    <w:bookmarkEnd w:id="25"/>
    <w:bookmarkStart w:id="26" w:name="what-counts-as-not-meeting-this-contract"/>
    <w:p>
      <w:pPr>
        <w:pStyle w:val="Ttulo2"/>
      </w:pPr>
      <w:r>
        <w:t xml:space="preserve">7. What counts as not meeting this contract</w:t>
      </w:r>
    </w:p>
    <w:p>
      <w:pPr>
        <w:pStyle w:val="FirstParagraph"/>
      </w:pPr>
      <w:r>
        <w:t xml:space="preserve">We agree that the following are breaches (edit the list to make it yours):</w:t>
      </w:r>
    </w:p>
    <w:p>
      <w:pPr>
        <w:pStyle w:val="Compact"/>
        <w:numPr>
          <w:ilvl w:val="0"/>
          <w:numId w:val="1004"/>
        </w:numPr>
      </w:pPr>
      <w:r>
        <w:t xml:space="preserve">Missing a team meeting without notice.</w:t>
      </w:r>
    </w:p>
    <w:p>
      <w:pPr>
        <w:pStyle w:val="Compact"/>
        <w:numPr>
          <w:ilvl w:val="0"/>
          <w:numId w:val="1004"/>
        </w:numPr>
      </w:pPr>
      <w:r>
        <w:t xml:space="preserve">Missing a committed task deadline without warning in advance.</w:t>
      </w:r>
    </w:p>
    <w:p>
      <w:pPr>
        <w:pStyle w:val="Compact"/>
        <w:numPr>
          <w:ilvl w:val="0"/>
          <w:numId w:val="1004"/>
        </w:numPr>
      </w:pPr>
      <w:r>
        <w:t xml:space="preserve">Not responding within the agreed response time, repeatedly.</w:t>
      </w:r>
    </w:p>
    <w:p>
      <w:pPr>
        <w:pStyle w:val="Compact"/>
        <w:numPr>
          <w:ilvl w:val="0"/>
          <w:numId w:val="1004"/>
        </w:numPr>
      </w:pPr>
      <w:r>
        <w:t xml:space="preserve">Committing code the member cannot explain.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6"/>
    <w:bookmarkStart w:id="27" w:name="conflict-resolution"/>
    <w:p>
      <w:pPr>
        <w:pStyle w:val="Ttulo2"/>
      </w:pPr>
      <w:r>
        <w:t xml:space="preserve">8. Conflict resolution</w:t>
      </w:r>
    </w:p>
    <w:p>
      <w:pPr>
        <w:pStyle w:val="FirstParagraph"/>
      </w:pPr>
      <w:r>
        <w:t xml:space="preserve">When a disagreement or a breach occurs, we follow these steps</w:t>
      </w:r>
      <w:r>
        <w:t xml:space="preserve"> </w:t>
      </w:r>
      <w:r>
        <w:rPr>
          <w:b/>
          <w:bCs/>
        </w:rPr>
        <w:t xml:space="preserve">in order</w:t>
      </w:r>
      <w:r>
        <w:t xml:space="preserve">, and the</w:t>
      </w:r>
      <w:r>
        <w:t xml:space="preserve"> </w:t>
      </w:r>
      <w:r>
        <w:t xml:space="preserve">secretary records each step with its date: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Direct conversation</w:t>
      </w:r>
      <w:r>
        <w:t xml:space="preserve"> </w:t>
      </w:r>
      <w:r>
        <w:t xml:space="preserve">with the person involved, within ______ days.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Team meeting</w:t>
      </w:r>
      <w:r>
        <w:t xml:space="preserve"> </w:t>
      </w:r>
      <w:r>
        <w:t xml:space="preserve">on the issue, with a written agreement about what changes and by</w:t>
      </w:r>
      <w:r>
        <w:t xml:space="preserve"> </w:t>
      </w:r>
      <w:r>
        <w:t xml:space="preserve">when.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Written notice</w:t>
      </w:r>
      <w:r>
        <w:t xml:space="preserve"> </w:t>
      </w:r>
      <w:r>
        <w:t xml:space="preserve">to the member, copied to the whole team.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Mediation by the teaching staff</w:t>
      </w:r>
      <w:r>
        <w:t xml:space="preserve"> </w:t>
      </w:r>
      <w:r>
        <w:t xml:space="preserve">(Josep Roure, Alfredo Rueda). Bring the notes of</w:t>
      </w:r>
      <w:r>
        <w:t xml:space="preserve"> </w:t>
      </w:r>
      <w:r>
        <w:t xml:space="preserve">steps 1–3.</w:t>
      </w:r>
    </w:p>
    <w:p>
      <w:pPr>
        <w:pStyle w:val="FirstParagraph"/>
      </w:pPr>
      <w:r>
        <w:t xml:space="preserve">Technical disagreements (how to design something) are settled by a short written</w:t>
      </w:r>
      <w:r>
        <w:t xml:space="preserve"> </w:t>
      </w:r>
      <w:r>
        <w:t xml:space="preserve">decision-log entry — context, options, choice, reason — and, if there is still no</w:t>
      </w:r>
      <w:r>
        <w:t xml:space="preserve"> </w:t>
      </w:r>
      <w:r>
        <w:t xml:space="preserve">consensus, by ______________________ (e.g. majority vote, the owner of the use case</w:t>
      </w:r>
      <w:r>
        <w:t xml:space="preserve"> </w:t>
      </w:r>
      <w:r>
        <w:t xml:space="preserve">decides).</w:t>
      </w:r>
    </w:p>
    <w:bookmarkEnd w:id="27"/>
    <w:bookmarkStart w:id="28" w:name="quality-standards"/>
    <w:p>
      <w:pPr>
        <w:pStyle w:val="Ttulo2"/>
      </w:pPr>
      <w:r>
        <w:t xml:space="preserve">9. Quality standards</w:t>
      </w:r>
    </w:p>
    <w:p>
      <w:pPr>
        <w:pStyle w:val="Compact"/>
        <w:numPr>
          <w:ilvl w:val="0"/>
          <w:numId w:val="1006"/>
        </w:numPr>
      </w:pPr>
      <w:r>
        <w:t xml:space="preserve">The pipeline 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stays green. Whoever breaks it fixes it first.</w:t>
      </w:r>
    </w:p>
    <w:p>
      <w:pPr>
        <w:pStyle w:val="Compact"/>
        <w:numPr>
          <w:ilvl w:val="0"/>
          <w:numId w:val="1006"/>
        </w:numPr>
      </w:pPr>
      <w:r>
        <w:t xml:space="preserve">Every use case is delivered with its tests; the acceptance suite is never edited.</w:t>
      </w:r>
    </w:p>
    <w:p>
      <w:pPr>
        <w:pStyle w:val="Compact"/>
        <w:numPr>
          <w:ilvl w:val="0"/>
          <w:numId w:val="1006"/>
        </w:numPr>
      </w:pPr>
      <w:r>
        <w:t xml:space="preserve">Design decisions are recorded in the decision log.</w:t>
      </w:r>
    </w:p>
    <w:p>
      <w:pPr>
        <w:pStyle w:val="Compact"/>
        <w:numPr>
          <w:ilvl w:val="0"/>
          <w:numId w:val="1006"/>
        </w:numPr>
      </w:pPr>
      <w:r>
        <w:t xml:space="preserve">Deliverables are reviewed by at least one other member before submission.</w:t>
      </w:r>
    </w:p>
    <w:p>
      <w:r>
        <w:pict>
          <v:rect style="width:0;height:1.5pt" o:hralign="center" o:hrstd="t" o:hr="t"/>
        </w:pict>
      </w:r>
    </w:p>
    <w:bookmarkEnd w:id="28"/>
    <w:bookmarkStart w:id="29" w:name="academic-integrity"/>
    <w:p>
      <w:pPr>
        <w:pStyle w:val="Ttulo2"/>
      </w:pPr>
      <w:r>
        <w:t xml:space="preserve">10. Academic integrity</w:t>
      </w:r>
    </w:p>
    <w:p>
      <w:pPr>
        <w:pStyle w:val="FirstParagraph"/>
      </w:pPr>
      <w:r>
        <w:t xml:space="preserve">We pledge to follow the university’s code of conduct and the course’s rules on</w:t>
      </w:r>
      <w:r>
        <w:t xml:space="preserve"> </w:t>
      </w:r>
      <w:r>
        <w:t xml:space="preserve">external sources and AI tools. Every member must be able to explain, in front of the</w:t>
      </w:r>
      <w:r>
        <w:t xml:space="preserve"> </w:t>
      </w:r>
      <w:r>
        <w:t xml:space="preserve">teaching staff, any code the team submits under their name.</w:t>
      </w:r>
    </w:p>
    <w:bookmarkEnd w:id="29"/>
    <w:bookmarkStart w:id="30" w:name="review-of-the-contract"/>
    <w:p>
      <w:pPr>
        <w:pStyle w:val="Ttulo2"/>
      </w:pPr>
      <w:r>
        <w:t xml:space="preserve">11. Review of the contract</w:t>
      </w:r>
    </w:p>
    <w:p>
      <w:pPr>
        <w:pStyle w:val="FirstParagraph"/>
      </w:pPr>
      <w:r>
        <w:t xml:space="preserve">We will review this contract at the end of</w:t>
      </w:r>
      <w:r>
        <w:t xml:space="preserve"> </w:t>
      </w:r>
      <w:r>
        <w:rPr>
          <w:b/>
          <w:bCs/>
        </w:rPr>
        <w:t xml:space="preserve">each deliverable</w:t>
      </w:r>
      <w:r>
        <w:t xml:space="preserve">. Changes are written</w:t>
      </w:r>
      <w:r>
        <w:t xml:space="preserve"> </w:t>
      </w:r>
      <w:r>
        <w:t xml:space="preserve">below, dated and initialled by every member.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  <w:tc>
          <w:tcPr/>
          <w:p>
            <w:pPr>
              <w:pStyle w:val="Compact"/>
            </w:pPr>
            <w:r>
              <w:t xml:space="preserve">Initials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0"/>
    <w:bookmarkStart w:id="31" w:name="signatures"/>
    <w:p>
      <w:pPr>
        <w:pStyle w:val="Ttulo2"/>
      </w:pPr>
      <w:r>
        <w:t xml:space="preserve">12. Signatures</w:t>
      </w:r>
    </w:p>
    <w:p>
      <w:pPr>
        <w:pStyle w:val="FirstParagraph"/>
      </w:pPr>
      <w:r>
        <w:t xml:space="preserve">By signing, each of us confirms that we have read this contract, that we helped</w:t>
      </w:r>
      <w:r>
        <w:t xml:space="preserve"> </w:t>
      </w:r>
      <w:r>
        <w:t xml:space="preserve">write it, and that we commit to it.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Member</w:t>
            </w:r>
          </w:p>
        </w:tc>
        <w:tc>
          <w:tcPr/>
          <w:p>
            <w:pPr>
              <w:pStyle w:val="Compact"/>
            </w:pPr>
            <w:r>
              <w:t xml:space="preserve">Signature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1"/>
    <w:bookmarkEnd w:id="32"/>
    <w:sectPr w:rsidR="00560324" w:rsidRPr="00A430B2">
      <w:pgSz w:h="16838" w:w="11906"/>
      <w:pgMar w:bottom="1417" w:footer="708" w:gutter="0" w:header="708" w:left="1701" w:right="1701" w:top="1417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9FD6D38"/>
    <w:multiLevelType w:val="multilevel"/>
    <w:tmpl w:val="8FAEA74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1">
    <w:nsid w:val="1EE43BA7"/>
    <w:multiLevelType w:val="multilevel"/>
    <w:tmpl w:val="7BFC091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">
    <w:nsid w:val="273564FB"/>
    <w:multiLevelType w:val="multilevel"/>
    <w:tmpl w:val="76CC008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3">
    <w:nsid w:val="3A976963"/>
    <w:multiLevelType w:val="hybridMultilevel"/>
    <w:tmpl w:val="8F1005FC"/>
    <w:lvl w:ilvl="0" w:tplc="040A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A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A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A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A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A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A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A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A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">
    <w:nsid w:val="3C931C1E"/>
    <w:multiLevelType w:val="hybridMultilevel"/>
    <w:tmpl w:val="C69AB728"/>
    <w:lvl w:ilvl="0" w:tplc="040A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A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A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A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A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A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A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A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A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5">
    <w:nsid w:val="3CDD2C83"/>
    <w:multiLevelType w:val="multilevel"/>
    <w:tmpl w:val="9A8C56F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6">
    <w:nsid w:val="41C84478"/>
    <w:multiLevelType w:val="hybridMultilevel"/>
    <w:tmpl w:val="D26033C8"/>
    <w:lvl w:ilvl="0" w:tplc="040A000F">
      <w:start w:val="1"/>
      <w:numFmt w:val="decimal"/>
      <w:lvlText w:val="%1."/>
      <w:lvlJc w:val="left"/>
      <w:pPr>
        <w:ind w:hanging="360" w:left="720"/>
      </w:pPr>
    </w:lvl>
    <w:lvl w:ilvl="1" w:tentative="1" w:tplc="040A0019">
      <w:start w:val="1"/>
      <w:numFmt w:val="lowerLetter"/>
      <w:lvlText w:val="%2."/>
      <w:lvlJc w:val="left"/>
      <w:pPr>
        <w:ind w:hanging="360" w:left="1440"/>
      </w:pPr>
    </w:lvl>
    <w:lvl w:ilvl="2" w:tentative="1" w:tplc="040A001B">
      <w:start w:val="1"/>
      <w:numFmt w:val="lowerRoman"/>
      <w:lvlText w:val="%3."/>
      <w:lvlJc w:val="right"/>
      <w:pPr>
        <w:ind w:hanging="180" w:left="2160"/>
      </w:pPr>
    </w:lvl>
    <w:lvl w:ilvl="3" w:tentative="1" w:tplc="040A000F">
      <w:start w:val="1"/>
      <w:numFmt w:val="decimal"/>
      <w:lvlText w:val="%4."/>
      <w:lvlJc w:val="left"/>
      <w:pPr>
        <w:ind w:hanging="360" w:left="2880"/>
      </w:pPr>
    </w:lvl>
    <w:lvl w:ilvl="4" w:tentative="1" w:tplc="040A0019">
      <w:start w:val="1"/>
      <w:numFmt w:val="lowerLetter"/>
      <w:lvlText w:val="%5."/>
      <w:lvlJc w:val="left"/>
      <w:pPr>
        <w:ind w:hanging="360" w:left="3600"/>
      </w:pPr>
    </w:lvl>
    <w:lvl w:ilvl="5" w:tentative="1" w:tplc="040A001B">
      <w:start w:val="1"/>
      <w:numFmt w:val="lowerRoman"/>
      <w:lvlText w:val="%6."/>
      <w:lvlJc w:val="right"/>
      <w:pPr>
        <w:ind w:hanging="180" w:left="4320"/>
      </w:pPr>
    </w:lvl>
    <w:lvl w:ilvl="6" w:tentative="1" w:tplc="040A000F">
      <w:start w:val="1"/>
      <w:numFmt w:val="decimal"/>
      <w:lvlText w:val="%7."/>
      <w:lvlJc w:val="left"/>
      <w:pPr>
        <w:ind w:hanging="360" w:left="5040"/>
      </w:pPr>
    </w:lvl>
    <w:lvl w:ilvl="7" w:tentative="1" w:tplc="040A0019">
      <w:start w:val="1"/>
      <w:numFmt w:val="lowerLetter"/>
      <w:lvlText w:val="%8."/>
      <w:lvlJc w:val="left"/>
      <w:pPr>
        <w:ind w:hanging="360" w:left="5760"/>
      </w:pPr>
    </w:lvl>
    <w:lvl w:ilvl="8" w:tentative="1" w:tplc="040A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7">
    <w:nsid w:val="48EC39C0"/>
    <w:multiLevelType w:val="hybridMultilevel"/>
    <w:tmpl w:val="5F0A8508"/>
    <w:lvl w:ilvl="0" w:tplc="040A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A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A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A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A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A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A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A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A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5B475213"/>
    <w:multiLevelType w:val="hybridMultilevel"/>
    <w:tmpl w:val="EC4E1010"/>
    <w:lvl w:ilvl="0" w:tplc="91C2533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7A2530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F5A0CA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9556728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8E8863C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F000260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73ECC66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CDA8583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8EE800F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9">
    <w:nsid w:val="638C4FF0"/>
    <w:multiLevelType w:val="multilevel"/>
    <w:tmpl w:val="E4C6143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0">
    <w:nsid w:val="6AC55619"/>
    <w:multiLevelType w:val="hybridMultilevel"/>
    <w:tmpl w:val="7BDE51A6"/>
    <w:lvl w:ilvl="0" w:tplc="040A000F">
      <w:start w:val="1"/>
      <w:numFmt w:val="decimal"/>
      <w:lvlText w:val="%1."/>
      <w:lvlJc w:val="left"/>
      <w:pPr>
        <w:ind w:hanging="360" w:left="720"/>
      </w:pPr>
    </w:lvl>
    <w:lvl w:ilvl="1" w:tentative="1" w:tplc="040A0019">
      <w:start w:val="1"/>
      <w:numFmt w:val="lowerLetter"/>
      <w:lvlText w:val="%2."/>
      <w:lvlJc w:val="left"/>
      <w:pPr>
        <w:ind w:hanging="360" w:left="1440"/>
      </w:pPr>
    </w:lvl>
    <w:lvl w:ilvl="2" w:tentative="1" w:tplc="040A001B">
      <w:start w:val="1"/>
      <w:numFmt w:val="lowerRoman"/>
      <w:lvlText w:val="%3."/>
      <w:lvlJc w:val="right"/>
      <w:pPr>
        <w:ind w:hanging="180" w:left="2160"/>
      </w:pPr>
    </w:lvl>
    <w:lvl w:ilvl="3" w:tentative="1" w:tplc="040A000F">
      <w:start w:val="1"/>
      <w:numFmt w:val="decimal"/>
      <w:lvlText w:val="%4."/>
      <w:lvlJc w:val="left"/>
      <w:pPr>
        <w:ind w:hanging="360" w:left="2880"/>
      </w:pPr>
    </w:lvl>
    <w:lvl w:ilvl="4" w:tentative="1" w:tplc="040A0019">
      <w:start w:val="1"/>
      <w:numFmt w:val="lowerLetter"/>
      <w:lvlText w:val="%5."/>
      <w:lvlJc w:val="left"/>
      <w:pPr>
        <w:ind w:hanging="360" w:left="3600"/>
      </w:pPr>
    </w:lvl>
    <w:lvl w:ilvl="5" w:tentative="1" w:tplc="040A001B">
      <w:start w:val="1"/>
      <w:numFmt w:val="lowerRoman"/>
      <w:lvlText w:val="%6."/>
      <w:lvlJc w:val="right"/>
      <w:pPr>
        <w:ind w:hanging="180" w:left="4320"/>
      </w:pPr>
    </w:lvl>
    <w:lvl w:ilvl="6" w:tentative="1" w:tplc="040A000F">
      <w:start w:val="1"/>
      <w:numFmt w:val="decimal"/>
      <w:lvlText w:val="%7."/>
      <w:lvlJc w:val="left"/>
      <w:pPr>
        <w:ind w:hanging="360" w:left="5040"/>
      </w:pPr>
    </w:lvl>
    <w:lvl w:ilvl="7" w:tentative="1" w:tplc="040A0019">
      <w:start w:val="1"/>
      <w:numFmt w:val="lowerLetter"/>
      <w:lvlText w:val="%8."/>
      <w:lvlJc w:val="left"/>
      <w:pPr>
        <w:ind w:hanging="360" w:left="5760"/>
      </w:pPr>
    </w:lvl>
    <w:lvl w:ilvl="8" w:tentative="1" w:tplc="040A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1">
    <w:nsid w:val="6EE16FA5"/>
    <w:multiLevelType w:val="multilevel"/>
    <w:tmpl w:val="B062333C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12">
    <w:nsid w:val="735F601D"/>
    <w:multiLevelType w:val="multilevel"/>
    <w:tmpl w:val="20E4234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3">
    <w:nsid w:val="76E2026D"/>
    <w:multiLevelType w:val="multilevel"/>
    <w:tmpl w:val="61C67F68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4">
    <w:nsid w:val="77915132"/>
    <w:multiLevelType w:val="hybridMultilevel"/>
    <w:tmpl w:val="6DCA389E"/>
    <w:lvl w:ilvl="0" w:tplc="040A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A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A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A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A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A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A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A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A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5">
    <w:nsid w:val="7C5A56C2"/>
    <w:multiLevelType w:val="multilevel"/>
    <w:tmpl w:val="13DC2FA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539249775" w:numId="1">
    <w:abstractNumId w:val="8"/>
  </w:num>
  <w:num w16cid:durableId="1371999266" w:numId="2">
    <w:abstractNumId w:val="15"/>
  </w:num>
  <w:num w16cid:durableId="2024551630" w:numId="3">
    <w:abstractNumId w:val="14"/>
  </w:num>
  <w:num w16cid:durableId="199825337" w:numId="4">
    <w:abstractNumId w:val="4"/>
  </w:num>
  <w:num w16cid:durableId="346062243" w:numId="5">
    <w:abstractNumId w:val="0"/>
  </w:num>
  <w:num w16cid:durableId="1132552569" w:numId="6">
    <w:abstractNumId w:val="5"/>
  </w:num>
  <w:num w16cid:durableId="404181437" w:numId="7">
    <w:abstractNumId w:val="1"/>
  </w:num>
  <w:num w16cid:durableId="519469099" w:numId="8">
    <w:abstractNumId w:val="13"/>
  </w:num>
  <w:num w16cid:durableId="1698383330" w:numId="9">
    <w:abstractNumId w:val="11"/>
  </w:num>
  <w:num w16cid:durableId="1239709986" w:numId="10">
    <w:abstractNumId w:val="2"/>
  </w:num>
  <w:num w16cid:durableId="1047490917" w:numId="11">
    <w:abstractNumId w:val="9"/>
  </w:num>
  <w:num w16cid:durableId="786316796" w:numId="12">
    <w:abstractNumId w:val="12"/>
  </w:num>
  <w:num w16cid:durableId="650251015" w:numId="13">
    <w:abstractNumId w:val="6"/>
  </w:num>
  <w:num w16cid:durableId="342245716" w:numId="14">
    <w:abstractNumId w:val="10"/>
  </w:num>
  <w:num w16cid:durableId="1373460427" w:numId="15">
    <w:abstractNumId w:val="7"/>
  </w:num>
  <w:num w16cid:durableId="427232738" w:numId="16">
    <w:abstractNumId w:val="3"/>
  </w: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214"/>
  <w:embedSystemFonts/>
  <w:proofState w:grammar="clean" w:spelling="clean"/>
  <w:stylePaneFormatFilter w:val="0004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035"/>
    <w:rsid w:val="00077EB4"/>
    <w:rsid w:val="001743BC"/>
    <w:rsid w:val="001E022C"/>
    <w:rsid w:val="00237055"/>
    <w:rsid w:val="00243F81"/>
    <w:rsid w:val="00277AB1"/>
    <w:rsid w:val="00367D5C"/>
    <w:rsid w:val="003A2038"/>
    <w:rsid w:val="003E3B54"/>
    <w:rsid w:val="0042155A"/>
    <w:rsid w:val="004A6641"/>
    <w:rsid w:val="005268E5"/>
    <w:rsid w:val="00560324"/>
    <w:rsid w:val="005775F2"/>
    <w:rsid w:val="005E7CA4"/>
    <w:rsid w:val="005F3AEF"/>
    <w:rsid w:val="00613AF6"/>
    <w:rsid w:val="0069439D"/>
    <w:rsid w:val="00810E0F"/>
    <w:rsid w:val="00817289"/>
    <w:rsid w:val="00971BA9"/>
    <w:rsid w:val="00A430B2"/>
    <w:rsid w:val="00A729B7"/>
    <w:rsid w:val="00AF2BA5"/>
    <w:rsid w:val="00BA3330"/>
    <w:rsid w:val="00BA3525"/>
    <w:rsid w:val="00BC53F9"/>
    <w:rsid w:val="00BD5035"/>
    <w:rsid w:val="00BF41A2"/>
    <w:rsid w:val="00DE46B4"/>
    <w:rsid w:val="00E15F0B"/>
    <w:rsid w:val="00E62FEB"/>
    <w:rsid w:val="00F308A6"/>
    <w:rsid w:val="00F45565"/>
    <w:rsid w:val="00F77008"/>
    <w:rsid w:val="00FA3372"/>
    <w:rsid w:val="28F1B8B8"/>
    <w:rsid w:val="28F98272"/>
    <w:rsid w:val="3568A0FD"/>
    <w:rsid w:val="3A207C0E"/>
    <w:rsid w:val="3E5D4847"/>
    <w:rsid w:val="4529D780"/>
    <w:rsid w:val="49429D49"/>
    <w:rsid w:val="4A192EED"/>
    <w:rsid w:val="4C41462F"/>
    <w:rsid w:val="51870FD8"/>
    <w:rsid w:val="5261C813"/>
    <w:rsid w:val="5AC49D7F"/>
    <w:rsid w:val="69A97C93"/>
    <w:rsid w:val="6F7CEE50"/>
    <w:rsid w:val="79C14616"/>
  </w:rsids>
  <w:themeFontLang w:val="es-E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4"/>
        <w:szCs w:val="24"/>
        <w:lang w:bidi="ar-SA" w:eastAsia="en-US" w:val="es-E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Pr>
      <w:lang w:val="ca-ES"/>
    </w:rPr>
  </w:style>
  <w:style w:styleId="Ttulo1" w:type="paragraph">
    <w:name w:val="heading 1"/>
    <w:basedOn w:val="Normal"/>
    <w:next w:val="Normal"/>
    <w:link w:val="Ttulo1Car"/>
    <w:uiPriority w:val="9"/>
    <w:qFormat/>
    <w:rsid w:val="00BD5035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tulo2" w:type="paragraph">
    <w:name w:val="heading 2"/>
    <w:basedOn w:val="Normal"/>
    <w:next w:val="Normal"/>
    <w:link w:val="Ttulo2Car"/>
    <w:uiPriority w:val="9"/>
    <w:unhideWhenUsed/>
    <w:qFormat/>
    <w:rsid w:val="00BD5035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tulo3" w:type="paragraph">
    <w:name w:val="heading 3"/>
    <w:basedOn w:val="Normal"/>
    <w:next w:val="Normal"/>
    <w:link w:val="Ttulo3Car"/>
    <w:uiPriority w:val="9"/>
    <w:semiHidden/>
    <w:unhideWhenUsed/>
    <w:qFormat/>
    <w:rsid w:val="00BD5035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tulo4" w:type="paragraph">
    <w:name w:val="heading 4"/>
    <w:basedOn w:val="Normal"/>
    <w:next w:val="Normal"/>
    <w:link w:val="Ttulo4Car"/>
    <w:uiPriority w:val="9"/>
    <w:semiHidden/>
    <w:unhideWhenUsed/>
    <w:qFormat/>
    <w:rsid w:val="00BD5035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tulo5" w:type="paragraph">
    <w:name w:val="heading 5"/>
    <w:basedOn w:val="Normal"/>
    <w:next w:val="Normal"/>
    <w:link w:val="Ttulo5Car"/>
    <w:uiPriority w:val="9"/>
    <w:semiHidden/>
    <w:unhideWhenUsed/>
    <w:qFormat/>
    <w:rsid w:val="00BD5035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tulo6" w:type="paragraph">
    <w:name w:val="heading 6"/>
    <w:basedOn w:val="Normal"/>
    <w:next w:val="Normal"/>
    <w:link w:val="Ttulo6Car"/>
    <w:uiPriority w:val="9"/>
    <w:semiHidden/>
    <w:unhideWhenUsed/>
    <w:qFormat/>
    <w:rsid w:val="00BD5035"/>
    <w:pPr>
      <w:keepNext/>
      <w:keepLines/>
      <w:spacing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tulo7" w:type="paragraph">
    <w:name w:val="heading 7"/>
    <w:basedOn w:val="Normal"/>
    <w:next w:val="Normal"/>
    <w:link w:val="Ttulo7Car"/>
    <w:uiPriority w:val="9"/>
    <w:semiHidden/>
    <w:unhideWhenUsed/>
    <w:qFormat/>
    <w:rsid w:val="00BD5035"/>
    <w:pPr>
      <w:keepNext/>
      <w:keepLines/>
      <w:spacing w:before="40"/>
      <w:outlineLvl w:val="6"/>
    </w:pPr>
    <w:rPr>
      <w:rFonts w:cstheme="majorBidi" w:eastAsiaTheme="majorEastAsia"/>
      <w:color w:themeColor="text1" w:themeTint="A6" w:val="595959"/>
    </w:rPr>
  </w:style>
  <w:style w:styleId="Ttulo8" w:type="paragraph">
    <w:name w:val="heading 8"/>
    <w:basedOn w:val="Normal"/>
    <w:next w:val="Normal"/>
    <w:link w:val="Ttulo8Car"/>
    <w:uiPriority w:val="9"/>
    <w:semiHidden/>
    <w:unhideWhenUsed/>
    <w:qFormat/>
    <w:rsid w:val="00BD5035"/>
    <w:pPr>
      <w:keepNext/>
      <w:keepLines/>
      <w:outlineLvl w:val="7"/>
    </w:pPr>
    <w:rPr>
      <w:rFonts w:cstheme="majorBidi" w:eastAsiaTheme="majorEastAsia"/>
      <w:i/>
      <w:iCs/>
      <w:color w:themeColor="text1" w:themeTint="D8" w:val="272727"/>
    </w:rPr>
  </w:style>
  <w:style w:styleId="Ttulo9" w:type="paragraph">
    <w:name w:val="heading 9"/>
    <w:basedOn w:val="Normal"/>
    <w:next w:val="Normal"/>
    <w:link w:val="Ttulo9Car"/>
    <w:uiPriority w:val="9"/>
    <w:semiHidden/>
    <w:unhideWhenUsed/>
    <w:qFormat/>
    <w:rsid w:val="00BD5035"/>
    <w:pPr>
      <w:keepNext/>
      <w:keepLines/>
      <w:outlineLvl w:val="8"/>
    </w:pPr>
    <w:rPr>
      <w:rFonts w:cstheme="majorBidi" w:eastAsiaTheme="majorEastAsia"/>
      <w:color w:themeColor="text1" w:themeTint="D8" w:val="272727"/>
    </w:rPr>
  </w:style>
  <w:style w:default="1" w:styleId="Fuentedeprrafopredeter" w:type="character">
    <w:name w:val="Default Paragraph Font"/>
    <w:uiPriority w:val="1"/>
    <w:semiHidden/>
    <w:unhideWhenUsed/>
  </w:style>
  <w:style w:default="1" w:styleId="Tabla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Sinlista" w:type="numbering">
    <w:name w:val="No List"/>
    <w:uiPriority w:val="99"/>
    <w:semiHidden/>
    <w:unhideWhenUsed/>
  </w:style>
  <w:style w:customStyle="1" w:styleId="Ttulo1Car" w:type="character">
    <w:name w:val="Título 1 Car"/>
    <w:basedOn w:val="Fuentedeprrafopredeter"/>
    <w:link w:val="Ttulo1"/>
    <w:uiPriority w:val="9"/>
    <w:rsid w:val="00BD5035"/>
    <w:rPr>
      <w:rFonts w:asciiTheme="majorHAnsi" w:cstheme="majorBidi" w:eastAsiaTheme="majorEastAsia" w:hAnsiTheme="majorHAnsi"/>
      <w:color w:themeColor="accent1" w:themeShade="BF" w:val="0F4761"/>
      <w:sz w:val="40"/>
      <w:szCs w:val="40"/>
      <w:lang w:val="ca-ES"/>
    </w:rPr>
  </w:style>
  <w:style w:customStyle="1" w:styleId="Ttulo2Car" w:type="character">
    <w:name w:val="Título 2 Car"/>
    <w:basedOn w:val="Fuentedeprrafopredeter"/>
    <w:link w:val="Ttulo2"/>
    <w:uiPriority w:val="9"/>
    <w:rsid w:val="00BD5035"/>
    <w:rPr>
      <w:rFonts w:asciiTheme="majorHAnsi" w:cstheme="majorBidi" w:eastAsiaTheme="majorEastAsia" w:hAnsiTheme="majorHAnsi"/>
      <w:color w:themeColor="accent1" w:themeShade="BF" w:val="0F4761"/>
      <w:sz w:val="32"/>
      <w:szCs w:val="32"/>
      <w:lang w:val="ca-ES"/>
    </w:rPr>
  </w:style>
  <w:style w:customStyle="1" w:styleId="Ttulo3Car" w:type="character">
    <w:name w:val="Título 3 Car"/>
    <w:basedOn w:val="Fuentedeprrafopredeter"/>
    <w:link w:val="Ttulo3"/>
    <w:uiPriority w:val="9"/>
    <w:semiHidden/>
    <w:rsid w:val="00BD5035"/>
    <w:rPr>
      <w:rFonts w:cstheme="majorBidi" w:eastAsiaTheme="majorEastAsia"/>
      <w:color w:themeColor="accent1" w:themeShade="BF" w:val="0F4761"/>
      <w:sz w:val="28"/>
      <w:szCs w:val="28"/>
      <w:lang w:val="ca-ES"/>
    </w:rPr>
  </w:style>
  <w:style w:customStyle="1" w:styleId="Ttulo4Car" w:type="character">
    <w:name w:val="Título 4 Car"/>
    <w:basedOn w:val="Fuentedeprrafopredeter"/>
    <w:link w:val="Ttulo4"/>
    <w:uiPriority w:val="9"/>
    <w:semiHidden/>
    <w:rsid w:val="00BD5035"/>
    <w:rPr>
      <w:rFonts w:cstheme="majorBidi" w:eastAsiaTheme="majorEastAsia"/>
      <w:i/>
      <w:iCs/>
      <w:color w:themeColor="accent1" w:themeShade="BF" w:val="0F4761"/>
      <w:lang w:val="ca-ES"/>
    </w:rPr>
  </w:style>
  <w:style w:customStyle="1" w:styleId="Ttulo5Car" w:type="character">
    <w:name w:val="Título 5 Car"/>
    <w:basedOn w:val="Fuentedeprrafopredeter"/>
    <w:link w:val="Ttulo5"/>
    <w:uiPriority w:val="9"/>
    <w:semiHidden/>
    <w:rsid w:val="00BD5035"/>
    <w:rPr>
      <w:rFonts w:cstheme="majorBidi" w:eastAsiaTheme="majorEastAsia"/>
      <w:color w:themeColor="accent1" w:themeShade="BF" w:val="0F4761"/>
      <w:lang w:val="ca-ES"/>
    </w:rPr>
  </w:style>
  <w:style w:customStyle="1" w:styleId="Ttulo6Car" w:type="character">
    <w:name w:val="Título 6 Car"/>
    <w:basedOn w:val="Fuentedeprrafopredeter"/>
    <w:link w:val="Ttulo6"/>
    <w:uiPriority w:val="9"/>
    <w:semiHidden/>
    <w:rsid w:val="00BD5035"/>
    <w:rPr>
      <w:rFonts w:cstheme="majorBidi" w:eastAsiaTheme="majorEastAsia"/>
      <w:i/>
      <w:iCs/>
      <w:color w:themeColor="text1" w:themeTint="A6" w:val="595959"/>
      <w:lang w:val="ca-ES"/>
    </w:rPr>
  </w:style>
  <w:style w:customStyle="1" w:styleId="Ttulo7Car" w:type="character">
    <w:name w:val="Título 7 Car"/>
    <w:basedOn w:val="Fuentedeprrafopredeter"/>
    <w:link w:val="Ttulo7"/>
    <w:uiPriority w:val="9"/>
    <w:semiHidden/>
    <w:rsid w:val="00BD5035"/>
    <w:rPr>
      <w:rFonts w:cstheme="majorBidi" w:eastAsiaTheme="majorEastAsia"/>
      <w:color w:themeColor="text1" w:themeTint="A6" w:val="595959"/>
      <w:lang w:val="ca-ES"/>
    </w:rPr>
  </w:style>
  <w:style w:customStyle="1" w:styleId="Ttulo8Car" w:type="character">
    <w:name w:val="Título 8 Car"/>
    <w:basedOn w:val="Fuentedeprrafopredeter"/>
    <w:link w:val="Ttulo8"/>
    <w:uiPriority w:val="9"/>
    <w:semiHidden/>
    <w:rsid w:val="00BD5035"/>
    <w:rPr>
      <w:rFonts w:cstheme="majorBidi" w:eastAsiaTheme="majorEastAsia"/>
      <w:i/>
      <w:iCs/>
      <w:color w:themeColor="text1" w:themeTint="D8" w:val="272727"/>
      <w:lang w:val="ca-ES"/>
    </w:rPr>
  </w:style>
  <w:style w:customStyle="1" w:styleId="Ttulo9Car" w:type="character">
    <w:name w:val="Título 9 Car"/>
    <w:basedOn w:val="Fuentedeprrafopredeter"/>
    <w:link w:val="Ttulo9"/>
    <w:uiPriority w:val="9"/>
    <w:semiHidden/>
    <w:rsid w:val="00BD5035"/>
    <w:rPr>
      <w:rFonts w:cstheme="majorBidi" w:eastAsiaTheme="majorEastAsia"/>
      <w:color w:themeColor="text1" w:themeTint="D8" w:val="272727"/>
      <w:lang w:val="ca-ES"/>
    </w:rPr>
  </w:style>
  <w:style w:styleId="Ttulo" w:type="paragraph">
    <w:name w:val="Title"/>
    <w:basedOn w:val="Normal"/>
    <w:next w:val="Normal"/>
    <w:link w:val="TtuloCar"/>
    <w:uiPriority w:val="10"/>
    <w:qFormat/>
    <w:rsid w:val="00BD5035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tuloCar" w:type="character">
    <w:name w:val="Título Car"/>
    <w:basedOn w:val="Fuentedeprrafopredeter"/>
    <w:link w:val="Ttulo"/>
    <w:uiPriority w:val="10"/>
    <w:rsid w:val="00BD5035"/>
    <w:rPr>
      <w:rFonts w:asciiTheme="majorHAnsi" w:cstheme="majorBidi" w:eastAsiaTheme="majorEastAsia" w:hAnsiTheme="majorHAnsi"/>
      <w:spacing w:val="-10"/>
      <w:kern w:val="28"/>
      <w:sz w:val="56"/>
      <w:szCs w:val="56"/>
      <w:lang w:val="ca-ES"/>
    </w:rPr>
  </w:style>
  <w:style w:styleId="Subttulo" w:type="paragraph">
    <w:name w:val="Subtitle"/>
    <w:basedOn w:val="Normal"/>
    <w:next w:val="Normal"/>
    <w:link w:val="SubttuloCar"/>
    <w:uiPriority w:val="11"/>
    <w:qFormat/>
    <w:rsid w:val="00BD5035"/>
    <w:pPr>
      <w:numPr>
        <w:ilvl w:val="1"/>
      </w:numPr>
      <w:spacing w:after="160"/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tuloCar" w:type="character">
    <w:name w:val="Subtítulo Car"/>
    <w:basedOn w:val="Fuentedeprrafopredeter"/>
    <w:link w:val="Subttulo"/>
    <w:uiPriority w:val="11"/>
    <w:rsid w:val="00BD5035"/>
    <w:rPr>
      <w:rFonts w:cstheme="majorBidi" w:eastAsiaTheme="majorEastAsia"/>
      <w:color w:themeColor="text1" w:themeTint="A6" w:val="595959"/>
      <w:spacing w:val="15"/>
      <w:sz w:val="28"/>
      <w:szCs w:val="28"/>
      <w:lang w:val="ca-ES"/>
    </w:rPr>
  </w:style>
  <w:style w:styleId="Cita" w:type="paragraph">
    <w:name w:val="Quote"/>
    <w:basedOn w:val="Normal"/>
    <w:next w:val="Normal"/>
    <w:link w:val="CitaCar"/>
    <w:uiPriority w:val="29"/>
    <w:qFormat/>
    <w:rsid w:val="00BD5035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CitaCar" w:type="character">
    <w:name w:val="Cita Car"/>
    <w:basedOn w:val="Fuentedeprrafopredeter"/>
    <w:link w:val="Cita"/>
    <w:uiPriority w:val="29"/>
    <w:rsid w:val="00BD5035"/>
    <w:rPr>
      <w:i/>
      <w:iCs/>
      <w:color w:themeColor="text1" w:themeTint="BF" w:val="404040"/>
      <w:lang w:val="ca-ES"/>
    </w:rPr>
  </w:style>
  <w:style w:styleId="Prrafodelista" w:type="paragraph">
    <w:name w:val="List Paragraph"/>
    <w:basedOn w:val="Normal"/>
    <w:uiPriority w:val="34"/>
    <w:qFormat/>
    <w:rsid w:val="00BD5035"/>
    <w:pPr>
      <w:ind w:left="720"/>
      <w:contextualSpacing/>
    </w:pPr>
  </w:style>
  <w:style w:styleId="nfasisintenso" w:type="character">
    <w:name w:val="Intense Emphasis"/>
    <w:basedOn w:val="Fuentedeprrafopredeter"/>
    <w:uiPriority w:val="21"/>
    <w:qFormat/>
    <w:rsid w:val="00BD5035"/>
    <w:rPr>
      <w:i/>
      <w:iCs/>
      <w:color w:themeColor="accent1" w:themeShade="BF" w:val="0F4761"/>
    </w:rPr>
  </w:style>
  <w:style w:styleId="Citadestacada" w:type="paragraph">
    <w:name w:val="Intense Quote"/>
    <w:basedOn w:val="Normal"/>
    <w:next w:val="Normal"/>
    <w:link w:val="CitadestacadaCar"/>
    <w:uiPriority w:val="30"/>
    <w:qFormat/>
    <w:rsid w:val="00BD5035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CitadestacadaCar" w:type="character">
    <w:name w:val="Cita destacada Car"/>
    <w:basedOn w:val="Fuentedeprrafopredeter"/>
    <w:link w:val="Citadestacada"/>
    <w:uiPriority w:val="30"/>
    <w:rsid w:val="00BD5035"/>
    <w:rPr>
      <w:i/>
      <w:iCs/>
      <w:color w:themeColor="accent1" w:themeShade="BF" w:val="0F4761"/>
      <w:lang w:val="ca-ES"/>
    </w:rPr>
  </w:style>
  <w:style w:styleId="Referenciaintensa" w:type="character">
    <w:name w:val="Intense Reference"/>
    <w:basedOn w:val="Fuentedeprrafopredeter"/>
    <w:uiPriority w:val="32"/>
    <w:qFormat/>
    <w:rsid w:val="00BD5035"/>
    <w:rPr>
      <w:b/>
      <w:bCs/>
      <w:smallCaps/>
      <w:color w:themeColor="accent1" w:themeShade="BF" w:val="0F4761"/>
      <w:spacing w:val="5"/>
    </w:rPr>
  </w:style>
  <w:style w:styleId="Hipervnculo" w:type="character">
    <w:name w:val="Hyperlink"/>
    <w:basedOn w:val="Fuentedeprrafopredeter"/>
    <w:uiPriority w:val="99"/>
    <w:unhideWhenUsed/>
    <w:rsid w:val="00BD5035"/>
    <w:rPr>
      <w:color w:themeColor="hyperlink" w:val="467886"/>
      <w:u w:val="single"/>
    </w:rPr>
  </w:style>
  <w:style w:styleId="Mencinsinresolver" w:type="character">
    <w:name w:val="Unresolved Mention"/>
    <w:basedOn w:val="Fuentedeprrafopredeter"/>
    <w:uiPriority w:val="99"/>
    <w:semiHidden/>
    <w:unhideWhenUsed/>
    <w:rsid w:val="00BD5035"/>
    <w:rPr>
      <w:color w:val="605E5C"/>
      <w:shd w:color="auto" w:fill="E1DFDD" w:val="clear"/>
    </w:rPr>
  </w:style>
  <w:style w:styleId="NormalWeb" w:type="paragraph">
    <w:name w:val="Normal (Web)"/>
    <w:basedOn w:val="Normal"/>
    <w:uiPriority w:val="99"/>
    <w:unhideWhenUsed/>
    <w:rsid w:val="00FA3372"/>
    <w:pPr>
      <w:spacing w:after="100" w:afterAutospacing="1" w:before="100" w:beforeAutospacing="1"/>
    </w:pPr>
    <w:rPr>
      <w:rFonts w:ascii="Times New Roman" w:cs="Times New Roman" w:eastAsia="Times New Roman" w:hAnsi="Times New Roman"/>
      <w:kern w:val="0"/>
      <w:lang w:eastAsia="es-ES_tradnl" w:val="es-ES"/>
      <w14:ligatures w14:val="none"/>
    </w:rPr>
  </w:style>
  <w:style w:styleId="Fuerte" w:type="character">
    <w:name w:val="Strong"/>
    <w:basedOn w:val="Fuentedeprrafopredeter"/>
    <w:uiPriority w:val="22"/>
    <w:qFormat/>
    <w:rsid w:val="00FA3372"/>
    <w:rPr>
      <w:b/>
      <w:bCs/>
    </w:rPr>
  </w:style>
  <w:style w:styleId="nfasis" w:type="character">
    <w:name w:val="Emphasis"/>
    <w:basedOn w:val="Fuentedeprrafopredeter"/>
    <w:uiPriority w:val="20"/>
    <w:qFormat/>
    <w:rsid w:val="00FA3372"/>
    <w:rPr>
      <w:i/>
      <w:iCs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1472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91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13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630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493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29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9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148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206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41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0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096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201</Words>
  <Characters>1111</Characters>
  <Application>Microsoft Office Word</Application>
  <DocSecurity>0</DocSecurity>
  <Lines>9</Lines>
  <Paragraphs>2</Paragraphs>
  <ScaleCrop>false</ScaleCrop>
  <Company/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2026-09-25T06:43:11Z</dcterms:created>
  <dcterms:modified xsi:type="dcterms:W3CDTF">2026-09-25T06:43:11Z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