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229349795"/>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622"/>
          </w:tblGrid>
          <w:tr w:rsidR="009749AC">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rsidR="009749AC" w:rsidRDefault="009749AC" w:rsidP="009749AC">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NAZARBAEV UNIVERSITY, INSTITUT CURIE</w:t>
                    </w:r>
                  </w:p>
                </w:tc>
              </w:sdtContent>
            </w:sdt>
          </w:tr>
          <w:tr w:rsidR="009749AC">
            <w:trPr>
              <w:trHeight w:val="1440"/>
              <w:jc w:val="center"/>
            </w:trPr>
            <w:tc>
              <w:tcPr>
                <w:tcW w:w="5000" w:type="pct"/>
                <w:tcBorders>
                  <w:bottom w:val="single" w:sz="4" w:space="0" w:color="4F81BD" w:themeColor="accent1"/>
                </w:tcBorders>
                <w:vAlign w:val="center"/>
              </w:tcPr>
              <w:p w:rsidR="00CE25BD" w:rsidRPr="00CE25BD" w:rsidRDefault="00542BCB" w:rsidP="00344C97">
                <w:pPr>
                  <w:pStyle w:val="NoSpacing"/>
                  <w:jc w:val="center"/>
                  <w:rPr>
                    <w:rFonts w:asciiTheme="majorHAnsi" w:eastAsiaTheme="majorEastAsia" w:hAnsiTheme="majorHAnsi" w:cstheme="majorBidi"/>
                    <w:b/>
                    <w:color w:val="00B050"/>
                    <w:sz w:val="96"/>
                    <w:szCs w:val="80"/>
                  </w:rPr>
                </w:pPr>
                <w:sdt>
                  <w:sdtPr>
                    <w:rPr>
                      <w:rFonts w:asciiTheme="majorHAnsi" w:eastAsiaTheme="majorEastAsia" w:hAnsiTheme="majorHAnsi" w:cstheme="majorBidi"/>
                      <w:b/>
                      <w:color w:val="00B050"/>
                      <w:sz w:val="96"/>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r w:rsidR="000D404D" w:rsidRPr="00CE25BD">
                      <w:rPr>
                        <w:rFonts w:asciiTheme="majorHAnsi" w:eastAsiaTheme="majorEastAsia" w:hAnsiTheme="majorHAnsi" w:cstheme="majorBidi"/>
                        <w:b/>
                        <w:color w:val="00B050"/>
                        <w:sz w:val="96"/>
                        <w:szCs w:val="80"/>
                      </w:rPr>
                      <w:t>BIODICA</w:t>
                    </w:r>
                  </w:sdtContent>
                </w:sdt>
              </w:p>
              <w:p w:rsidR="009749AC" w:rsidRDefault="00B92631" w:rsidP="00344C97">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computational pipeline for </w:t>
                </w:r>
                <w:r w:rsidR="009749AC">
                  <w:rPr>
                    <w:rFonts w:asciiTheme="majorHAnsi" w:eastAsiaTheme="majorEastAsia" w:hAnsiTheme="majorHAnsi" w:cstheme="majorBidi"/>
                    <w:sz w:val="80"/>
                    <w:szCs w:val="80"/>
                  </w:rPr>
                  <w:t xml:space="preserve">Independent Component Analysis of </w:t>
                </w:r>
                <w:proofErr w:type="spellStart"/>
                <w:r w:rsidR="009749AC">
                  <w:rPr>
                    <w:rFonts w:asciiTheme="majorHAnsi" w:eastAsiaTheme="majorEastAsia" w:hAnsiTheme="majorHAnsi" w:cstheme="majorBidi"/>
                    <w:sz w:val="80"/>
                    <w:szCs w:val="80"/>
                  </w:rPr>
                  <w:t>B</w:t>
                </w:r>
                <w:r w:rsidR="00950049">
                  <w:rPr>
                    <w:rFonts w:asciiTheme="majorHAnsi" w:eastAsiaTheme="majorEastAsia" w:hAnsiTheme="majorHAnsi" w:cstheme="majorBidi"/>
                    <w:sz w:val="80"/>
                    <w:szCs w:val="80"/>
                  </w:rPr>
                  <w:t>I</w:t>
                </w:r>
                <w:r w:rsidR="009749AC">
                  <w:rPr>
                    <w:rFonts w:asciiTheme="majorHAnsi" w:eastAsiaTheme="majorEastAsia" w:hAnsiTheme="majorHAnsi" w:cstheme="majorBidi"/>
                    <w:sz w:val="80"/>
                    <w:szCs w:val="80"/>
                  </w:rPr>
                  <w:t>g</w:t>
                </w:r>
                <w:proofErr w:type="spellEnd"/>
                <w:r w:rsidR="009749AC">
                  <w:rPr>
                    <w:rFonts w:asciiTheme="majorHAnsi" w:eastAsiaTheme="majorEastAsia" w:hAnsiTheme="majorHAnsi" w:cstheme="majorBidi"/>
                    <w:sz w:val="80"/>
                    <w:szCs w:val="80"/>
                  </w:rPr>
                  <w:t xml:space="preserve"> </w:t>
                </w:r>
                <w:proofErr w:type="spellStart"/>
                <w:r w:rsidR="009749AC">
                  <w:rPr>
                    <w:rFonts w:asciiTheme="majorHAnsi" w:eastAsiaTheme="majorEastAsia" w:hAnsiTheme="majorHAnsi" w:cstheme="majorBidi"/>
                    <w:sz w:val="80"/>
                    <w:szCs w:val="80"/>
                  </w:rPr>
                  <w:t>O</w:t>
                </w:r>
                <w:r w:rsidR="00344C97">
                  <w:rPr>
                    <w:rFonts w:asciiTheme="majorHAnsi" w:eastAsiaTheme="majorEastAsia" w:hAnsiTheme="majorHAnsi" w:cstheme="majorBidi"/>
                    <w:sz w:val="80"/>
                    <w:szCs w:val="80"/>
                  </w:rPr>
                  <w:t>mic</w:t>
                </w:r>
                <w:r w:rsidR="009749AC">
                  <w:rPr>
                    <w:rFonts w:asciiTheme="majorHAnsi" w:eastAsiaTheme="majorEastAsia" w:hAnsiTheme="majorHAnsi" w:cstheme="majorBidi"/>
                    <w:sz w:val="80"/>
                    <w:szCs w:val="80"/>
                  </w:rPr>
                  <w:t>s</w:t>
                </w:r>
                <w:proofErr w:type="spellEnd"/>
                <w:r w:rsidR="009749AC">
                  <w:rPr>
                    <w:rFonts w:asciiTheme="majorHAnsi" w:eastAsiaTheme="majorEastAsia" w:hAnsiTheme="majorHAnsi" w:cstheme="majorBidi"/>
                    <w:sz w:val="80"/>
                    <w:szCs w:val="80"/>
                  </w:rPr>
                  <w:t xml:space="preserve"> Data</w:t>
                </w:r>
              </w:p>
            </w:tc>
          </w:tr>
          <w:tr w:rsidR="009749AC">
            <w:trPr>
              <w:trHeight w:val="720"/>
              <w:jc w:val="center"/>
            </w:trPr>
            <w:sdt>
              <w:sdtPr>
                <w:rPr>
                  <w:rFonts w:asciiTheme="majorHAnsi" w:eastAsiaTheme="majorEastAsia" w:hAnsiTheme="majorHAnsi" w:cstheme="majorBidi"/>
                  <w:sz w:val="36"/>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9749AC" w:rsidRDefault="009749AC" w:rsidP="00474D6F">
                    <w:pPr>
                      <w:pStyle w:val="NoSpacing"/>
                      <w:jc w:val="center"/>
                      <w:rPr>
                        <w:rFonts w:asciiTheme="majorHAnsi" w:eastAsiaTheme="majorEastAsia" w:hAnsiTheme="majorHAnsi" w:cstheme="majorBidi"/>
                        <w:sz w:val="44"/>
                        <w:szCs w:val="44"/>
                      </w:rPr>
                    </w:pPr>
                    <w:r w:rsidRPr="00CE25BD">
                      <w:rPr>
                        <w:rFonts w:asciiTheme="majorHAnsi" w:eastAsiaTheme="majorEastAsia" w:hAnsiTheme="majorHAnsi" w:cstheme="majorBidi"/>
                        <w:sz w:val="36"/>
                        <w:szCs w:val="44"/>
                      </w:rPr>
                      <w:t xml:space="preserve">General </w:t>
                    </w:r>
                    <w:r w:rsidR="00533EBA" w:rsidRPr="00CE25BD">
                      <w:rPr>
                        <w:rFonts w:asciiTheme="majorHAnsi" w:eastAsiaTheme="majorEastAsia" w:hAnsiTheme="majorHAnsi" w:cstheme="majorBidi"/>
                        <w:sz w:val="36"/>
                        <w:szCs w:val="44"/>
                      </w:rPr>
                      <w:t>documentation</w:t>
                    </w:r>
                    <w:r w:rsidR="00115E32" w:rsidRPr="00CE25BD">
                      <w:rPr>
                        <w:rFonts w:asciiTheme="majorHAnsi" w:eastAsiaTheme="majorEastAsia" w:hAnsiTheme="majorHAnsi" w:cstheme="majorBidi"/>
                        <w:sz w:val="36"/>
                        <w:szCs w:val="44"/>
                      </w:rPr>
                      <w:t xml:space="preserve"> </w:t>
                    </w:r>
                    <w:r w:rsidR="00CE25BD">
                      <w:rPr>
                        <w:rFonts w:asciiTheme="majorHAnsi" w:eastAsiaTheme="majorEastAsia" w:hAnsiTheme="majorHAnsi" w:cstheme="majorBidi"/>
                        <w:sz w:val="36"/>
                        <w:szCs w:val="44"/>
                      </w:rPr>
                      <w:t xml:space="preserve">and user guide </w:t>
                    </w:r>
                    <w:r w:rsidR="00115E32" w:rsidRPr="00CE25BD">
                      <w:rPr>
                        <w:rFonts w:asciiTheme="majorHAnsi" w:eastAsiaTheme="majorEastAsia" w:hAnsiTheme="majorHAnsi" w:cstheme="majorBidi"/>
                        <w:sz w:val="36"/>
                        <w:szCs w:val="44"/>
                      </w:rPr>
                      <w:t>for</w:t>
                    </w:r>
                    <w:r w:rsidRPr="00CE25BD">
                      <w:rPr>
                        <w:rFonts w:asciiTheme="majorHAnsi" w:eastAsiaTheme="majorEastAsia" w:hAnsiTheme="majorHAnsi" w:cstheme="majorBidi"/>
                        <w:sz w:val="36"/>
                        <w:szCs w:val="44"/>
                      </w:rPr>
                      <w:t xml:space="preserve"> the </w:t>
                    </w:r>
                    <w:r w:rsidR="000D404D" w:rsidRPr="00CE25BD">
                      <w:rPr>
                        <w:rFonts w:asciiTheme="majorHAnsi" w:eastAsiaTheme="majorEastAsia" w:hAnsiTheme="majorHAnsi" w:cstheme="majorBidi"/>
                        <w:sz w:val="36"/>
                        <w:szCs w:val="44"/>
                      </w:rPr>
                      <w:t>BIODICA</w:t>
                    </w:r>
                    <w:r w:rsidR="00115E32" w:rsidRPr="00CE25BD">
                      <w:rPr>
                        <w:rFonts w:asciiTheme="majorHAnsi" w:eastAsiaTheme="majorEastAsia" w:hAnsiTheme="majorHAnsi" w:cstheme="majorBidi"/>
                        <w:sz w:val="36"/>
                        <w:szCs w:val="44"/>
                      </w:rPr>
                      <w:t xml:space="preserve"> </w:t>
                    </w:r>
                    <w:r w:rsidRPr="00CE25BD">
                      <w:rPr>
                        <w:rFonts w:asciiTheme="majorHAnsi" w:eastAsiaTheme="majorEastAsia" w:hAnsiTheme="majorHAnsi" w:cstheme="majorBidi"/>
                        <w:sz w:val="36"/>
                        <w:szCs w:val="44"/>
                      </w:rPr>
                      <w:t>pipeline</w:t>
                    </w:r>
                    <w:r w:rsidR="00D950E8">
                      <w:rPr>
                        <w:rFonts w:asciiTheme="majorHAnsi" w:eastAsiaTheme="majorEastAsia" w:hAnsiTheme="majorHAnsi" w:cstheme="majorBidi"/>
                        <w:sz w:val="36"/>
                        <w:szCs w:val="44"/>
                      </w:rPr>
                      <w:t xml:space="preserve">, </w:t>
                    </w:r>
                    <w:proofErr w:type="spellStart"/>
                    <w:r w:rsidR="00D950E8">
                      <w:rPr>
                        <w:rFonts w:asciiTheme="majorHAnsi" w:eastAsiaTheme="majorEastAsia" w:hAnsiTheme="majorHAnsi" w:cstheme="majorBidi"/>
                        <w:sz w:val="36"/>
                        <w:szCs w:val="44"/>
                      </w:rPr>
                      <w:t>ver</w:t>
                    </w:r>
                    <w:proofErr w:type="spellEnd"/>
                    <w:r w:rsidR="00D950E8">
                      <w:rPr>
                        <w:rFonts w:asciiTheme="majorHAnsi" w:eastAsiaTheme="majorEastAsia" w:hAnsiTheme="majorHAnsi" w:cstheme="majorBidi"/>
                        <w:sz w:val="36"/>
                        <w:szCs w:val="44"/>
                      </w:rPr>
                      <w:t xml:space="preserve"> 0.9</w:t>
                    </w:r>
                  </w:p>
                </w:tc>
              </w:sdtContent>
            </w:sdt>
          </w:tr>
          <w:tr w:rsidR="009749AC">
            <w:trPr>
              <w:trHeight w:val="360"/>
              <w:jc w:val="center"/>
            </w:trPr>
            <w:tc>
              <w:tcPr>
                <w:tcW w:w="5000" w:type="pct"/>
                <w:vAlign w:val="center"/>
              </w:tcPr>
              <w:p w:rsidR="009749AC" w:rsidRDefault="009749AC">
                <w:pPr>
                  <w:pStyle w:val="NoSpacing"/>
                  <w:jc w:val="center"/>
                </w:pPr>
              </w:p>
            </w:tc>
          </w:tr>
          <w:tr w:rsidR="009749AC">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9749AC" w:rsidRDefault="00475B02" w:rsidP="00475B02">
                    <w:pPr>
                      <w:pStyle w:val="NoSpacing"/>
                      <w:jc w:val="center"/>
                      <w:rPr>
                        <w:b/>
                        <w:bCs/>
                      </w:rPr>
                    </w:pPr>
                    <w:r w:rsidRPr="00CF2358">
                      <w:rPr>
                        <w:b/>
                        <w:bCs/>
                      </w:rPr>
                      <w:t xml:space="preserve">Andrei </w:t>
                    </w:r>
                    <w:proofErr w:type="spellStart"/>
                    <w:r w:rsidRPr="00CF2358">
                      <w:rPr>
                        <w:b/>
                        <w:bCs/>
                      </w:rPr>
                      <w:t>Zinovyev</w:t>
                    </w:r>
                    <w:proofErr w:type="spellEnd"/>
                    <w:r>
                      <w:rPr>
                        <w:b/>
                        <w:bCs/>
                      </w:rPr>
                      <w:t xml:space="preserve"> , </w:t>
                    </w:r>
                    <w:proofErr w:type="spellStart"/>
                    <w:r>
                      <w:rPr>
                        <w:b/>
                        <w:bCs/>
                      </w:rPr>
                      <w:t>Ulykbek</w:t>
                    </w:r>
                    <w:proofErr w:type="spellEnd"/>
                    <w:r>
                      <w:rPr>
                        <w:b/>
                        <w:bCs/>
                      </w:rPr>
                      <w:t xml:space="preserve"> </w:t>
                    </w:r>
                    <w:proofErr w:type="spellStart"/>
                    <w:r>
                      <w:rPr>
                        <w:b/>
                        <w:bCs/>
                      </w:rPr>
                      <w:t>Kairov</w:t>
                    </w:r>
                    <w:proofErr w:type="spellEnd"/>
                  </w:p>
                </w:tc>
              </w:sdtContent>
            </w:sdt>
          </w:tr>
          <w:tr w:rsidR="009749AC">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6-10-31T00:00:00Z">
                  <w:dateFormat w:val="M/d/yyyy"/>
                  <w:lid w:val="en-US"/>
                  <w:storeMappedDataAs w:val="dateTime"/>
                  <w:calendar w:val="gregorian"/>
                </w:date>
              </w:sdtPr>
              <w:sdtContent>
                <w:tc>
                  <w:tcPr>
                    <w:tcW w:w="5000" w:type="pct"/>
                    <w:vAlign w:val="center"/>
                  </w:tcPr>
                  <w:p w:rsidR="009749AC" w:rsidRDefault="003C3952">
                    <w:pPr>
                      <w:pStyle w:val="NoSpacing"/>
                      <w:jc w:val="center"/>
                      <w:rPr>
                        <w:b/>
                        <w:bCs/>
                      </w:rPr>
                    </w:pPr>
                    <w:r>
                      <w:rPr>
                        <w:b/>
                        <w:bCs/>
                      </w:rPr>
                      <w:t>10/31/2016</w:t>
                    </w:r>
                  </w:p>
                </w:tc>
              </w:sdtContent>
            </w:sdt>
          </w:tr>
        </w:tbl>
        <w:p w:rsidR="009749AC" w:rsidRDefault="009749AC"/>
        <w:p w:rsidR="009749AC" w:rsidRDefault="009749AC"/>
        <w:tbl>
          <w:tblPr>
            <w:tblpPr w:leftFromText="187" w:rightFromText="187" w:horzAnchor="margin" w:tblpXSpec="center" w:tblpYSpec="bottom"/>
            <w:tblW w:w="5000" w:type="pct"/>
            <w:tblLook w:val="04A0" w:firstRow="1" w:lastRow="0" w:firstColumn="1" w:lastColumn="0" w:noHBand="0" w:noVBand="1"/>
          </w:tblPr>
          <w:tblGrid>
            <w:gridCol w:w="9622"/>
          </w:tblGrid>
          <w:tr w:rsidR="009749AC">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9749AC" w:rsidRDefault="00115E32" w:rsidP="00AC5C6C">
                    <w:pPr>
                      <w:pStyle w:val="NoSpacing"/>
                    </w:pPr>
                    <w:r>
                      <w:t xml:space="preserve">This </w:t>
                    </w:r>
                    <w:proofErr w:type="gramStart"/>
                    <w:r>
                      <w:t>documents</w:t>
                    </w:r>
                    <w:proofErr w:type="gramEnd"/>
                    <w:r>
                      <w:t xml:space="preserve"> contains the general description of the </w:t>
                    </w:r>
                    <w:r w:rsidR="000D404D">
                      <w:t>BIODICA</w:t>
                    </w:r>
                    <w:r>
                      <w:t xml:space="preserve"> pipeline</w:t>
                    </w:r>
                    <w:r w:rsidR="00474D6F">
                      <w:t xml:space="preserve">. </w:t>
                    </w:r>
                    <w:r w:rsidR="00AC5C6C">
                      <w:t>Terminology used us defined, d</w:t>
                    </w:r>
                    <w:r w:rsidR="00474D6F">
                      <w:t xml:space="preserve">escription of </w:t>
                    </w:r>
                    <w:r w:rsidR="00AC5C6C">
                      <w:t>the system’s modules is provided.</w:t>
                    </w:r>
                  </w:p>
                </w:tc>
              </w:sdtContent>
            </w:sdt>
          </w:tr>
        </w:tbl>
        <w:p w:rsidR="009749AC" w:rsidRDefault="009749AC"/>
        <w:p w:rsidR="009749AC" w:rsidRDefault="009749AC">
          <w:r>
            <w:br w:type="page"/>
          </w:r>
        </w:p>
      </w:sdtContent>
    </w:sdt>
    <w:sdt>
      <w:sdtPr>
        <w:rPr>
          <w:rFonts w:asciiTheme="minorHAnsi" w:eastAsiaTheme="minorHAnsi" w:hAnsiTheme="minorHAnsi" w:cstheme="minorBidi"/>
          <w:b w:val="0"/>
          <w:bCs w:val="0"/>
          <w:color w:val="auto"/>
          <w:sz w:val="22"/>
          <w:szCs w:val="22"/>
          <w:lang w:eastAsia="en-US"/>
        </w:rPr>
        <w:id w:val="-496504890"/>
        <w:docPartObj>
          <w:docPartGallery w:val="Table of Contents"/>
          <w:docPartUnique/>
        </w:docPartObj>
      </w:sdtPr>
      <w:sdtEndPr>
        <w:rPr>
          <w:noProof/>
        </w:rPr>
      </w:sdtEndPr>
      <w:sdtContent>
        <w:p w:rsidR="005F02FF" w:rsidRDefault="005F02FF">
          <w:pPr>
            <w:pStyle w:val="TOCHeading"/>
          </w:pPr>
          <w:r>
            <w:t>Table of Contents</w:t>
          </w:r>
        </w:p>
        <w:p w:rsidR="008674E6" w:rsidRDefault="005F02FF">
          <w:pPr>
            <w:pStyle w:val="TOC1"/>
            <w:tabs>
              <w:tab w:val="right" w:leader="dot" w:pos="9396"/>
            </w:tabs>
            <w:rPr>
              <w:rFonts w:eastAsiaTheme="minorEastAsia"/>
              <w:noProof/>
            </w:rPr>
          </w:pPr>
          <w:r>
            <w:fldChar w:fldCharType="begin"/>
          </w:r>
          <w:r>
            <w:instrText xml:space="preserve"> TOC \o "1-3" \h \z \u </w:instrText>
          </w:r>
          <w:r>
            <w:fldChar w:fldCharType="separate"/>
          </w:r>
          <w:hyperlink w:anchor="_Toc465348554" w:history="1">
            <w:r w:rsidR="008674E6" w:rsidRPr="00324E69">
              <w:rPr>
                <w:rStyle w:val="Hyperlink"/>
                <w:noProof/>
              </w:rPr>
              <w:t>INTRODUCTION</w:t>
            </w:r>
            <w:r w:rsidR="008674E6">
              <w:rPr>
                <w:noProof/>
                <w:webHidden/>
              </w:rPr>
              <w:tab/>
            </w:r>
            <w:r w:rsidR="008674E6">
              <w:rPr>
                <w:noProof/>
                <w:webHidden/>
              </w:rPr>
              <w:fldChar w:fldCharType="begin"/>
            </w:r>
            <w:r w:rsidR="008674E6">
              <w:rPr>
                <w:noProof/>
                <w:webHidden/>
              </w:rPr>
              <w:instrText xml:space="preserve"> PAGEREF _Toc465348554 \h </w:instrText>
            </w:r>
            <w:r w:rsidR="008674E6">
              <w:rPr>
                <w:noProof/>
                <w:webHidden/>
              </w:rPr>
            </w:r>
            <w:r w:rsidR="008674E6">
              <w:rPr>
                <w:noProof/>
                <w:webHidden/>
              </w:rPr>
              <w:fldChar w:fldCharType="separate"/>
            </w:r>
            <w:r w:rsidR="008674E6">
              <w:rPr>
                <w:noProof/>
                <w:webHidden/>
              </w:rPr>
              <w:t>2</w:t>
            </w:r>
            <w:r w:rsidR="008674E6">
              <w:rPr>
                <w:noProof/>
                <w:webHidden/>
              </w:rPr>
              <w:fldChar w:fldCharType="end"/>
            </w:r>
          </w:hyperlink>
        </w:p>
        <w:p w:rsidR="008674E6" w:rsidRDefault="008674E6">
          <w:pPr>
            <w:pStyle w:val="TOC2"/>
            <w:tabs>
              <w:tab w:val="right" w:leader="dot" w:pos="9396"/>
            </w:tabs>
            <w:rPr>
              <w:rFonts w:eastAsiaTheme="minorEastAsia"/>
              <w:noProof/>
            </w:rPr>
          </w:pPr>
          <w:hyperlink w:anchor="_Toc465348555" w:history="1">
            <w:r w:rsidRPr="00324E69">
              <w:rPr>
                <w:rStyle w:val="Hyperlink"/>
                <w:noProof/>
              </w:rPr>
              <w:t>Types of omics data and the problem of their efficient analysis</w:t>
            </w:r>
            <w:r>
              <w:rPr>
                <w:noProof/>
                <w:webHidden/>
              </w:rPr>
              <w:tab/>
            </w:r>
            <w:r>
              <w:rPr>
                <w:noProof/>
                <w:webHidden/>
              </w:rPr>
              <w:fldChar w:fldCharType="begin"/>
            </w:r>
            <w:r>
              <w:rPr>
                <w:noProof/>
                <w:webHidden/>
              </w:rPr>
              <w:instrText xml:space="preserve"> PAGEREF _Toc465348555 \h </w:instrText>
            </w:r>
            <w:r>
              <w:rPr>
                <w:noProof/>
                <w:webHidden/>
              </w:rPr>
            </w:r>
            <w:r>
              <w:rPr>
                <w:noProof/>
                <w:webHidden/>
              </w:rPr>
              <w:fldChar w:fldCharType="separate"/>
            </w:r>
            <w:r>
              <w:rPr>
                <w:noProof/>
                <w:webHidden/>
              </w:rPr>
              <w:t>2</w:t>
            </w:r>
            <w:r>
              <w:rPr>
                <w:noProof/>
                <w:webHidden/>
              </w:rPr>
              <w:fldChar w:fldCharType="end"/>
            </w:r>
          </w:hyperlink>
        </w:p>
        <w:p w:rsidR="008674E6" w:rsidRDefault="008674E6">
          <w:pPr>
            <w:pStyle w:val="TOC3"/>
            <w:tabs>
              <w:tab w:val="right" w:leader="dot" w:pos="9396"/>
            </w:tabs>
            <w:rPr>
              <w:rFonts w:eastAsiaTheme="minorEastAsia"/>
              <w:noProof/>
            </w:rPr>
          </w:pPr>
          <w:hyperlink w:anchor="_Toc465348556" w:history="1">
            <w:r w:rsidRPr="00324E69">
              <w:rPr>
                <w:rStyle w:val="Hyperlink"/>
                <w:noProof/>
              </w:rPr>
              <w:t>What is BIODICA?</w:t>
            </w:r>
            <w:r>
              <w:rPr>
                <w:noProof/>
                <w:webHidden/>
              </w:rPr>
              <w:tab/>
            </w:r>
            <w:r>
              <w:rPr>
                <w:noProof/>
                <w:webHidden/>
              </w:rPr>
              <w:fldChar w:fldCharType="begin"/>
            </w:r>
            <w:r>
              <w:rPr>
                <w:noProof/>
                <w:webHidden/>
              </w:rPr>
              <w:instrText xml:space="preserve"> PAGEREF _Toc465348556 \h </w:instrText>
            </w:r>
            <w:r>
              <w:rPr>
                <w:noProof/>
                <w:webHidden/>
              </w:rPr>
            </w:r>
            <w:r>
              <w:rPr>
                <w:noProof/>
                <w:webHidden/>
              </w:rPr>
              <w:fldChar w:fldCharType="separate"/>
            </w:r>
            <w:r>
              <w:rPr>
                <w:noProof/>
                <w:webHidden/>
              </w:rPr>
              <w:t>2</w:t>
            </w:r>
            <w:r>
              <w:rPr>
                <w:noProof/>
                <w:webHidden/>
              </w:rPr>
              <w:fldChar w:fldCharType="end"/>
            </w:r>
          </w:hyperlink>
        </w:p>
        <w:p w:rsidR="008674E6" w:rsidRDefault="008674E6">
          <w:pPr>
            <w:pStyle w:val="TOC2"/>
            <w:tabs>
              <w:tab w:val="right" w:leader="dot" w:pos="9396"/>
            </w:tabs>
            <w:rPr>
              <w:rFonts w:eastAsiaTheme="minorEastAsia"/>
              <w:noProof/>
            </w:rPr>
          </w:pPr>
          <w:hyperlink w:anchor="_Toc465348557" w:history="1">
            <w:r w:rsidRPr="00324E69">
              <w:rPr>
                <w:rStyle w:val="Hyperlink"/>
                <w:noProof/>
              </w:rPr>
              <w:t>Task of blind source deconvolution in application to omics data</w:t>
            </w:r>
            <w:r>
              <w:rPr>
                <w:noProof/>
                <w:webHidden/>
              </w:rPr>
              <w:tab/>
            </w:r>
            <w:r>
              <w:rPr>
                <w:noProof/>
                <w:webHidden/>
              </w:rPr>
              <w:fldChar w:fldCharType="begin"/>
            </w:r>
            <w:r>
              <w:rPr>
                <w:noProof/>
                <w:webHidden/>
              </w:rPr>
              <w:instrText xml:space="preserve"> PAGEREF _Toc465348557 \h </w:instrText>
            </w:r>
            <w:r>
              <w:rPr>
                <w:noProof/>
                <w:webHidden/>
              </w:rPr>
            </w:r>
            <w:r>
              <w:rPr>
                <w:noProof/>
                <w:webHidden/>
              </w:rPr>
              <w:fldChar w:fldCharType="separate"/>
            </w:r>
            <w:r>
              <w:rPr>
                <w:noProof/>
                <w:webHidden/>
              </w:rPr>
              <w:t>3</w:t>
            </w:r>
            <w:r>
              <w:rPr>
                <w:noProof/>
                <w:webHidden/>
              </w:rPr>
              <w:fldChar w:fldCharType="end"/>
            </w:r>
          </w:hyperlink>
        </w:p>
        <w:p w:rsidR="008674E6" w:rsidRDefault="008674E6">
          <w:pPr>
            <w:pStyle w:val="TOC2"/>
            <w:tabs>
              <w:tab w:val="right" w:leader="dot" w:pos="9396"/>
            </w:tabs>
            <w:rPr>
              <w:rFonts w:eastAsiaTheme="minorEastAsia"/>
              <w:noProof/>
            </w:rPr>
          </w:pPr>
          <w:hyperlink w:anchor="_Toc465348558" w:history="1">
            <w:r w:rsidRPr="00324E69">
              <w:rPr>
                <w:rStyle w:val="Hyperlink"/>
                <w:noProof/>
              </w:rPr>
              <w:t>Brief description of the Independent Component Analysis method</w:t>
            </w:r>
            <w:r>
              <w:rPr>
                <w:noProof/>
                <w:webHidden/>
              </w:rPr>
              <w:tab/>
            </w:r>
            <w:r>
              <w:rPr>
                <w:noProof/>
                <w:webHidden/>
              </w:rPr>
              <w:fldChar w:fldCharType="begin"/>
            </w:r>
            <w:r>
              <w:rPr>
                <w:noProof/>
                <w:webHidden/>
              </w:rPr>
              <w:instrText xml:space="preserve"> PAGEREF _Toc465348558 \h </w:instrText>
            </w:r>
            <w:r>
              <w:rPr>
                <w:noProof/>
                <w:webHidden/>
              </w:rPr>
            </w:r>
            <w:r>
              <w:rPr>
                <w:noProof/>
                <w:webHidden/>
              </w:rPr>
              <w:fldChar w:fldCharType="separate"/>
            </w:r>
            <w:r>
              <w:rPr>
                <w:noProof/>
                <w:webHidden/>
              </w:rPr>
              <w:t>3</w:t>
            </w:r>
            <w:r>
              <w:rPr>
                <w:noProof/>
                <w:webHidden/>
              </w:rPr>
              <w:fldChar w:fldCharType="end"/>
            </w:r>
          </w:hyperlink>
        </w:p>
        <w:p w:rsidR="008674E6" w:rsidRDefault="008674E6">
          <w:pPr>
            <w:pStyle w:val="TOC2"/>
            <w:tabs>
              <w:tab w:val="right" w:leader="dot" w:pos="9396"/>
            </w:tabs>
            <w:rPr>
              <w:rFonts w:eastAsiaTheme="minorEastAsia"/>
              <w:noProof/>
            </w:rPr>
          </w:pPr>
          <w:hyperlink w:anchor="_Toc465348559" w:history="1">
            <w:r w:rsidRPr="00324E69">
              <w:rPr>
                <w:rStyle w:val="Hyperlink"/>
                <w:noProof/>
              </w:rPr>
              <w:t>Short term vocabulary used further in this text</w:t>
            </w:r>
            <w:r>
              <w:rPr>
                <w:noProof/>
                <w:webHidden/>
              </w:rPr>
              <w:tab/>
            </w:r>
            <w:r>
              <w:rPr>
                <w:noProof/>
                <w:webHidden/>
              </w:rPr>
              <w:fldChar w:fldCharType="begin"/>
            </w:r>
            <w:r>
              <w:rPr>
                <w:noProof/>
                <w:webHidden/>
              </w:rPr>
              <w:instrText xml:space="preserve"> PAGEREF _Toc465348559 \h </w:instrText>
            </w:r>
            <w:r>
              <w:rPr>
                <w:noProof/>
                <w:webHidden/>
              </w:rPr>
            </w:r>
            <w:r>
              <w:rPr>
                <w:noProof/>
                <w:webHidden/>
              </w:rPr>
              <w:fldChar w:fldCharType="separate"/>
            </w:r>
            <w:r>
              <w:rPr>
                <w:noProof/>
                <w:webHidden/>
              </w:rPr>
              <w:t>5</w:t>
            </w:r>
            <w:r>
              <w:rPr>
                <w:noProof/>
                <w:webHidden/>
              </w:rPr>
              <w:fldChar w:fldCharType="end"/>
            </w:r>
          </w:hyperlink>
        </w:p>
        <w:p w:rsidR="008674E6" w:rsidRDefault="008674E6">
          <w:pPr>
            <w:pStyle w:val="TOC1"/>
            <w:tabs>
              <w:tab w:val="right" w:leader="dot" w:pos="9396"/>
            </w:tabs>
            <w:rPr>
              <w:rFonts w:eastAsiaTheme="minorEastAsia"/>
              <w:noProof/>
            </w:rPr>
          </w:pPr>
          <w:hyperlink w:anchor="_Toc465348560" w:history="1">
            <w:r w:rsidRPr="00324E69">
              <w:rPr>
                <w:rStyle w:val="Hyperlink"/>
                <w:noProof/>
              </w:rPr>
              <w:t>BIODICA SYSTEM’S ARCHITECTURE (FULL VERSION PROJECT)</w:t>
            </w:r>
            <w:r>
              <w:rPr>
                <w:noProof/>
                <w:webHidden/>
              </w:rPr>
              <w:tab/>
            </w:r>
            <w:r>
              <w:rPr>
                <w:noProof/>
                <w:webHidden/>
              </w:rPr>
              <w:fldChar w:fldCharType="begin"/>
            </w:r>
            <w:r>
              <w:rPr>
                <w:noProof/>
                <w:webHidden/>
              </w:rPr>
              <w:instrText xml:space="preserve"> PAGEREF _Toc465348560 \h </w:instrText>
            </w:r>
            <w:r>
              <w:rPr>
                <w:noProof/>
                <w:webHidden/>
              </w:rPr>
            </w:r>
            <w:r>
              <w:rPr>
                <w:noProof/>
                <w:webHidden/>
              </w:rPr>
              <w:fldChar w:fldCharType="separate"/>
            </w:r>
            <w:r>
              <w:rPr>
                <w:noProof/>
                <w:webHidden/>
              </w:rPr>
              <w:t>7</w:t>
            </w:r>
            <w:r>
              <w:rPr>
                <w:noProof/>
                <w:webHidden/>
              </w:rPr>
              <w:fldChar w:fldCharType="end"/>
            </w:r>
          </w:hyperlink>
        </w:p>
        <w:p w:rsidR="008674E6" w:rsidRDefault="008674E6">
          <w:pPr>
            <w:pStyle w:val="TOC2"/>
            <w:tabs>
              <w:tab w:val="right" w:leader="dot" w:pos="9396"/>
            </w:tabs>
            <w:rPr>
              <w:rFonts w:eastAsiaTheme="minorEastAsia"/>
              <w:noProof/>
            </w:rPr>
          </w:pPr>
          <w:hyperlink w:anchor="_Toc465348561" w:history="1">
            <w:r w:rsidRPr="00324E69">
              <w:rPr>
                <w:rStyle w:val="Hyperlink"/>
                <w:noProof/>
              </w:rPr>
              <w:t>Modular structure of BIODICA pipeline</w:t>
            </w:r>
            <w:r>
              <w:rPr>
                <w:noProof/>
                <w:webHidden/>
              </w:rPr>
              <w:tab/>
            </w:r>
            <w:r>
              <w:rPr>
                <w:noProof/>
                <w:webHidden/>
              </w:rPr>
              <w:fldChar w:fldCharType="begin"/>
            </w:r>
            <w:r>
              <w:rPr>
                <w:noProof/>
                <w:webHidden/>
              </w:rPr>
              <w:instrText xml:space="preserve"> PAGEREF _Toc465348561 \h </w:instrText>
            </w:r>
            <w:r>
              <w:rPr>
                <w:noProof/>
                <w:webHidden/>
              </w:rPr>
            </w:r>
            <w:r>
              <w:rPr>
                <w:noProof/>
                <w:webHidden/>
              </w:rPr>
              <w:fldChar w:fldCharType="separate"/>
            </w:r>
            <w:r>
              <w:rPr>
                <w:noProof/>
                <w:webHidden/>
              </w:rPr>
              <w:t>7</w:t>
            </w:r>
            <w:r>
              <w:rPr>
                <w:noProof/>
                <w:webHidden/>
              </w:rPr>
              <w:fldChar w:fldCharType="end"/>
            </w:r>
          </w:hyperlink>
        </w:p>
        <w:p w:rsidR="008674E6" w:rsidRDefault="008674E6">
          <w:pPr>
            <w:pStyle w:val="TOC2"/>
            <w:tabs>
              <w:tab w:val="right" w:leader="dot" w:pos="9396"/>
            </w:tabs>
            <w:rPr>
              <w:rFonts w:eastAsiaTheme="minorEastAsia"/>
              <w:noProof/>
            </w:rPr>
          </w:pPr>
          <w:hyperlink w:anchor="_Toc465348562" w:history="1">
            <w:r w:rsidRPr="00324E69">
              <w:rPr>
                <w:rStyle w:val="Hyperlink"/>
                <w:noProof/>
              </w:rPr>
              <w:t>Organization of data repository for BIODICA</w:t>
            </w:r>
            <w:r>
              <w:rPr>
                <w:noProof/>
                <w:webHidden/>
              </w:rPr>
              <w:tab/>
            </w:r>
            <w:r>
              <w:rPr>
                <w:noProof/>
                <w:webHidden/>
              </w:rPr>
              <w:fldChar w:fldCharType="begin"/>
            </w:r>
            <w:r>
              <w:rPr>
                <w:noProof/>
                <w:webHidden/>
              </w:rPr>
              <w:instrText xml:space="preserve"> PAGEREF _Toc465348562 \h </w:instrText>
            </w:r>
            <w:r>
              <w:rPr>
                <w:noProof/>
                <w:webHidden/>
              </w:rPr>
            </w:r>
            <w:r>
              <w:rPr>
                <w:noProof/>
                <w:webHidden/>
              </w:rPr>
              <w:fldChar w:fldCharType="separate"/>
            </w:r>
            <w:r>
              <w:rPr>
                <w:noProof/>
                <w:webHidden/>
              </w:rPr>
              <w:t>7</w:t>
            </w:r>
            <w:r>
              <w:rPr>
                <w:noProof/>
                <w:webHidden/>
              </w:rPr>
              <w:fldChar w:fldCharType="end"/>
            </w:r>
          </w:hyperlink>
        </w:p>
        <w:p w:rsidR="008674E6" w:rsidRDefault="008674E6">
          <w:pPr>
            <w:pStyle w:val="TOC2"/>
            <w:tabs>
              <w:tab w:val="right" w:leader="dot" w:pos="9396"/>
            </w:tabs>
            <w:rPr>
              <w:rFonts w:eastAsiaTheme="minorEastAsia"/>
              <w:noProof/>
            </w:rPr>
          </w:pPr>
          <w:hyperlink w:anchor="_Toc465348563" w:history="1">
            <w:r w:rsidRPr="00324E69">
              <w:rPr>
                <w:rStyle w:val="Hyperlink"/>
                <w:noProof/>
              </w:rPr>
              <w:t>Recommendations for preparing the data matrix files for using in BIODICA</w:t>
            </w:r>
            <w:r>
              <w:rPr>
                <w:noProof/>
                <w:webHidden/>
              </w:rPr>
              <w:tab/>
            </w:r>
            <w:r>
              <w:rPr>
                <w:noProof/>
                <w:webHidden/>
              </w:rPr>
              <w:fldChar w:fldCharType="begin"/>
            </w:r>
            <w:r>
              <w:rPr>
                <w:noProof/>
                <w:webHidden/>
              </w:rPr>
              <w:instrText xml:space="preserve"> PAGEREF _Toc465348563 \h </w:instrText>
            </w:r>
            <w:r>
              <w:rPr>
                <w:noProof/>
                <w:webHidden/>
              </w:rPr>
            </w:r>
            <w:r>
              <w:rPr>
                <w:noProof/>
                <w:webHidden/>
              </w:rPr>
              <w:fldChar w:fldCharType="separate"/>
            </w:r>
            <w:r>
              <w:rPr>
                <w:noProof/>
                <w:webHidden/>
              </w:rPr>
              <w:t>8</w:t>
            </w:r>
            <w:r>
              <w:rPr>
                <w:noProof/>
                <w:webHidden/>
              </w:rPr>
              <w:fldChar w:fldCharType="end"/>
            </w:r>
          </w:hyperlink>
        </w:p>
        <w:p w:rsidR="008674E6" w:rsidRDefault="008674E6">
          <w:pPr>
            <w:pStyle w:val="TOC1"/>
            <w:tabs>
              <w:tab w:val="right" w:leader="dot" w:pos="9396"/>
            </w:tabs>
            <w:rPr>
              <w:rFonts w:eastAsiaTheme="minorEastAsia"/>
              <w:noProof/>
            </w:rPr>
          </w:pPr>
          <w:hyperlink w:anchor="_Toc465348564" w:history="1">
            <w:r w:rsidRPr="00324E69">
              <w:rPr>
                <w:rStyle w:val="Hyperlink"/>
                <w:noProof/>
              </w:rPr>
              <w:t>BIODICA MODULES DESCRIPTION</w:t>
            </w:r>
            <w:r>
              <w:rPr>
                <w:noProof/>
                <w:webHidden/>
              </w:rPr>
              <w:tab/>
            </w:r>
            <w:r>
              <w:rPr>
                <w:noProof/>
                <w:webHidden/>
              </w:rPr>
              <w:fldChar w:fldCharType="begin"/>
            </w:r>
            <w:r>
              <w:rPr>
                <w:noProof/>
                <w:webHidden/>
              </w:rPr>
              <w:instrText xml:space="preserve"> PAGEREF _Toc465348564 \h </w:instrText>
            </w:r>
            <w:r>
              <w:rPr>
                <w:noProof/>
                <w:webHidden/>
              </w:rPr>
            </w:r>
            <w:r>
              <w:rPr>
                <w:noProof/>
                <w:webHidden/>
              </w:rPr>
              <w:fldChar w:fldCharType="separate"/>
            </w:r>
            <w:r>
              <w:rPr>
                <w:noProof/>
                <w:webHidden/>
              </w:rPr>
              <w:t>9</w:t>
            </w:r>
            <w:r>
              <w:rPr>
                <w:noProof/>
                <w:webHidden/>
              </w:rPr>
              <w:fldChar w:fldCharType="end"/>
            </w:r>
          </w:hyperlink>
        </w:p>
        <w:p w:rsidR="008674E6" w:rsidRDefault="008674E6">
          <w:pPr>
            <w:pStyle w:val="TOC2"/>
            <w:tabs>
              <w:tab w:val="right" w:leader="dot" w:pos="9396"/>
            </w:tabs>
            <w:rPr>
              <w:rFonts w:eastAsiaTheme="minorEastAsia"/>
              <w:noProof/>
            </w:rPr>
          </w:pPr>
          <w:hyperlink w:anchor="_Toc465348565" w:history="1">
            <w:r w:rsidRPr="00324E69">
              <w:rPr>
                <w:rStyle w:val="Hyperlink"/>
                <w:noProof/>
              </w:rPr>
              <w:t>Big Data Management module</w:t>
            </w:r>
            <w:r>
              <w:rPr>
                <w:noProof/>
                <w:webHidden/>
              </w:rPr>
              <w:tab/>
            </w:r>
            <w:r>
              <w:rPr>
                <w:noProof/>
                <w:webHidden/>
              </w:rPr>
              <w:fldChar w:fldCharType="begin"/>
            </w:r>
            <w:r>
              <w:rPr>
                <w:noProof/>
                <w:webHidden/>
              </w:rPr>
              <w:instrText xml:space="preserve"> PAGEREF _Toc465348565 \h </w:instrText>
            </w:r>
            <w:r>
              <w:rPr>
                <w:noProof/>
                <w:webHidden/>
              </w:rPr>
            </w:r>
            <w:r>
              <w:rPr>
                <w:noProof/>
                <w:webHidden/>
              </w:rPr>
              <w:fldChar w:fldCharType="separate"/>
            </w:r>
            <w:r>
              <w:rPr>
                <w:noProof/>
                <w:webHidden/>
              </w:rPr>
              <w:t>9</w:t>
            </w:r>
            <w:r>
              <w:rPr>
                <w:noProof/>
                <w:webHidden/>
              </w:rPr>
              <w:fldChar w:fldCharType="end"/>
            </w:r>
          </w:hyperlink>
        </w:p>
        <w:p w:rsidR="008674E6" w:rsidRDefault="008674E6">
          <w:pPr>
            <w:pStyle w:val="TOC2"/>
            <w:tabs>
              <w:tab w:val="right" w:leader="dot" w:pos="9396"/>
            </w:tabs>
            <w:rPr>
              <w:rFonts w:eastAsiaTheme="minorEastAsia"/>
              <w:noProof/>
            </w:rPr>
          </w:pPr>
          <w:hyperlink w:anchor="_Toc465348566" w:history="1">
            <w:r w:rsidRPr="00324E69">
              <w:rPr>
                <w:rStyle w:val="Hyperlink"/>
                <w:noProof/>
              </w:rPr>
              <w:t>Prior Knowledge and Biological Networks module</w:t>
            </w:r>
            <w:r>
              <w:rPr>
                <w:noProof/>
                <w:webHidden/>
              </w:rPr>
              <w:tab/>
            </w:r>
            <w:r>
              <w:rPr>
                <w:noProof/>
                <w:webHidden/>
              </w:rPr>
              <w:fldChar w:fldCharType="begin"/>
            </w:r>
            <w:r>
              <w:rPr>
                <w:noProof/>
                <w:webHidden/>
              </w:rPr>
              <w:instrText xml:space="preserve"> PAGEREF _Toc465348566 \h </w:instrText>
            </w:r>
            <w:r>
              <w:rPr>
                <w:noProof/>
                <w:webHidden/>
              </w:rPr>
            </w:r>
            <w:r>
              <w:rPr>
                <w:noProof/>
                <w:webHidden/>
              </w:rPr>
              <w:fldChar w:fldCharType="separate"/>
            </w:r>
            <w:r>
              <w:rPr>
                <w:noProof/>
                <w:webHidden/>
              </w:rPr>
              <w:t>10</w:t>
            </w:r>
            <w:r>
              <w:rPr>
                <w:noProof/>
                <w:webHidden/>
              </w:rPr>
              <w:fldChar w:fldCharType="end"/>
            </w:r>
          </w:hyperlink>
        </w:p>
        <w:p w:rsidR="008674E6" w:rsidRDefault="008674E6">
          <w:pPr>
            <w:pStyle w:val="TOC2"/>
            <w:tabs>
              <w:tab w:val="right" w:leader="dot" w:pos="9396"/>
            </w:tabs>
            <w:rPr>
              <w:rFonts w:eastAsiaTheme="minorEastAsia"/>
              <w:noProof/>
            </w:rPr>
          </w:pPr>
          <w:hyperlink w:anchor="_Toc465348567" w:history="1">
            <w:r w:rsidRPr="00324E69">
              <w:rPr>
                <w:rStyle w:val="Hyperlink"/>
                <w:noProof/>
              </w:rPr>
              <w:t>Intense ICA Computation module</w:t>
            </w:r>
            <w:r>
              <w:rPr>
                <w:noProof/>
                <w:webHidden/>
              </w:rPr>
              <w:tab/>
            </w:r>
            <w:r>
              <w:rPr>
                <w:noProof/>
                <w:webHidden/>
              </w:rPr>
              <w:fldChar w:fldCharType="begin"/>
            </w:r>
            <w:r>
              <w:rPr>
                <w:noProof/>
                <w:webHidden/>
              </w:rPr>
              <w:instrText xml:space="preserve"> PAGEREF _Toc465348567 \h </w:instrText>
            </w:r>
            <w:r>
              <w:rPr>
                <w:noProof/>
                <w:webHidden/>
              </w:rPr>
            </w:r>
            <w:r>
              <w:rPr>
                <w:noProof/>
                <w:webHidden/>
              </w:rPr>
              <w:fldChar w:fldCharType="separate"/>
            </w:r>
            <w:r>
              <w:rPr>
                <w:noProof/>
                <w:webHidden/>
              </w:rPr>
              <w:t>10</w:t>
            </w:r>
            <w:r>
              <w:rPr>
                <w:noProof/>
                <w:webHidden/>
              </w:rPr>
              <w:fldChar w:fldCharType="end"/>
            </w:r>
          </w:hyperlink>
        </w:p>
        <w:p w:rsidR="008674E6" w:rsidRDefault="008674E6">
          <w:pPr>
            <w:pStyle w:val="TOC2"/>
            <w:tabs>
              <w:tab w:val="right" w:leader="dot" w:pos="9396"/>
            </w:tabs>
            <w:rPr>
              <w:rFonts w:eastAsiaTheme="minorEastAsia"/>
              <w:noProof/>
            </w:rPr>
          </w:pPr>
          <w:hyperlink w:anchor="_Toc465348568" w:history="1">
            <w:r w:rsidRPr="00324E69">
              <w:rPr>
                <w:rStyle w:val="Hyperlink"/>
                <w:noProof/>
              </w:rPr>
              <w:t>Metasample Annotation module</w:t>
            </w:r>
            <w:r>
              <w:rPr>
                <w:noProof/>
                <w:webHidden/>
              </w:rPr>
              <w:tab/>
            </w:r>
            <w:r>
              <w:rPr>
                <w:noProof/>
                <w:webHidden/>
              </w:rPr>
              <w:fldChar w:fldCharType="begin"/>
            </w:r>
            <w:r>
              <w:rPr>
                <w:noProof/>
                <w:webHidden/>
              </w:rPr>
              <w:instrText xml:space="preserve"> PAGEREF _Toc465348568 \h </w:instrText>
            </w:r>
            <w:r>
              <w:rPr>
                <w:noProof/>
                <w:webHidden/>
              </w:rPr>
            </w:r>
            <w:r>
              <w:rPr>
                <w:noProof/>
                <w:webHidden/>
              </w:rPr>
              <w:fldChar w:fldCharType="separate"/>
            </w:r>
            <w:r>
              <w:rPr>
                <w:noProof/>
                <w:webHidden/>
              </w:rPr>
              <w:t>10</w:t>
            </w:r>
            <w:r>
              <w:rPr>
                <w:noProof/>
                <w:webHidden/>
              </w:rPr>
              <w:fldChar w:fldCharType="end"/>
            </w:r>
          </w:hyperlink>
        </w:p>
        <w:p w:rsidR="008674E6" w:rsidRDefault="008674E6">
          <w:pPr>
            <w:pStyle w:val="TOC2"/>
            <w:tabs>
              <w:tab w:val="right" w:leader="dot" w:pos="9396"/>
            </w:tabs>
            <w:rPr>
              <w:rFonts w:eastAsiaTheme="minorEastAsia"/>
              <w:noProof/>
            </w:rPr>
          </w:pPr>
          <w:hyperlink w:anchor="_Toc465348569" w:history="1">
            <w:r w:rsidRPr="00324E69">
              <w:rPr>
                <w:rStyle w:val="Hyperlink"/>
                <w:noProof/>
              </w:rPr>
              <w:t>Metagene Annotation module</w:t>
            </w:r>
            <w:r>
              <w:rPr>
                <w:noProof/>
                <w:webHidden/>
              </w:rPr>
              <w:tab/>
            </w:r>
            <w:r>
              <w:rPr>
                <w:noProof/>
                <w:webHidden/>
              </w:rPr>
              <w:fldChar w:fldCharType="begin"/>
            </w:r>
            <w:r>
              <w:rPr>
                <w:noProof/>
                <w:webHidden/>
              </w:rPr>
              <w:instrText xml:space="preserve"> PAGEREF _Toc465348569 \h </w:instrText>
            </w:r>
            <w:r>
              <w:rPr>
                <w:noProof/>
                <w:webHidden/>
              </w:rPr>
            </w:r>
            <w:r>
              <w:rPr>
                <w:noProof/>
                <w:webHidden/>
              </w:rPr>
              <w:fldChar w:fldCharType="separate"/>
            </w:r>
            <w:r>
              <w:rPr>
                <w:noProof/>
                <w:webHidden/>
              </w:rPr>
              <w:t>11</w:t>
            </w:r>
            <w:r>
              <w:rPr>
                <w:noProof/>
                <w:webHidden/>
              </w:rPr>
              <w:fldChar w:fldCharType="end"/>
            </w:r>
          </w:hyperlink>
        </w:p>
        <w:p w:rsidR="008674E6" w:rsidRDefault="008674E6">
          <w:pPr>
            <w:pStyle w:val="TOC2"/>
            <w:tabs>
              <w:tab w:val="right" w:leader="dot" w:pos="9396"/>
            </w:tabs>
            <w:rPr>
              <w:rFonts w:eastAsiaTheme="minorEastAsia"/>
              <w:noProof/>
            </w:rPr>
          </w:pPr>
          <w:hyperlink w:anchor="_Toc465348570" w:history="1">
            <w:r w:rsidRPr="00324E69">
              <w:rPr>
                <w:rStyle w:val="Hyperlink"/>
                <w:noProof/>
              </w:rPr>
              <w:t>Meta-Analysis module</w:t>
            </w:r>
            <w:r>
              <w:rPr>
                <w:noProof/>
                <w:webHidden/>
              </w:rPr>
              <w:tab/>
            </w:r>
            <w:r>
              <w:rPr>
                <w:noProof/>
                <w:webHidden/>
              </w:rPr>
              <w:fldChar w:fldCharType="begin"/>
            </w:r>
            <w:r>
              <w:rPr>
                <w:noProof/>
                <w:webHidden/>
              </w:rPr>
              <w:instrText xml:space="preserve"> PAGEREF _Toc465348570 \h </w:instrText>
            </w:r>
            <w:r>
              <w:rPr>
                <w:noProof/>
                <w:webHidden/>
              </w:rPr>
            </w:r>
            <w:r>
              <w:rPr>
                <w:noProof/>
                <w:webHidden/>
              </w:rPr>
              <w:fldChar w:fldCharType="separate"/>
            </w:r>
            <w:r>
              <w:rPr>
                <w:noProof/>
                <w:webHidden/>
              </w:rPr>
              <w:t>12</w:t>
            </w:r>
            <w:r>
              <w:rPr>
                <w:noProof/>
                <w:webHidden/>
              </w:rPr>
              <w:fldChar w:fldCharType="end"/>
            </w:r>
          </w:hyperlink>
        </w:p>
        <w:p w:rsidR="008674E6" w:rsidRDefault="008674E6">
          <w:pPr>
            <w:pStyle w:val="TOC2"/>
            <w:tabs>
              <w:tab w:val="right" w:leader="dot" w:pos="9396"/>
            </w:tabs>
            <w:rPr>
              <w:rFonts w:eastAsiaTheme="minorEastAsia"/>
              <w:noProof/>
            </w:rPr>
          </w:pPr>
          <w:hyperlink w:anchor="_Toc465348571" w:history="1">
            <w:r w:rsidRPr="00324E69">
              <w:rPr>
                <w:rStyle w:val="Hyperlink"/>
                <w:noProof/>
              </w:rPr>
              <w:t>Data visualization module</w:t>
            </w:r>
            <w:r>
              <w:rPr>
                <w:noProof/>
                <w:webHidden/>
              </w:rPr>
              <w:tab/>
            </w:r>
            <w:r>
              <w:rPr>
                <w:noProof/>
                <w:webHidden/>
              </w:rPr>
              <w:fldChar w:fldCharType="begin"/>
            </w:r>
            <w:r>
              <w:rPr>
                <w:noProof/>
                <w:webHidden/>
              </w:rPr>
              <w:instrText xml:space="preserve"> PAGEREF _Toc465348571 \h </w:instrText>
            </w:r>
            <w:r>
              <w:rPr>
                <w:noProof/>
                <w:webHidden/>
              </w:rPr>
            </w:r>
            <w:r>
              <w:rPr>
                <w:noProof/>
                <w:webHidden/>
              </w:rPr>
              <w:fldChar w:fldCharType="separate"/>
            </w:r>
            <w:r>
              <w:rPr>
                <w:noProof/>
                <w:webHidden/>
              </w:rPr>
              <w:t>12</w:t>
            </w:r>
            <w:r>
              <w:rPr>
                <w:noProof/>
                <w:webHidden/>
              </w:rPr>
              <w:fldChar w:fldCharType="end"/>
            </w:r>
          </w:hyperlink>
        </w:p>
        <w:p w:rsidR="008674E6" w:rsidRDefault="008674E6">
          <w:pPr>
            <w:pStyle w:val="TOC2"/>
            <w:tabs>
              <w:tab w:val="right" w:leader="dot" w:pos="9396"/>
            </w:tabs>
            <w:rPr>
              <w:rFonts w:eastAsiaTheme="minorEastAsia"/>
              <w:noProof/>
            </w:rPr>
          </w:pPr>
          <w:hyperlink w:anchor="_Toc465348572" w:history="1">
            <w:r w:rsidRPr="00324E69">
              <w:rPr>
                <w:rStyle w:val="Hyperlink"/>
                <w:noProof/>
              </w:rPr>
              <w:t>Reporting module</w:t>
            </w:r>
            <w:r>
              <w:rPr>
                <w:noProof/>
                <w:webHidden/>
              </w:rPr>
              <w:tab/>
            </w:r>
            <w:r>
              <w:rPr>
                <w:noProof/>
                <w:webHidden/>
              </w:rPr>
              <w:fldChar w:fldCharType="begin"/>
            </w:r>
            <w:r>
              <w:rPr>
                <w:noProof/>
                <w:webHidden/>
              </w:rPr>
              <w:instrText xml:space="preserve"> PAGEREF _Toc465348572 \h </w:instrText>
            </w:r>
            <w:r>
              <w:rPr>
                <w:noProof/>
                <w:webHidden/>
              </w:rPr>
            </w:r>
            <w:r>
              <w:rPr>
                <w:noProof/>
                <w:webHidden/>
              </w:rPr>
              <w:fldChar w:fldCharType="separate"/>
            </w:r>
            <w:r>
              <w:rPr>
                <w:noProof/>
                <w:webHidden/>
              </w:rPr>
              <w:t>12</w:t>
            </w:r>
            <w:r>
              <w:rPr>
                <w:noProof/>
                <w:webHidden/>
              </w:rPr>
              <w:fldChar w:fldCharType="end"/>
            </w:r>
          </w:hyperlink>
        </w:p>
        <w:p w:rsidR="008674E6" w:rsidRDefault="008674E6">
          <w:pPr>
            <w:pStyle w:val="TOC1"/>
            <w:tabs>
              <w:tab w:val="right" w:leader="dot" w:pos="9396"/>
            </w:tabs>
            <w:rPr>
              <w:rFonts w:eastAsiaTheme="minorEastAsia"/>
              <w:noProof/>
            </w:rPr>
          </w:pPr>
          <w:hyperlink w:anchor="_Toc465348573" w:history="1">
            <w:r w:rsidRPr="00324E69">
              <w:rPr>
                <w:rStyle w:val="Hyperlink"/>
                <w:noProof/>
              </w:rPr>
              <w:t>EXPLOITING BIODICA IN COMMAND LINE MODE</w:t>
            </w:r>
            <w:r>
              <w:rPr>
                <w:noProof/>
                <w:webHidden/>
              </w:rPr>
              <w:tab/>
            </w:r>
            <w:r>
              <w:rPr>
                <w:noProof/>
                <w:webHidden/>
              </w:rPr>
              <w:fldChar w:fldCharType="begin"/>
            </w:r>
            <w:r>
              <w:rPr>
                <w:noProof/>
                <w:webHidden/>
              </w:rPr>
              <w:instrText xml:space="preserve"> PAGEREF _Toc465348573 \h </w:instrText>
            </w:r>
            <w:r>
              <w:rPr>
                <w:noProof/>
                <w:webHidden/>
              </w:rPr>
            </w:r>
            <w:r>
              <w:rPr>
                <w:noProof/>
                <w:webHidden/>
              </w:rPr>
              <w:fldChar w:fldCharType="separate"/>
            </w:r>
            <w:r>
              <w:rPr>
                <w:noProof/>
                <w:webHidden/>
              </w:rPr>
              <w:t>13</w:t>
            </w:r>
            <w:r>
              <w:rPr>
                <w:noProof/>
                <w:webHidden/>
              </w:rPr>
              <w:fldChar w:fldCharType="end"/>
            </w:r>
          </w:hyperlink>
        </w:p>
        <w:p w:rsidR="008674E6" w:rsidRDefault="008674E6">
          <w:pPr>
            <w:pStyle w:val="TOC3"/>
            <w:tabs>
              <w:tab w:val="right" w:leader="dot" w:pos="9396"/>
            </w:tabs>
            <w:rPr>
              <w:rFonts w:eastAsiaTheme="minorEastAsia"/>
              <w:noProof/>
            </w:rPr>
          </w:pPr>
          <w:hyperlink w:anchor="_Toc465348574" w:history="1">
            <w:r w:rsidRPr="00324E69">
              <w:rPr>
                <w:rStyle w:val="Hyperlink"/>
                <w:noProof/>
              </w:rPr>
              <w:t>Systems requirements:</w:t>
            </w:r>
            <w:r>
              <w:rPr>
                <w:noProof/>
                <w:webHidden/>
              </w:rPr>
              <w:tab/>
            </w:r>
            <w:r>
              <w:rPr>
                <w:noProof/>
                <w:webHidden/>
              </w:rPr>
              <w:fldChar w:fldCharType="begin"/>
            </w:r>
            <w:r>
              <w:rPr>
                <w:noProof/>
                <w:webHidden/>
              </w:rPr>
              <w:instrText xml:space="preserve"> PAGEREF _Toc465348574 \h </w:instrText>
            </w:r>
            <w:r>
              <w:rPr>
                <w:noProof/>
                <w:webHidden/>
              </w:rPr>
            </w:r>
            <w:r>
              <w:rPr>
                <w:noProof/>
                <w:webHidden/>
              </w:rPr>
              <w:fldChar w:fldCharType="separate"/>
            </w:r>
            <w:r>
              <w:rPr>
                <w:noProof/>
                <w:webHidden/>
              </w:rPr>
              <w:t>13</w:t>
            </w:r>
            <w:r>
              <w:rPr>
                <w:noProof/>
                <w:webHidden/>
              </w:rPr>
              <w:fldChar w:fldCharType="end"/>
            </w:r>
          </w:hyperlink>
        </w:p>
        <w:p w:rsidR="008674E6" w:rsidRDefault="008674E6">
          <w:pPr>
            <w:pStyle w:val="TOC3"/>
            <w:tabs>
              <w:tab w:val="right" w:leader="dot" w:pos="9396"/>
            </w:tabs>
            <w:rPr>
              <w:rFonts w:eastAsiaTheme="minorEastAsia"/>
              <w:noProof/>
            </w:rPr>
          </w:pPr>
          <w:hyperlink w:anchor="_Toc465348575" w:history="1">
            <w:r w:rsidRPr="00324E69">
              <w:rPr>
                <w:rStyle w:val="Hyperlink"/>
                <w:noProof/>
              </w:rPr>
              <w:t>Creating a configuration file</w:t>
            </w:r>
            <w:r>
              <w:rPr>
                <w:noProof/>
                <w:webHidden/>
              </w:rPr>
              <w:tab/>
            </w:r>
            <w:r>
              <w:rPr>
                <w:noProof/>
                <w:webHidden/>
              </w:rPr>
              <w:fldChar w:fldCharType="begin"/>
            </w:r>
            <w:r>
              <w:rPr>
                <w:noProof/>
                <w:webHidden/>
              </w:rPr>
              <w:instrText xml:space="preserve"> PAGEREF _Toc465348575 \h </w:instrText>
            </w:r>
            <w:r>
              <w:rPr>
                <w:noProof/>
                <w:webHidden/>
              </w:rPr>
            </w:r>
            <w:r>
              <w:rPr>
                <w:noProof/>
                <w:webHidden/>
              </w:rPr>
              <w:fldChar w:fldCharType="separate"/>
            </w:r>
            <w:r>
              <w:rPr>
                <w:noProof/>
                <w:webHidden/>
              </w:rPr>
              <w:t>13</w:t>
            </w:r>
            <w:r>
              <w:rPr>
                <w:noProof/>
                <w:webHidden/>
              </w:rPr>
              <w:fldChar w:fldCharType="end"/>
            </w:r>
          </w:hyperlink>
        </w:p>
        <w:p w:rsidR="008674E6" w:rsidRDefault="008674E6">
          <w:pPr>
            <w:pStyle w:val="TOC3"/>
            <w:tabs>
              <w:tab w:val="right" w:leader="dot" w:pos="9396"/>
            </w:tabs>
            <w:rPr>
              <w:rFonts w:eastAsiaTheme="minorEastAsia"/>
              <w:noProof/>
            </w:rPr>
          </w:pPr>
          <w:hyperlink w:anchor="_Toc465348576" w:history="1">
            <w:r w:rsidRPr="00324E69">
              <w:rPr>
                <w:rStyle w:val="Hyperlink"/>
                <w:noProof/>
              </w:rPr>
              <w:t>BIODICA Command line use</w:t>
            </w:r>
            <w:r>
              <w:rPr>
                <w:noProof/>
                <w:webHidden/>
              </w:rPr>
              <w:tab/>
            </w:r>
            <w:r>
              <w:rPr>
                <w:noProof/>
                <w:webHidden/>
              </w:rPr>
              <w:fldChar w:fldCharType="begin"/>
            </w:r>
            <w:r>
              <w:rPr>
                <w:noProof/>
                <w:webHidden/>
              </w:rPr>
              <w:instrText xml:space="preserve"> PAGEREF _Toc465348576 \h </w:instrText>
            </w:r>
            <w:r>
              <w:rPr>
                <w:noProof/>
                <w:webHidden/>
              </w:rPr>
            </w:r>
            <w:r>
              <w:rPr>
                <w:noProof/>
                <w:webHidden/>
              </w:rPr>
              <w:fldChar w:fldCharType="separate"/>
            </w:r>
            <w:r>
              <w:rPr>
                <w:noProof/>
                <w:webHidden/>
              </w:rPr>
              <w:t>14</w:t>
            </w:r>
            <w:r>
              <w:rPr>
                <w:noProof/>
                <w:webHidden/>
              </w:rPr>
              <w:fldChar w:fldCharType="end"/>
            </w:r>
          </w:hyperlink>
        </w:p>
        <w:p w:rsidR="008674E6" w:rsidRDefault="008674E6">
          <w:pPr>
            <w:pStyle w:val="TOC1"/>
            <w:tabs>
              <w:tab w:val="right" w:leader="dot" w:pos="9396"/>
            </w:tabs>
            <w:rPr>
              <w:rFonts w:eastAsiaTheme="minorEastAsia"/>
              <w:noProof/>
            </w:rPr>
          </w:pPr>
          <w:hyperlink w:anchor="_Toc465348577" w:history="1">
            <w:r w:rsidRPr="00324E69">
              <w:rPr>
                <w:rStyle w:val="Hyperlink"/>
                <w:noProof/>
              </w:rPr>
              <w:t>CASE STUDY OF USING BIODICA FOR ANALYSIS OF SEVERAL PUBLICLY AVAILABLE LARGE TRANSCRIPTOMICS DATASET</w:t>
            </w:r>
            <w:r>
              <w:rPr>
                <w:noProof/>
                <w:webHidden/>
              </w:rPr>
              <w:tab/>
            </w:r>
            <w:r>
              <w:rPr>
                <w:noProof/>
                <w:webHidden/>
              </w:rPr>
              <w:fldChar w:fldCharType="begin"/>
            </w:r>
            <w:r>
              <w:rPr>
                <w:noProof/>
                <w:webHidden/>
              </w:rPr>
              <w:instrText xml:space="preserve"> PAGEREF _Toc465348577 \h </w:instrText>
            </w:r>
            <w:r>
              <w:rPr>
                <w:noProof/>
                <w:webHidden/>
              </w:rPr>
            </w:r>
            <w:r>
              <w:rPr>
                <w:noProof/>
                <w:webHidden/>
              </w:rPr>
              <w:fldChar w:fldCharType="separate"/>
            </w:r>
            <w:r>
              <w:rPr>
                <w:noProof/>
                <w:webHidden/>
              </w:rPr>
              <w:t>15</w:t>
            </w:r>
            <w:r>
              <w:rPr>
                <w:noProof/>
                <w:webHidden/>
              </w:rPr>
              <w:fldChar w:fldCharType="end"/>
            </w:r>
          </w:hyperlink>
        </w:p>
        <w:p w:rsidR="008674E6" w:rsidRDefault="008674E6">
          <w:pPr>
            <w:pStyle w:val="TOC2"/>
            <w:tabs>
              <w:tab w:val="right" w:leader="dot" w:pos="9396"/>
            </w:tabs>
            <w:rPr>
              <w:rFonts w:eastAsiaTheme="minorEastAsia"/>
              <w:noProof/>
            </w:rPr>
          </w:pPr>
          <w:hyperlink w:anchor="_Toc465348578" w:history="1">
            <w:r w:rsidRPr="00324E69">
              <w:rPr>
                <w:rStyle w:val="Hyperlink"/>
                <w:noProof/>
              </w:rPr>
              <w:t>Example 1. Using BIODICA for deconvoluting a large transcriptomic dataset of TCGA ovarian cancer patient’s cohort.</w:t>
            </w:r>
            <w:r>
              <w:rPr>
                <w:noProof/>
                <w:webHidden/>
              </w:rPr>
              <w:tab/>
            </w:r>
            <w:r>
              <w:rPr>
                <w:noProof/>
                <w:webHidden/>
              </w:rPr>
              <w:fldChar w:fldCharType="begin"/>
            </w:r>
            <w:r>
              <w:rPr>
                <w:noProof/>
                <w:webHidden/>
              </w:rPr>
              <w:instrText xml:space="preserve"> PAGEREF _Toc465348578 \h </w:instrText>
            </w:r>
            <w:r>
              <w:rPr>
                <w:noProof/>
                <w:webHidden/>
              </w:rPr>
            </w:r>
            <w:r>
              <w:rPr>
                <w:noProof/>
                <w:webHidden/>
              </w:rPr>
              <w:fldChar w:fldCharType="separate"/>
            </w:r>
            <w:r>
              <w:rPr>
                <w:noProof/>
                <w:webHidden/>
              </w:rPr>
              <w:t>15</w:t>
            </w:r>
            <w:r>
              <w:rPr>
                <w:noProof/>
                <w:webHidden/>
              </w:rPr>
              <w:fldChar w:fldCharType="end"/>
            </w:r>
          </w:hyperlink>
        </w:p>
        <w:p w:rsidR="008674E6" w:rsidRDefault="008674E6">
          <w:pPr>
            <w:pStyle w:val="TOC3"/>
            <w:tabs>
              <w:tab w:val="right" w:leader="dot" w:pos="9396"/>
            </w:tabs>
            <w:rPr>
              <w:rFonts w:eastAsiaTheme="minorEastAsia"/>
              <w:noProof/>
            </w:rPr>
          </w:pPr>
          <w:hyperlink w:anchor="_Toc465348579" w:history="1">
            <w:r w:rsidRPr="00324E69">
              <w:rPr>
                <w:rStyle w:val="Hyperlink"/>
                <w:noProof/>
              </w:rPr>
              <w:t>Step 1. Deconvolution of the data table into pre-defined number of components (20)</w:t>
            </w:r>
            <w:r>
              <w:rPr>
                <w:noProof/>
                <w:webHidden/>
              </w:rPr>
              <w:tab/>
            </w:r>
            <w:r>
              <w:rPr>
                <w:noProof/>
                <w:webHidden/>
              </w:rPr>
              <w:fldChar w:fldCharType="begin"/>
            </w:r>
            <w:r>
              <w:rPr>
                <w:noProof/>
                <w:webHidden/>
              </w:rPr>
              <w:instrText xml:space="preserve"> PAGEREF _Toc465348579 \h </w:instrText>
            </w:r>
            <w:r>
              <w:rPr>
                <w:noProof/>
                <w:webHidden/>
              </w:rPr>
            </w:r>
            <w:r>
              <w:rPr>
                <w:noProof/>
                <w:webHidden/>
              </w:rPr>
              <w:fldChar w:fldCharType="separate"/>
            </w:r>
            <w:r>
              <w:rPr>
                <w:noProof/>
                <w:webHidden/>
              </w:rPr>
              <w:t>15</w:t>
            </w:r>
            <w:r>
              <w:rPr>
                <w:noProof/>
                <w:webHidden/>
              </w:rPr>
              <w:fldChar w:fldCharType="end"/>
            </w:r>
          </w:hyperlink>
        </w:p>
        <w:p w:rsidR="008674E6" w:rsidRDefault="008674E6">
          <w:pPr>
            <w:pStyle w:val="TOC3"/>
            <w:tabs>
              <w:tab w:val="right" w:leader="dot" w:pos="9396"/>
            </w:tabs>
            <w:rPr>
              <w:rFonts w:eastAsiaTheme="minorEastAsia"/>
              <w:noProof/>
            </w:rPr>
          </w:pPr>
          <w:hyperlink w:anchor="_Toc465348580" w:history="1">
            <w:r w:rsidRPr="00324E69">
              <w:rPr>
                <w:rStyle w:val="Hyperlink"/>
                <w:noProof/>
              </w:rPr>
              <w:t>Step 2. Automated GSEA analysis on computed metagenes</w:t>
            </w:r>
            <w:r>
              <w:rPr>
                <w:noProof/>
                <w:webHidden/>
              </w:rPr>
              <w:tab/>
            </w:r>
            <w:r>
              <w:rPr>
                <w:noProof/>
                <w:webHidden/>
              </w:rPr>
              <w:fldChar w:fldCharType="begin"/>
            </w:r>
            <w:r>
              <w:rPr>
                <w:noProof/>
                <w:webHidden/>
              </w:rPr>
              <w:instrText xml:space="preserve"> PAGEREF _Toc465348580 \h </w:instrText>
            </w:r>
            <w:r>
              <w:rPr>
                <w:noProof/>
                <w:webHidden/>
              </w:rPr>
            </w:r>
            <w:r>
              <w:rPr>
                <w:noProof/>
                <w:webHidden/>
              </w:rPr>
              <w:fldChar w:fldCharType="separate"/>
            </w:r>
            <w:r>
              <w:rPr>
                <w:noProof/>
                <w:webHidden/>
              </w:rPr>
              <w:t>16</w:t>
            </w:r>
            <w:r>
              <w:rPr>
                <w:noProof/>
                <w:webHidden/>
              </w:rPr>
              <w:fldChar w:fldCharType="end"/>
            </w:r>
          </w:hyperlink>
        </w:p>
        <w:p w:rsidR="008674E6" w:rsidRDefault="008674E6">
          <w:pPr>
            <w:pStyle w:val="TOC3"/>
            <w:tabs>
              <w:tab w:val="right" w:leader="dot" w:pos="9396"/>
            </w:tabs>
            <w:rPr>
              <w:rFonts w:eastAsiaTheme="minorEastAsia"/>
              <w:noProof/>
            </w:rPr>
          </w:pPr>
          <w:hyperlink w:anchor="_Toc465348581" w:history="1">
            <w:r w:rsidRPr="00324E69">
              <w:rPr>
                <w:rStyle w:val="Hyperlink"/>
                <w:noProof/>
              </w:rPr>
              <w:t>Step 3. Automated association search on computed metasamples</w:t>
            </w:r>
            <w:r>
              <w:rPr>
                <w:noProof/>
                <w:webHidden/>
              </w:rPr>
              <w:tab/>
            </w:r>
            <w:r>
              <w:rPr>
                <w:noProof/>
                <w:webHidden/>
              </w:rPr>
              <w:fldChar w:fldCharType="begin"/>
            </w:r>
            <w:r>
              <w:rPr>
                <w:noProof/>
                <w:webHidden/>
              </w:rPr>
              <w:instrText xml:space="preserve"> PAGEREF _Toc465348581 \h </w:instrText>
            </w:r>
            <w:r>
              <w:rPr>
                <w:noProof/>
                <w:webHidden/>
              </w:rPr>
            </w:r>
            <w:r>
              <w:rPr>
                <w:noProof/>
                <w:webHidden/>
              </w:rPr>
              <w:fldChar w:fldCharType="separate"/>
            </w:r>
            <w:r>
              <w:rPr>
                <w:noProof/>
                <w:webHidden/>
              </w:rPr>
              <w:t>17</w:t>
            </w:r>
            <w:r>
              <w:rPr>
                <w:noProof/>
                <w:webHidden/>
              </w:rPr>
              <w:fldChar w:fldCharType="end"/>
            </w:r>
          </w:hyperlink>
        </w:p>
        <w:p w:rsidR="008674E6" w:rsidRDefault="008674E6">
          <w:pPr>
            <w:pStyle w:val="TOC3"/>
            <w:tabs>
              <w:tab w:val="right" w:leader="dot" w:pos="9396"/>
            </w:tabs>
            <w:rPr>
              <w:rFonts w:eastAsiaTheme="minorEastAsia"/>
              <w:noProof/>
            </w:rPr>
          </w:pPr>
          <w:hyperlink w:anchor="_Toc465348582" w:history="1">
            <w:r w:rsidRPr="00324E69">
              <w:rPr>
                <w:rStyle w:val="Hyperlink"/>
                <w:noProof/>
              </w:rPr>
              <w:t>Step 4. Automated association search on computed metagenes</w:t>
            </w:r>
            <w:r>
              <w:rPr>
                <w:noProof/>
                <w:webHidden/>
              </w:rPr>
              <w:tab/>
            </w:r>
            <w:r>
              <w:rPr>
                <w:noProof/>
                <w:webHidden/>
              </w:rPr>
              <w:fldChar w:fldCharType="begin"/>
            </w:r>
            <w:r>
              <w:rPr>
                <w:noProof/>
                <w:webHidden/>
              </w:rPr>
              <w:instrText xml:space="preserve"> PAGEREF _Toc465348582 \h </w:instrText>
            </w:r>
            <w:r>
              <w:rPr>
                <w:noProof/>
                <w:webHidden/>
              </w:rPr>
            </w:r>
            <w:r>
              <w:rPr>
                <w:noProof/>
                <w:webHidden/>
              </w:rPr>
              <w:fldChar w:fldCharType="separate"/>
            </w:r>
            <w:r>
              <w:rPr>
                <w:noProof/>
                <w:webHidden/>
              </w:rPr>
              <w:t>20</w:t>
            </w:r>
            <w:r>
              <w:rPr>
                <w:noProof/>
                <w:webHidden/>
              </w:rPr>
              <w:fldChar w:fldCharType="end"/>
            </w:r>
          </w:hyperlink>
        </w:p>
        <w:p w:rsidR="008674E6" w:rsidRDefault="008674E6">
          <w:pPr>
            <w:pStyle w:val="TOC3"/>
            <w:tabs>
              <w:tab w:val="right" w:leader="dot" w:pos="9396"/>
            </w:tabs>
            <w:rPr>
              <w:rFonts w:eastAsiaTheme="minorEastAsia"/>
              <w:noProof/>
            </w:rPr>
          </w:pPr>
          <w:hyperlink w:anchor="_Toc465348583" w:history="1">
            <w:r w:rsidRPr="00324E69">
              <w:rPr>
                <w:rStyle w:val="Hyperlink"/>
                <w:noProof/>
              </w:rPr>
              <w:t>Step 5. Automated comparison of computed metagenes with previously known metagenes</w:t>
            </w:r>
            <w:r>
              <w:rPr>
                <w:noProof/>
                <w:webHidden/>
              </w:rPr>
              <w:tab/>
            </w:r>
            <w:r>
              <w:rPr>
                <w:noProof/>
                <w:webHidden/>
              </w:rPr>
              <w:fldChar w:fldCharType="begin"/>
            </w:r>
            <w:r>
              <w:rPr>
                <w:noProof/>
                <w:webHidden/>
              </w:rPr>
              <w:instrText xml:space="preserve"> PAGEREF _Toc465348583 \h </w:instrText>
            </w:r>
            <w:r>
              <w:rPr>
                <w:noProof/>
                <w:webHidden/>
              </w:rPr>
            </w:r>
            <w:r>
              <w:rPr>
                <w:noProof/>
                <w:webHidden/>
              </w:rPr>
              <w:fldChar w:fldCharType="separate"/>
            </w:r>
            <w:r>
              <w:rPr>
                <w:noProof/>
                <w:webHidden/>
              </w:rPr>
              <w:t>20</w:t>
            </w:r>
            <w:r>
              <w:rPr>
                <w:noProof/>
                <w:webHidden/>
              </w:rPr>
              <w:fldChar w:fldCharType="end"/>
            </w:r>
          </w:hyperlink>
        </w:p>
        <w:p w:rsidR="008674E6" w:rsidRDefault="008674E6">
          <w:pPr>
            <w:pStyle w:val="TOC3"/>
            <w:tabs>
              <w:tab w:val="right" w:leader="dot" w:pos="9396"/>
            </w:tabs>
            <w:rPr>
              <w:rFonts w:eastAsiaTheme="minorEastAsia"/>
              <w:noProof/>
            </w:rPr>
          </w:pPr>
          <w:hyperlink w:anchor="_Toc465348584" w:history="1">
            <w:r w:rsidRPr="00324E69">
              <w:rPr>
                <w:rStyle w:val="Hyperlink"/>
                <w:noProof/>
              </w:rPr>
              <w:t>Step 6. Launching OFTEN analysis for associating independent  components with PPI subnetworks</w:t>
            </w:r>
            <w:r>
              <w:rPr>
                <w:noProof/>
                <w:webHidden/>
              </w:rPr>
              <w:tab/>
            </w:r>
            <w:r>
              <w:rPr>
                <w:noProof/>
                <w:webHidden/>
              </w:rPr>
              <w:fldChar w:fldCharType="begin"/>
            </w:r>
            <w:r>
              <w:rPr>
                <w:noProof/>
                <w:webHidden/>
              </w:rPr>
              <w:instrText xml:space="preserve"> PAGEREF _Toc465348584 \h </w:instrText>
            </w:r>
            <w:r>
              <w:rPr>
                <w:noProof/>
                <w:webHidden/>
              </w:rPr>
            </w:r>
            <w:r>
              <w:rPr>
                <w:noProof/>
                <w:webHidden/>
              </w:rPr>
              <w:fldChar w:fldCharType="separate"/>
            </w:r>
            <w:r>
              <w:rPr>
                <w:noProof/>
                <w:webHidden/>
              </w:rPr>
              <w:t>22</w:t>
            </w:r>
            <w:r>
              <w:rPr>
                <w:noProof/>
                <w:webHidden/>
              </w:rPr>
              <w:fldChar w:fldCharType="end"/>
            </w:r>
          </w:hyperlink>
        </w:p>
        <w:p w:rsidR="008674E6" w:rsidRDefault="008674E6">
          <w:pPr>
            <w:pStyle w:val="TOC3"/>
            <w:tabs>
              <w:tab w:val="right" w:leader="dot" w:pos="9396"/>
            </w:tabs>
            <w:rPr>
              <w:rFonts w:eastAsiaTheme="minorEastAsia"/>
              <w:noProof/>
            </w:rPr>
          </w:pPr>
          <w:hyperlink w:anchor="_Toc465348585" w:history="1">
            <w:r w:rsidRPr="00324E69">
              <w:rPr>
                <w:rStyle w:val="Hyperlink"/>
                <w:noProof/>
              </w:rPr>
              <w:t>Step 7. Optimizing the number of components to compute</w:t>
            </w:r>
            <w:r>
              <w:rPr>
                <w:noProof/>
                <w:webHidden/>
              </w:rPr>
              <w:tab/>
            </w:r>
            <w:r>
              <w:rPr>
                <w:noProof/>
                <w:webHidden/>
              </w:rPr>
              <w:fldChar w:fldCharType="begin"/>
            </w:r>
            <w:r>
              <w:rPr>
                <w:noProof/>
                <w:webHidden/>
              </w:rPr>
              <w:instrText xml:space="preserve"> PAGEREF _Toc465348585 \h </w:instrText>
            </w:r>
            <w:r>
              <w:rPr>
                <w:noProof/>
                <w:webHidden/>
              </w:rPr>
            </w:r>
            <w:r>
              <w:rPr>
                <w:noProof/>
                <w:webHidden/>
              </w:rPr>
              <w:fldChar w:fldCharType="separate"/>
            </w:r>
            <w:r>
              <w:rPr>
                <w:noProof/>
                <w:webHidden/>
              </w:rPr>
              <w:t>25</w:t>
            </w:r>
            <w:r>
              <w:rPr>
                <w:noProof/>
                <w:webHidden/>
              </w:rPr>
              <w:fldChar w:fldCharType="end"/>
            </w:r>
          </w:hyperlink>
        </w:p>
        <w:p w:rsidR="008674E6" w:rsidRDefault="008674E6">
          <w:pPr>
            <w:pStyle w:val="TOC1"/>
            <w:tabs>
              <w:tab w:val="right" w:leader="dot" w:pos="9396"/>
            </w:tabs>
            <w:rPr>
              <w:rFonts w:eastAsiaTheme="minorEastAsia"/>
              <w:noProof/>
            </w:rPr>
          </w:pPr>
          <w:hyperlink w:anchor="_Toc465348586" w:history="1">
            <w:r w:rsidRPr="00324E69">
              <w:rPr>
                <w:rStyle w:val="Hyperlink"/>
                <w:noProof/>
              </w:rPr>
              <w:t>Example 2. Computation of bi-directional best hit (BBH) correlation graph between multiple sets of metagenes</w:t>
            </w:r>
            <w:r>
              <w:rPr>
                <w:noProof/>
                <w:webHidden/>
              </w:rPr>
              <w:tab/>
            </w:r>
            <w:r>
              <w:rPr>
                <w:noProof/>
                <w:webHidden/>
              </w:rPr>
              <w:fldChar w:fldCharType="begin"/>
            </w:r>
            <w:r>
              <w:rPr>
                <w:noProof/>
                <w:webHidden/>
              </w:rPr>
              <w:instrText xml:space="preserve"> PAGEREF _Toc465348586 \h </w:instrText>
            </w:r>
            <w:r>
              <w:rPr>
                <w:noProof/>
                <w:webHidden/>
              </w:rPr>
            </w:r>
            <w:r>
              <w:rPr>
                <w:noProof/>
                <w:webHidden/>
              </w:rPr>
              <w:fldChar w:fldCharType="separate"/>
            </w:r>
            <w:r>
              <w:rPr>
                <w:noProof/>
                <w:webHidden/>
              </w:rPr>
              <w:t>27</w:t>
            </w:r>
            <w:r>
              <w:rPr>
                <w:noProof/>
                <w:webHidden/>
              </w:rPr>
              <w:fldChar w:fldCharType="end"/>
            </w:r>
          </w:hyperlink>
        </w:p>
        <w:p w:rsidR="008674E6" w:rsidRDefault="008674E6">
          <w:pPr>
            <w:pStyle w:val="TOC1"/>
            <w:tabs>
              <w:tab w:val="right" w:leader="dot" w:pos="9396"/>
            </w:tabs>
            <w:rPr>
              <w:rFonts w:eastAsiaTheme="minorEastAsia"/>
              <w:noProof/>
            </w:rPr>
          </w:pPr>
          <w:hyperlink w:anchor="_Toc465348587" w:history="1">
            <w:r w:rsidRPr="00324E69">
              <w:rPr>
                <w:rStyle w:val="Hyperlink"/>
                <w:noProof/>
              </w:rPr>
              <w:t>FUNCTIONS IMPLEMENTED IN BODICA ver 0.9</w:t>
            </w:r>
            <w:r>
              <w:rPr>
                <w:noProof/>
                <w:webHidden/>
              </w:rPr>
              <w:tab/>
            </w:r>
            <w:r>
              <w:rPr>
                <w:noProof/>
                <w:webHidden/>
              </w:rPr>
              <w:fldChar w:fldCharType="begin"/>
            </w:r>
            <w:r>
              <w:rPr>
                <w:noProof/>
                <w:webHidden/>
              </w:rPr>
              <w:instrText xml:space="preserve"> PAGEREF _Toc465348587 \h </w:instrText>
            </w:r>
            <w:r>
              <w:rPr>
                <w:noProof/>
                <w:webHidden/>
              </w:rPr>
            </w:r>
            <w:r>
              <w:rPr>
                <w:noProof/>
                <w:webHidden/>
              </w:rPr>
              <w:fldChar w:fldCharType="separate"/>
            </w:r>
            <w:r>
              <w:rPr>
                <w:noProof/>
                <w:webHidden/>
              </w:rPr>
              <w:t>29</w:t>
            </w:r>
            <w:r>
              <w:rPr>
                <w:noProof/>
                <w:webHidden/>
              </w:rPr>
              <w:fldChar w:fldCharType="end"/>
            </w:r>
          </w:hyperlink>
        </w:p>
        <w:p w:rsidR="008674E6" w:rsidRDefault="008674E6">
          <w:pPr>
            <w:pStyle w:val="TOC1"/>
            <w:tabs>
              <w:tab w:val="right" w:leader="dot" w:pos="9396"/>
            </w:tabs>
            <w:rPr>
              <w:rFonts w:eastAsiaTheme="minorEastAsia"/>
              <w:noProof/>
            </w:rPr>
          </w:pPr>
          <w:hyperlink w:anchor="_Toc465348588" w:history="1">
            <w:r w:rsidRPr="00324E69">
              <w:rPr>
                <w:rStyle w:val="Hyperlink"/>
                <w:noProof/>
              </w:rPr>
              <w:t>FUTURE DEVELOPMENT TO ACHIEVE THE VER 1.0 STATE OF BIODICA</w:t>
            </w:r>
            <w:r>
              <w:rPr>
                <w:noProof/>
                <w:webHidden/>
              </w:rPr>
              <w:tab/>
            </w:r>
            <w:r>
              <w:rPr>
                <w:noProof/>
                <w:webHidden/>
              </w:rPr>
              <w:fldChar w:fldCharType="begin"/>
            </w:r>
            <w:r>
              <w:rPr>
                <w:noProof/>
                <w:webHidden/>
              </w:rPr>
              <w:instrText xml:space="preserve"> PAGEREF _Toc465348588 \h </w:instrText>
            </w:r>
            <w:r>
              <w:rPr>
                <w:noProof/>
                <w:webHidden/>
              </w:rPr>
            </w:r>
            <w:r>
              <w:rPr>
                <w:noProof/>
                <w:webHidden/>
              </w:rPr>
              <w:fldChar w:fldCharType="separate"/>
            </w:r>
            <w:r>
              <w:rPr>
                <w:noProof/>
                <w:webHidden/>
              </w:rPr>
              <w:t>30</w:t>
            </w:r>
            <w:r>
              <w:rPr>
                <w:noProof/>
                <w:webHidden/>
              </w:rPr>
              <w:fldChar w:fldCharType="end"/>
            </w:r>
          </w:hyperlink>
        </w:p>
        <w:p w:rsidR="008674E6" w:rsidRDefault="008674E6">
          <w:pPr>
            <w:pStyle w:val="TOC1"/>
            <w:tabs>
              <w:tab w:val="right" w:leader="dot" w:pos="9396"/>
            </w:tabs>
            <w:rPr>
              <w:rFonts w:eastAsiaTheme="minorEastAsia"/>
              <w:noProof/>
            </w:rPr>
          </w:pPr>
          <w:hyperlink w:anchor="_Toc465348589" w:history="1">
            <w:r w:rsidRPr="00324E69">
              <w:rPr>
                <w:rStyle w:val="Hyperlink"/>
                <w:noProof/>
              </w:rPr>
              <w:t>CONTACTS</w:t>
            </w:r>
            <w:r>
              <w:rPr>
                <w:noProof/>
                <w:webHidden/>
              </w:rPr>
              <w:tab/>
            </w:r>
            <w:r>
              <w:rPr>
                <w:noProof/>
                <w:webHidden/>
              </w:rPr>
              <w:fldChar w:fldCharType="begin"/>
            </w:r>
            <w:r>
              <w:rPr>
                <w:noProof/>
                <w:webHidden/>
              </w:rPr>
              <w:instrText xml:space="preserve"> PAGEREF _Toc465348589 \h </w:instrText>
            </w:r>
            <w:r>
              <w:rPr>
                <w:noProof/>
                <w:webHidden/>
              </w:rPr>
            </w:r>
            <w:r>
              <w:rPr>
                <w:noProof/>
                <w:webHidden/>
              </w:rPr>
              <w:fldChar w:fldCharType="separate"/>
            </w:r>
            <w:r>
              <w:rPr>
                <w:noProof/>
                <w:webHidden/>
              </w:rPr>
              <w:t>30</w:t>
            </w:r>
            <w:r>
              <w:rPr>
                <w:noProof/>
                <w:webHidden/>
              </w:rPr>
              <w:fldChar w:fldCharType="end"/>
            </w:r>
          </w:hyperlink>
        </w:p>
        <w:p w:rsidR="008674E6" w:rsidRDefault="008674E6">
          <w:pPr>
            <w:pStyle w:val="TOC1"/>
            <w:tabs>
              <w:tab w:val="right" w:leader="dot" w:pos="9396"/>
            </w:tabs>
            <w:rPr>
              <w:rFonts w:eastAsiaTheme="minorEastAsia"/>
              <w:noProof/>
            </w:rPr>
          </w:pPr>
          <w:hyperlink w:anchor="_Toc465348590" w:history="1">
            <w:r w:rsidRPr="00324E69">
              <w:rPr>
                <w:rStyle w:val="Hyperlink"/>
                <w:noProof/>
              </w:rPr>
              <w:t>REFERENCES</w:t>
            </w:r>
            <w:r>
              <w:rPr>
                <w:noProof/>
                <w:webHidden/>
              </w:rPr>
              <w:tab/>
            </w:r>
            <w:r>
              <w:rPr>
                <w:noProof/>
                <w:webHidden/>
              </w:rPr>
              <w:fldChar w:fldCharType="begin"/>
            </w:r>
            <w:r>
              <w:rPr>
                <w:noProof/>
                <w:webHidden/>
              </w:rPr>
              <w:instrText xml:space="preserve"> PAGEREF _Toc465348590 \h </w:instrText>
            </w:r>
            <w:r>
              <w:rPr>
                <w:noProof/>
                <w:webHidden/>
              </w:rPr>
            </w:r>
            <w:r>
              <w:rPr>
                <w:noProof/>
                <w:webHidden/>
              </w:rPr>
              <w:fldChar w:fldCharType="separate"/>
            </w:r>
            <w:r>
              <w:rPr>
                <w:noProof/>
                <w:webHidden/>
              </w:rPr>
              <w:t>30</w:t>
            </w:r>
            <w:r>
              <w:rPr>
                <w:noProof/>
                <w:webHidden/>
              </w:rPr>
              <w:fldChar w:fldCharType="end"/>
            </w:r>
          </w:hyperlink>
        </w:p>
        <w:p w:rsidR="005F02FF" w:rsidRPr="001039E8" w:rsidRDefault="005F02FF">
          <w:pPr>
            <w:rPr>
              <w:lang w:val="ru-RU"/>
            </w:rPr>
          </w:pPr>
          <w:r>
            <w:rPr>
              <w:b/>
              <w:bCs/>
              <w:noProof/>
            </w:rPr>
            <w:fldChar w:fldCharType="end"/>
          </w:r>
        </w:p>
      </w:sdtContent>
    </w:sdt>
    <w:p w:rsidR="00C079C7" w:rsidRDefault="00B3236B" w:rsidP="00B3236B">
      <w:pPr>
        <w:pStyle w:val="Heading1"/>
      </w:pPr>
      <w:bookmarkStart w:id="0" w:name="_Toc465348554"/>
      <w:r>
        <w:t>INTRODUCTION</w:t>
      </w:r>
      <w:bookmarkEnd w:id="0"/>
    </w:p>
    <w:p w:rsidR="00B3236B" w:rsidRDefault="00B3236B" w:rsidP="00B3236B"/>
    <w:p w:rsidR="008674E6" w:rsidRPr="008674E6" w:rsidRDefault="000C0D8F" w:rsidP="00365A97">
      <w:pPr>
        <w:pStyle w:val="Heading2"/>
      </w:pPr>
      <w:bookmarkStart w:id="1" w:name="_Toc465348555"/>
      <w:r>
        <w:t xml:space="preserve">Types of </w:t>
      </w:r>
      <w:proofErr w:type="spellStart"/>
      <w:r>
        <w:t>omics</w:t>
      </w:r>
      <w:proofErr w:type="spellEnd"/>
      <w:r>
        <w:t xml:space="preserve"> data and the problem of their efficient analysis</w:t>
      </w:r>
      <w:bookmarkEnd w:id="1"/>
    </w:p>
    <w:p w:rsidR="0079156B" w:rsidRDefault="0079156B" w:rsidP="00332D2D">
      <w:pPr>
        <w:jc w:val="both"/>
        <w:rPr>
          <w:sz w:val="24"/>
          <w:szCs w:val="24"/>
        </w:rPr>
      </w:pPr>
      <w:r w:rsidRPr="0075640E">
        <w:rPr>
          <w:sz w:val="24"/>
          <w:szCs w:val="24"/>
        </w:rPr>
        <w:t xml:space="preserve">Large-scale projects (e.g. Cancer Genome Project, The Cancer Genome Atlas (TCGA), or the International Cancer Genome Consortium), and the efforts of individual laboratories, are generating massive amounts of high-throughput molecular data often associated with </w:t>
      </w:r>
      <w:proofErr w:type="spellStart"/>
      <w:r w:rsidRPr="0075640E">
        <w:rPr>
          <w:sz w:val="24"/>
          <w:szCs w:val="24"/>
        </w:rPr>
        <w:t>clinicopathological</w:t>
      </w:r>
      <w:proofErr w:type="spellEnd"/>
      <w:r w:rsidRPr="0075640E">
        <w:rPr>
          <w:sz w:val="24"/>
          <w:szCs w:val="24"/>
        </w:rPr>
        <w:t xml:space="preserve"> characteristics. </w:t>
      </w:r>
      <w:proofErr w:type="spellStart"/>
      <w:r w:rsidRPr="0075640E">
        <w:rPr>
          <w:sz w:val="24"/>
          <w:szCs w:val="24"/>
        </w:rPr>
        <w:t>Transcriptome</w:t>
      </w:r>
      <w:proofErr w:type="spellEnd"/>
      <w:r w:rsidRPr="0075640E">
        <w:rPr>
          <w:sz w:val="24"/>
          <w:szCs w:val="24"/>
        </w:rPr>
        <w:t xml:space="preserve"> data for tumors are the most commonly available type of large-scale molecular data, but recently molecular profiles of mutations, DNA methylation, </w:t>
      </w:r>
      <w:proofErr w:type="spellStart"/>
      <w:r w:rsidRPr="0075640E">
        <w:rPr>
          <w:sz w:val="24"/>
          <w:szCs w:val="24"/>
        </w:rPr>
        <w:t>miRNAome</w:t>
      </w:r>
      <w:proofErr w:type="spellEnd"/>
      <w:r w:rsidRPr="0075640E">
        <w:rPr>
          <w:sz w:val="24"/>
          <w:szCs w:val="24"/>
        </w:rPr>
        <w:t xml:space="preserve">, proteome, </w:t>
      </w:r>
      <w:proofErr w:type="spellStart"/>
      <w:r w:rsidRPr="0075640E">
        <w:rPr>
          <w:sz w:val="24"/>
          <w:szCs w:val="24"/>
        </w:rPr>
        <w:t>phosphoproteome</w:t>
      </w:r>
      <w:proofErr w:type="spellEnd"/>
      <w:r w:rsidRPr="0075640E">
        <w:rPr>
          <w:sz w:val="24"/>
          <w:szCs w:val="24"/>
        </w:rPr>
        <w:t xml:space="preserve"> have been started to be available at large scale for analysis. These </w:t>
      </w:r>
      <w:r w:rsidR="00916578" w:rsidRPr="0075640E">
        <w:rPr>
          <w:sz w:val="24"/>
          <w:szCs w:val="24"/>
        </w:rPr>
        <w:t xml:space="preserve">data </w:t>
      </w:r>
      <w:r w:rsidRPr="0075640E">
        <w:rPr>
          <w:sz w:val="24"/>
          <w:szCs w:val="24"/>
        </w:rPr>
        <w:t xml:space="preserve">remain difficult to interpret because the </w:t>
      </w:r>
      <w:r w:rsidR="007C229C" w:rsidRPr="0075640E">
        <w:rPr>
          <w:sz w:val="24"/>
          <w:szCs w:val="24"/>
        </w:rPr>
        <w:t>molecular profiles are</w:t>
      </w:r>
      <w:r w:rsidRPr="0075640E">
        <w:rPr>
          <w:sz w:val="24"/>
          <w:szCs w:val="24"/>
        </w:rPr>
        <w:t xml:space="preserve"> influenced by various overlapping biological factors linked to the tumor cells or to the tumor microenvironment and non-biological factors linked to sample processing or data generation.</w:t>
      </w:r>
      <w:r w:rsidR="00087A49" w:rsidRPr="0075640E">
        <w:rPr>
          <w:sz w:val="24"/>
          <w:szCs w:val="24"/>
        </w:rPr>
        <w:t xml:space="preserve"> Widely used basic statistical techniques such as hierarchical clustering or principal component analysis do not show satisfactory reproducibility from one data set to another one. </w:t>
      </w:r>
    </w:p>
    <w:p w:rsidR="004F7962" w:rsidRDefault="004F7962" w:rsidP="0068005D">
      <w:pPr>
        <w:pStyle w:val="Heading3"/>
        <w:rPr>
          <w:rFonts w:asciiTheme="minorHAnsi" w:eastAsiaTheme="minorHAnsi" w:hAnsiTheme="minorHAnsi" w:cstheme="minorBidi"/>
          <w:b w:val="0"/>
          <w:bCs w:val="0"/>
          <w:color w:val="auto"/>
          <w:sz w:val="24"/>
          <w:szCs w:val="24"/>
        </w:rPr>
      </w:pPr>
    </w:p>
    <w:p w:rsidR="008040DE" w:rsidRDefault="008040DE" w:rsidP="0068005D">
      <w:pPr>
        <w:pStyle w:val="Heading3"/>
      </w:pPr>
      <w:bookmarkStart w:id="2" w:name="_Toc465348556"/>
      <w:r>
        <w:t>What is BIODICA?</w:t>
      </w:r>
      <w:bookmarkEnd w:id="2"/>
    </w:p>
    <w:p w:rsidR="0012393F" w:rsidRDefault="008040DE" w:rsidP="00086B21">
      <w:pPr>
        <w:jc w:val="both"/>
        <w:rPr>
          <w:sz w:val="24"/>
          <w:szCs w:val="24"/>
        </w:rPr>
      </w:pPr>
      <w:r w:rsidRPr="008040DE">
        <w:rPr>
          <w:sz w:val="24"/>
          <w:szCs w:val="24"/>
        </w:rPr>
        <w:t xml:space="preserve">BIODICA is a computational pipeline </w:t>
      </w:r>
      <w:r w:rsidR="00313E64">
        <w:rPr>
          <w:sz w:val="24"/>
          <w:szCs w:val="24"/>
        </w:rPr>
        <w:t xml:space="preserve">implemented in Java language </w:t>
      </w:r>
      <w:r w:rsidR="00AF0D3C">
        <w:rPr>
          <w:sz w:val="24"/>
          <w:szCs w:val="24"/>
        </w:rPr>
        <w:t xml:space="preserve">for </w:t>
      </w:r>
    </w:p>
    <w:p w:rsidR="0012393F" w:rsidRDefault="00AF0D3C" w:rsidP="00086B21">
      <w:pPr>
        <w:jc w:val="both"/>
        <w:rPr>
          <w:sz w:val="24"/>
          <w:szCs w:val="24"/>
        </w:rPr>
      </w:pPr>
      <w:r>
        <w:rPr>
          <w:sz w:val="24"/>
          <w:szCs w:val="24"/>
        </w:rPr>
        <w:t xml:space="preserve">(1) </w:t>
      </w:r>
      <w:proofErr w:type="gramStart"/>
      <w:r w:rsidR="008040DE" w:rsidRPr="008040DE">
        <w:rPr>
          <w:sz w:val="24"/>
          <w:szCs w:val="24"/>
        </w:rPr>
        <w:t>automating</w:t>
      </w:r>
      <w:proofErr w:type="gramEnd"/>
      <w:r w:rsidR="008040DE" w:rsidRPr="008040DE">
        <w:rPr>
          <w:sz w:val="24"/>
          <w:szCs w:val="24"/>
        </w:rPr>
        <w:t xml:space="preserve"> </w:t>
      </w:r>
      <w:proofErr w:type="spellStart"/>
      <w:r w:rsidR="008040DE">
        <w:rPr>
          <w:sz w:val="24"/>
          <w:szCs w:val="24"/>
        </w:rPr>
        <w:t>deconvolution</w:t>
      </w:r>
      <w:proofErr w:type="spellEnd"/>
      <w:r w:rsidR="008040DE">
        <w:rPr>
          <w:sz w:val="24"/>
          <w:szCs w:val="24"/>
        </w:rPr>
        <w:t xml:space="preserve"> of large </w:t>
      </w:r>
      <w:proofErr w:type="spellStart"/>
      <w:r w:rsidR="008040DE">
        <w:rPr>
          <w:sz w:val="24"/>
          <w:szCs w:val="24"/>
        </w:rPr>
        <w:t>omics</w:t>
      </w:r>
      <w:proofErr w:type="spellEnd"/>
      <w:r w:rsidR="008040DE">
        <w:rPr>
          <w:sz w:val="24"/>
          <w:szCs w:val="24"/>
        </w:rPr>
        <w:t xml:space="preserve"> datasets</w:t>
      </w:r>
      <w:r w:rsidR="004C0547">
        <w:rPr>
          <w:sz w:val="24"/>
          <w:szCs w:val="24"/>
        </w:rPr>
        <w:t xml:space="preserve"> with optimization of </w:t>
      </w:r>
      <w:proofErr w:type="spellStart"/>
      <w:r w:rsidR="004C0547">
        <w:rPr>
          <w:sz w:val="24"/>
          <w:szCs w:val="24"/>
        </w:rPr>
        <w:t>deconvolution</w:t>
      </w:r>
      <w:proofErr w:type="spellEnd"/>
      <w:r w:rsidR="004C0547">
        <w:rPr>
          <w:sz w:val="24"/>
          <w:szCs w:val="24"/>
        </w:rPr>
        <w:t xml:space="preserve"> parameters</w:t>
      </w:r>
      <w:r w:rsidR="008040DE">
        <w:rPr>
          <w:sz w:val="24"/>
          <w:szCs w:val="24"/>
        </w:rPr>
        <w:t xml:space="preserve">, </w:t>
      </w:r>
    </w:p>
    <w:p w:rsidR="0012393F" w:rsidRDefault="00B6461D" w:rsidP="00086B21">
      <w:pPr>
        <w:jc w:val="both"/>
        <w:rPr>
          <w:sz w:val="24"/>
          <w:szCs w:val="24"/>
        </w:rPr>
      </w:pPr>
      <w:r>
        <w:rPr>
          <w:sz w:val="24"/>
          <w:szCs w:val="24"/>
        </w:rPr>
        <w:t xml:space="preserve">(2) </w:t>
      </w:r>
      <w:proofErr w:type="gramStart"/>
      <w:r w:rsidR="008040DE">
        <w:rPr>
          <w:sz w:val="24"/>
          <w:szCs w:val="24"/>
        </w:rPr>
        <w:t>helping</w:t>
      </w:r>
      <w:proofErr w:type="gramEnd"/>
      <w:r w:rsidR="008040DE">
        <w:rPr>
          <w:sz w:val="24"/>
          <w:szCs w:val="24"/>
        </w:rPr>
        <w:t xml:space="preserve"> in interpretation of the results of </w:t>
      </w:r>
      <w:proofErr w:type="spellStart"/>
      <w:r w:rsidR="008040DE">
        <w:rPr>
          <w:sz w:val="24"/>
          <w:szCs w:val="24"/>
        </w:rPr>
        <w:t>deconvolution</w:t>
      </w:r>
      <w:proofErr w:type="spellEnd"/>
      <w:r w:rsidR="008040DE">
        <w:rPr>
          <w:sz w:val="24"/>
          <w:szCs w:val="24"/>
        </w:rPr>
        <w:t xml:space="preserve"> application </w:t>
      </w:r>
      <w:r w:rsidR="00AF0D3C">
        <w:rPr>
          <w:sz w:val="24"/>
          <w:szCs w:val="24"/>
        </w:rPr>
        <w:t xml:space="preserve">by automated annotation of the </w:t>
      </w:r>
      <w:proofErr w:type="spellStart"/>
      <w:r w:rsidR="00AF0D3C">
        <w:rPr>
          <w:sz w:val="24"/>
          <w:szCs w:val="24"/>
        </w:rPr>
        <w:t>compoentns</w:t>
      </w:r>
      <w:proofErr w:type="spellEnd"/>
      <w:r w:rsidR="00AF0D3C">
        <w:rPr>
          <w:sz w:val="24"/>
          <w:szCs w:val="24"/>
        </w:rPr>
        <w:t xml:space="preserve"> using the best practice</w:t>
      </w:r>
      <w:r w:rsidR="00D424E8">
        <w:rPr>
          <w:sz w:val="24"/>
          <w:szCs w:val="24"/>
        </w:rPr>
        <w:t>s</w:t>
      </w:r>
      <w:r w:rsidR="00AF0D3C">
        <w:rPr>
          <w:sz w:val="24"/>
          <w:szCs w:val="24"/>
        </w:rPr>
        <w:t xml:space="preserve">, </w:t>
      </w:r>
      <w:r w:rsidR="008040DE">
        <w:rPr>
          <w:sz w:val="24"/>
          <w:szCs w:val="24"/>
        </w:rPr>
        <w:t xml:space="preserve"> </w:t>
      </w:r>
    </w:p>
    <w:p w:rsidR="008040DE" w:rsidRPr="008040DE" w:rsidRDefault="00086B21" w:rsidP="00086B21">
      <w:pPr>
        <w:jc w:val="both"/>
        <w:rPr>
          <w:sz w:val="24"/>
          <w:szCs w:val="24"/>
        </w:rPr>
      </w:pPr>
      <w:r>
        <w:rPr>
          <w:sz w:val="24"/>
          <w:szCs w:val="24"/>
        </w:rPr>
        <w:lastRenderedPageBreak/>
        <w:t xml:space="preserve">(3) </w:t>
      </w:r>
      <w:proofErr w:type="gramStart"/>
      <w:r w:rsidR="008040DE">
        <w:rPr>
          <w:sz w:val="24"/>
          <w:szCs w:val="24"/>
        </w:rPr>
        <w:t>comparing</w:t>
      </w:r>
      <w:proofErr w:type="gramEnd"/>
      <w:r w:rsidR="008040DE">
        <w:rPr>
          <w:sz w:val="24"/>
          <w:szCs w:val="24"/>
        </w:rPr>
        <w:t xml:space="preserve"> the results</w:t>
      </w:r>
      <w:r>
        <w:rPr>
          <w:sz w:val="24"/>
          <w:szCs w:val="24"/>
        </w:rPr>
        <w:t xml:space="preserve"> of </w:t>
      </w:r>
      <w:proofErr w:type="spellStart"/>
      <w:r>
        <w:rPr>
          <w:sz w:val="24"/>
          <w:szCs w:val="24"/>
        </w:rPr>
        <w:t>deconvolution</w:t>
      </w:r>
      <w:proofErr w:type="spellEnd"/>
      <w:r>
        <w:rPr>
          <w:sz w:val="24"/>
          <w:szCs w:val="24"/>
        </w:rPr>
        <w:t xml:space="preserve"> of independent datasets for distinguishing reproducible signals, universal and specific for a particular disease/data type or subtype.</w:t>
      </w:r>
    </w:p>
    <w:p w:rsidR="008040DE" w:rsidRDefault="008040DE" w:rsidP="008040DE"/>
    <w:p w:rsidR="000C0D8F" w:rsidRDefault="000C0D8F" w:rsidP="000C0D8F">
      <w:pPr>
        <w:pStyle w:val="Heading2"/>
      </w:pPr>
      <w:bookmarkStart w:id="3" w:name="_Toc465348557"/>
      <w:r>
        <w:t xml:space="preserve">Task of blind source </w:t>
      </w:r>
      <w:proofErr w:type="spellStart"/>
      <w:r>
        <w:t>deconvolution</w:t>
      </w:r>
      <w:proofErr w:type="spellEnd"/>
      <w:r>
        <w:t xml:space="preserve"> in application to </w:t>
      </w:r>
      <w:proofErr w:type="spellStart"/>
      <w:r>
        <w:t>omics</w:t>
      </w:r>
      <w:proofErr w:type="spellEnd"/>
      <w:r>
        <w:t xml:space="preserve"> data</w:t>
      </w:r>
      <w:bookmarkEnd w:id="3"/>
    </w:p>
    <w:p w:rsidR="00087A49" w:rsidRDefault="00087A49" w:rsidP="000A177F">
      <w:pPr>
        <w:jc w:val="both"/>
        <w:rPr>
          <w:sz w:val="24"/>
          <w:szCs w:val="24"/>
        </w:rPr>
      </w:pPr>
      <w:r w:rsidRPr="0075640E">
        <w:rPr>
          <w:sz w:val="24"/>
          <w:szCs w:val="24"/>
        </w:rPr>
        <w:t xml:space="preserve">The need to </w:t>
      </w:r>
      <w:proofErr w:type="spellStart"/>
      <w:r w:rsidRPr="0075640E">
        <w:rPr>
          <w:sz w:val="24"/>
          <w:szCs w:val="24"/>
        </w:rPr>
        <w:t>deconvolute</w:t>
      </w:r>
      <w:proofErr w:type="spellEnd"/>
      <w:r w:rsidRPr="0075640E">
        <w:rPr>
          <w:sz w:val="24"/>
          <w:szCs w:val="24"/>
        </w:rPr>
        <w:t xml:space="preserve"> </w:t>
      </w:r>
      <w:r w:rsidR="00536F19" w:rsidRPr="0075640E">
        <w:rPr>
          <w:sz w:val="24"/>
          <w:szCs w:val="24"/>
        </w:rPr>
        <w:t>diverse</w:t>
      </w:r>
      <w:r w:rsidRPr="0075640E">
        <w:rPr>
          <w:sz w:val="24"/>
          <w:szCs w:val="24"/>
        </w:rPr>
        <w:t xml:space="preserve"> factor </w:t>
      </w:r>
      <w:r w:rsidR="00536F19" w:rsidRPr="0075640E">
        <w:rPr>
          <w:sz w:val="24"/>
          <w:szCs w:val="24"/>
        </w:rPr>
        <w:t>affecting gene expression</w:t>
      </w:r>
      <w:r w:rsidRPr="0075640E">
        <w:rPr>
          <w:sz w:val="24"/>
          <w:szCs w:val="24"/>
        </w:rPr>
        <w:t xml:space="preserve"> led to the use of methods originally developed to solve the blind source separation problem (</w:t>
      </w:r>
      <w:proofErr w:type="spellStart"/>
      <w:r w:rsidRPr="0075640E">
        <w:rPr>
          <w:sz w:val="24"/>
          <w:szCs w:val="24"/>
        </w:rPr>
        <w:t>Jutten</w:t>
      </w:r>
      <w:proofErr w:type="spellEnd"/>
      <w:r w:rsidRPr="0075640E">
        <w:rPr>
          <w:sz w:val="24"/>
          <w:szCs w:val="24"/>
        </w:rPr>
        <w:t xml:space="preserve"> and </w:t>
      </w:r>
      <w:proofErr w:type="spellStart"/>
      <w:r w:rsidRPr="0075640E">
        <w:rPr>
          <w:sz w:val="24"/>
          <w:szCs w:val="24"/>
        </w:rPr>
        <w:t>Hérault</w:t>
      </w:r>
      <w:proofErr w:type="spellEnd"/>
      <w:r w:rsidRPr="0075640E">
        <w:rPr>
          <w:sz w:val="24"/>
          <w:szCs w:val="24"/>
        </w:rPr>
        <w:t>, 1991), with the aim of recovering hidden signal sources from the observed output mixture. Independent component analysis (ICA) is one of these methods. ICA models the level of expression of each gene in a given sample as a linear weighted sum of several independent components, where each component captures the effect of one of the factors/processes. The expression data matrix is thus decomposed into a number of components, each of which is characterized by an activation pattern both across genes and across samples. The genes with the largest projection onto a component (providing the greatest contribution) are the genes the most strongly influenced by the process associated with this component. The contribution value of a sample reflects the activity of the component in this sample.</w:t>
      </w:r>
    </w:p>
    <w:p w:rsidR="00604FF9" w:rsidRPr="0075640E" w:rsidRDefault="00604FF9" w:rsidP="000A177F">
      <w:pPr>
        <w:jc w:val="both"/>
        <w:rPr>
          <w:sz w:val="24"/>
          <w:szCs w:val="24"/>
        </w:rPr>
      </w:pPr>
      <w:r w:rsidRPr="00604FF9">
        <w:rPr>
          <w:sz w:val="24"/>
          <w:szCs w:val="24"/>
        </w:rPr>
        <w:t xml:space="preserve">First report on application of ICA to </w:t>
      </w:r>
      <w:proofErr w:type="spellStart"/>
      <w:r w:rsidRPr="00604FF9">
        <w:rPr>
          <w:sz w:val="24"/>
          <w:szCs w:val="24"/>
        </w:rPr>
        <w:t>deconvolution</w:t>
      </w:r>
      <w:proofErr w:type="spellEnd"/>
      <w:r w:rsidRPr="00604FF9">
        <w:rPr>
          <w:sz w:val="24"/>
          <w:szCs w:val="24"/>
        </w:rPr>
        <w:t xml:space="preserve"> of signals in analysis of gene expression changes during yeast sporulation appeared in </w:t>
      </w:r>
      <w:r w:rsidR="0087751E">
        <w:rPr>
          <w:sz w:val="24"/>
          <w:szCs w:val="24"/>
        </w:rPr>
        <w:t>(</w:t>
      </w:r>
      <w:r w:rsidR="0087751E" w:rsidRPr="0087751E">
        <w:rPr>
          <w:sz w:val="24"/>
          <w:szCs w:val="24"/>
        </w:rPr>
        <w:t>Hori</w:t>
      </w:r>
      <w:r w:rsidR="0087751E">
        <w:rPr>
          <w:sz w:val="24"/>
          <w:szCs w:val="24"/>
        </w:rPr>
        <w:t xml:space="preserve"> et al, 2001)</w:t>
      </w:r>
      <w:r w:rsidRPr="00604FF9">
        <w:rPr>
          <w:sz w:val="24"/>
          <w:szCs w:val="24"/>
        </w:rPr>
        <w:t>. In this work, ICA components, called “modes of gene expression”, reproduced manually defined biological classes of yeast genes. Since then the number of applications of matrix factorization methods in analysis of gene expression has grown very rapidly. There exist several reviews, comparing different methods and pointing out at their adv</w:t>
      </w:r>
      <w:r w:rsidR="00192480">
        <w:rPr>
          <w:sz w:val="24"/>
          <w:szCs w:val="24"/>
        </w:rPr>
        <w:t>antages and disadvantages [Kong et al, 2008;</w:t>
      </w:r>
      <w:r w:rsidR="00150049">
        <w:rPr>
          <w:sz w:val="24"/>
          <w:szCs w:val="24"/>
        </w:rPr>
        <w:t xml:space="preserve"> </w:t>
      </w:r>
      <w:proofErr w:type="spellStart"/>
      <w:r w:rsidR="00150049">
        <w:rPr>
          <w:sz w:val="24"/>
          <w:szCs w:val="24"/>
        </w:rPr>
        <w:t>Gorban</w:t>
      </w:r>
      <w:proofErr w:type="spellEnd"/>
      <w:r w:rsidR="00150049">
        <w:rPr>
          <w:sz w:val="24"/>
          <w:szCs w:val="24"/>
        </w:rPr>
        <w:t xml:space="preserve"> et al, 2008</w:t>
      </w:r>
      <w:r w:rsidRPr="00604FF9">
        <w:rPr>
          <w:sz w:val="24"/>
          <w:szCs w:val="24"/>
        </w:rPr>
        <w:t>].</w:t>
      </w:r>
    </w:p>
    <w:p w:rsidR="00B472DC" w:rsidRDefault="00B472DC" w:rsidP="000A177F">
      <w:pPr>
        <w:jc w:val="both"/>
      </w:pPr>
    </w:p>
    <w:p w:rsidR="00711672" w:rsidRDefault="00C71137" w:rsidP="001C0AAE">
      <w:pPr>
        <w:pStyle w:val="Heading2"/>
      </w:pPr>
      <w:bookmarkStart w:id="4" w:name="_Toc465348558"/>
      <w:r>
        <w:t>Brief</w:t>
      </w:r>
      <w:r w:rsidR="001C0AAE">
        <w:t xml:space="preserve"> description of the Independent Component Analysis</w:t>
      </w:r>
      <w:r w:rsidR="000C0D8F">
        <w:t xml:space="preserve"> method</w:t>
      </w:r>
      <w:bookmarkEnd w:id="4"/>
    </w:p>
    <w:p w:rsidR="00FA2E4E" w:rsidRPr="0075640E" w:rsidRDefault="00FA2E4E" w:rsidP="009E6AD7">
      <w:pPr>
        <w:jc w:val="both"/>
        <w:rPr>
          <w:sz w:val="24"/>
          <w:szCs w:val="24"/>
        </w:rPr>
      </w:pPr>
      <w:r w:rsidRPr="0075640E">
        <w:rPr>
          <w:sz w:val="24"/>
          <w:szCs w:val="24"/>
        </w:rPr>
        <w:t>In many fields of science, data can be represented as a rectangular matrix with some objects (for example, n genes) corresponding to the matrix rows and the objects’ features (for example, gene expression in m tumor biopsies) corresponding to the matrix columns. These matrices can be huge: thus, methods for revealing patterns in the distribution of the matrix element values are of extreme use. One particular approach is connected to the idea of approximating a recta</w:t>
      </w:r>
      <w:r w:rsidR="00693697">
        <w:rPr>
          <w:sz w:val="24"/>
          <w:szCs w:val="24"/>
        </w:rPr>
        <w:t>ngular matrix by another matrix</w:t>
      </w:r>
      <w:r w:rsidRPr="0075640E">
        <w:rPr>
          <w:sz w:val="24"/>
          <w:szCs w:val="24"/>
        </w:rPr>
        <w:t xml:space="preserve">, having much lower rank: X ≈ AS, where X is a matrix of data of size </w:t>
      </w:r>
      <w:proofErr w:type="spellStart"/>
      <w:r w:rsidRPr="0075640E">
        <w:rPr>
          <w:sz w:val="24"/>
          <w:szCs w:val="24"/>
        </w:rPr>
        <w:t>m×n</w:t>
      </w:r>
      <w:proofErr w:type="spellEnd"/>
      <w:r w:rsidRPr="0075640E">
        <w:rPr>
          <w:sz w:val="24"/>
          <w:szCs w:val="24"/>
        </w:rPr>
        <w:t xml:space="preserve">, and A is </w:t>
      </w:r>
      <w:proofErr w:type="gramStart"/>
      <w:r w:rsidRPr="0075640E">
        <w:rPr>
          <w:sz w:val="24"/>
          <w:szCs w:val="24"/>
        </w:rPr>
        <w:t>a</w:t>
      </w:r>
      <w:proofErr w:type="gramEnd"/>
      <w:r w:rsidRPr="0075640E">
        <w:rPr>
          <w:sz w:val="24"/>
          <w:szCs w:val="24"/>
        </w:rPr>
        <w:t xml:space="preserve"> </w:t>
      </w:r>
      <w:proofErr w:type="spellStart"/>
      <w:r w:rsidRPr="0075640E">
        <w:rPr>
          <w:sz w:val="24"/>
          <w:szCs w:val="24"/>
        </w:rPr>
        <w:t>m×k</w:t>
      </w:r>
      <w:proofErr w:type="spellEnd"/>
      <w:r w:rsidRPr="0075640E">
        <w:rPr>
          <w:sz w:val="24"/>
          <w:szCs w:val="24"/>
        </w:rPr>
        <w:t xml:space="preserve"> matrix, k &lt;&lt; m.  We will call the rows of the A matrix components (m-dimensional vectors), and the columns of the S matrix projections of data vectors onto the components (a k-dimensional vector for each of n data points).</w:t>
      </w:r>
    </w:p>
    <w:p w:rsidR="006009E8" w:rsidRPr="006009E8" w:rsidRDefault="00522635" w:rsidP="006009E8">
      <w:pPr>
        <w:jc w:val="both"/>
        <w:rPr>
          <w:rFonts w:cstheme="minorHAnsi"/>
          <w:sz w:val="24"/>
          <w:szCs w:val="24"/>
          <w:lang w:val="it-IT"/>
        </w:rPr>
      </w:pPr>
      <w:r>
        <w:rPr>
          <w:rFonts w:cstheme="minorHAnsi"/>
          <w:sz w:val="24"/>
          <w:szCs w:val="24"/>
          <w:lang w:val="it-IT"/>
        </w:rPr>
        <w:t>A</w:t>
      </w:r>
      <w:r w:rsidR="006009E8" w:rsidRPr="006009E8">
        <w:rPr>
          <w:rFonts w:cstheme="minorHAnsi"/>
          <w:sz w:val="24"/>
          <w:szCs w:val="24"/>
          <w:lang w:val="it-IT"/>
        </w:rPr>
        <w:t xml:space="preserve"> gene </w:t>
      </w:r>
      <w:r>
        <w:rPr>
          <w:rFonts w:cstheme="minorHAnsi"/>
          <w:sz w:val="24"/>
          <w:szCs w:val="24"/>
          <w:lang w:val="it-IT"/>
        </w:rPr>
        <w:t>(or a protein, or a DNA methylation site) can be considered as</w:t>
      </w:r>
      <w:r w:rsidR="006009E8" w:rsidRPr="006009E8">
        <w:rPr>
          <w:rFonts w:cstheme="minorHAnsi"/>
          <w:sz w:val="24"/>
          <w:szCs w:val="24"/>
          <w:lang w:val="it-IT"/>
        </w:rPr>
        <w:t xml:space="preserve"> a sensor which receives regulatory signals from several sources (b</w:t>
      </w:r>
      <w:r w:rsidR="006D26EA">
        <w:rPr>
          <w:rFonts w:cstheme="minorHAnsi"/>
          <w:sz w:val="24"/>
          <w:szCs w:val="24"/>
          <w:lang w:val="it-IT"/>
        </w:rPr>
        <w:t>iological factors), see Figure 1</w:t>
      </w:r>
      <w:r w:rsidR="006009E8" w:rsidRPr="006009E8">
        <w:rPr>
          <w:rFonts w:cstheme="minorHAnsi"/>
          <w:sz w:val="24"/>
          <w:szCs w:val="24"/>
          <w:lang w:val="it-IT"/>
        </w:rPr>
        <w:t xml:space="preserve">. The biological factors can be activities of transcription factors or other various influences coming from a particular </w:t>
      </w:r>
      <w:r w:rsidR="006009E8" w:rsidRPr="006009E8">
        <w:rPr>
          <w:rFonts w:cstheme="minorHAnsi"/>
          <w:sz w:val="24"/>
          <w:szCs w:val="24"/>
          <w:lang w:val="it-IT"/>
        </w:rPr>
        <w:lastRenderedPageBreak/>
        <w:t>intercellular context or from environment. The combination of factor activities regulates gene expression through a complex (and unknown) function. As the first approximation, we can assume that this function is linear:</w:t>
      </w:r>
    </w:p>
    <w:p w:rsidR="009F5CBB" w:rsidRDefault="006009E8" w:rsidP="006009E8">
      <w:pPr>
        <w:jc w:val="center"/>
        <w:rPr>
          <w:rFonts w:cstheme="minorHAnsi"/>
          <w:sz w:val="24"/>
          <w:szCs w:val="24"/>
          <w:lang w:val="it-IT"/>
        </w:rPr>
      </w:pPr>
      <w:r w:rsidRPr="006009E8">
        <w:rPr>
          <w:rFonts w:cstheme="minorHAnsi"/>
          <w:sz w:val="24"/>
          <w:szCs w:val="24"/>
          <w:lang w:val="it-IT"/>
        </w:rPr>
        <w:t xml:space="preserve">Expression(gene i, sample s) = </w:t>
      </w:r>
      <w:r w:rsidRPr="006009E8">
        <w:rPr>
          <w:rFonts w:ascii="Symbol" w:hAnsi="Symbol" w:cstheme="minorHAnsi"/>
          <w:sz w:val="24"/>
          <w:szCs w:val="24"/>
          <w:lang w:val="it-IT"/>
        </w:rPr>
        <w:t></w:t>
      </w:r>
      <w:r w:rsidRPr="006009E8">
        <w:rPr>
          <w:rFonts w:cstheme="minorHAnsi"/>
          <w:sz w:val="24"/>
          <w:szCs w:val="24"/>
          <w:lang w:val="it-IT"/>
        </w:rPr>
        <w:t>i=1..m a</w:t>
      </w:r>
      <w:r w:rsidRPr="006009E8">
        <w:rPr>
          <w:rFonts w:cstheme="minorHAnsi"/>
          <w:sz w:val="24"/>
          <w:szCs w:val="24"/>
          <w:vertAlign w:val="subscript"/>
          <w:lang w:val="it-IT"/>
        </w:rPr>
        <w:t>Fj</w:t>
      </w:r>
      <w:r w:rsidRPr="006009E8">
        <w:rPr>
          <w:rFonts w:cstheme="minorHAnsi"/>
          <w:sz w:val="24"/>
          <w:szCs w:val="24"/>
          <w:vertAlign w:val="superscript"/>
          <w:lang w:val="it-IT"/>
        </w:rPr>
        <w:t>gene i</w:t>
      </w:r>
      <w:r w:rsidRPr="006009E8">
        <w:rPr>
          <w:rFonts w:cstheme="minorHAnsi"/>
          <w:sz w:val="24"/>
          <w:szCs w:val="24"/>
          <w:lang w:val="it-IT"/>
        </w:rPr>
        <w:t>Activity</w:t>
      </w:r>
      <w:r w:rsidRPr="006009E8">
        <w:rPr>
          <w:rFonts w:cstheme="minorHAnsi"/>
          <w:sz w:val="24"/>
          <w:szCs w:val="24"/>
          <w:vertAlign w:val="subscript"/>
          <w:lang w:val="it-IT"/>
        </w:rPr>
        <w:t>Fj</w:t>
      </w:r>
      <w:r w:rsidRPr="006009E8">
        <w:rPr>
          <w:rFonts w:cstheme="minorHAnsi"/>
          <w:sz w:val="24"/>
          <w:szCs w:val="24"/>
          <w:lang w:val="it-IT"/>
        </w:rPr>
        <w:t>(sample s).</w:t>
      </w:r>
    </w:p>
    <w:p w:rsidR="009C2B89" w:rsidRPr="0075640E" w:rsidRDefault="009C2B89" w:rsidP="009C2B89">
      <w:pPr>
        <w:jc w:val="both"/>
        <w:rPr>
          <w:sz w:val="24"/>
          <w:szCs w:val="24"/>
        </w:rPr>
      </w:pPr>
      <w:r w:rsidRPr="0075640E">
        <w:rPr>
          <w:sz w:val="24"/>
          <w:szCs w:val="24"/>
        </w:rPr>
        <w:t>A simple optimization problem || X – AS ||2 → min with Euclidean metrics leads to the well-known Singular Value Decomposition (SVD) or, equivalently, Principal Component Analysis (PCA), two fundamental methods introduced in the data analysis in the very beginning of 20</w:t>
      </w:r>
      <w:r w:rsidRPr="0075640E">
        <w:rPr>
          <w:sz w:val="24"/>
          <w:szCs w:val="24"/>
          <w:vertAlign w:val="superscript"/>
        </w:rPr>
        <w:t>th</w:t>
      </w:r>
      <w:r w:rsidRPr="0075640E">
        <w:rPr>
          <w:sz w:val="24"/>
          <w:szCs w:val="24"/>
        </w:rPr>
        <w:t xml:space="preserve"> century. These methods work best in the case of multidimensional Gaussian data distribution.</w:t>
      </w:r>
    </w:p>
    <w:p w:rsidR="009C2B89" w:rsidRDefault="009C2B89" w:rsidP="009C2B89">
      <w:pPr>
        <w:jc w:val="both"/>
        <w:rPr>
          <w:rFonts w:cstheme="minorHAnsi"/>
          <w:sz w:val="24"/>
          <w:szCs w:val="24"/>
        </w:rPr>
      </w:pPr>
      <w:r w:rsidRPr="0075640E">
        <w:rPr>
          <w:rFonts w:cstheme="minorHAnsi"/>
          <w:sz w:val="24"/>
          <w:szCs w:val="24"/>
        </w:rPr>
        <w:t>By contrast, in ICA it is suggested using higher-order moments for matrix approximation, considering all Gaussian signals as noise. It was followed by other similar works and was rigorously and theoretically described in (</w:t>
      </w:r>
      <w:proofErr w:type="spellStart"/>
      <w:r w:rsidRPr="0075640E">
        <w:rPr>
          <w:rFonts w:eastAsia="Times New Roman" w:cstheme="minorHAnsi"/>
          <w:color w:val="000000"/>
          <w:sz w:val="24"/>
          <w:szCs w:val="24"/>
        </w:rPr>
        <w:t>Comon</w:t>
      </w:r>
      <w:proofErr w:type="spellEnd"/>
      <w:r w:rsidRPr="0075640E">
        <w:rPr>
          <w:rFonts w:eastAsia="Times New Roman" w:cstheme="minorHAnsi"/>
          <w:color w:val="000000"/>
          <w:sz w:val="24"/>
          <w:szCs w:val="24"/>
        </w:rPr>
        <w:t>, 1994)</w:t>
      </w:r>
      <w:r w:rsidRPr="0075640E">
        <w:rPr>
          <w:rFonts w:cstheme="minorHAnsi"/>
          <w:sz w:val="24"/>
          <w:szCs w:val="24"/>
        </w:rPr>
        <w:t>. Efficient and fast algorithms were developed for ICA (</w:t>
      </w:r>
      <w:proofErr w:type="spellStart"/>
      <w:r w:rsidRPr="0075640E">
        <w:rPr>
          <w:rFonts w:eastAsia="Times New Roman" w:cstheme="minorHAnsi"/>
          <w:color w:val="000000"/>
          <w:sz w:val="24"/>
          <w:szCs w:val="24"/>
        </w:rPr>
        <w:t>Hyvärinen</w:t>
      </w:r>
      <w:proofErr w:type="spellEnd"/>
      <w:r w:rsidRPr="0075640E">
        <w:rPr>
          <w:rFonts w:eastAsia="Times New Roman" w:cstheme="minorHAnsi"/>
          <w:color w:val="000000"/>
          <w:sz w:val="24"/>
          <w:szCs w:val="24"/>
        </w:rPr>
        <w:t xml:space="preserve"> et al, 2001</w:t>
      </w:r>
      <w:r w:rsidRPr="0075640E">
        <w:rPr>
          <w:rFonts w:cstheme="minorHAnsi"/>
          <w:sz w:val="24"/>
          <w:szCs w:val="24"/>
        </w:rPr>
        <w:t>). It was shown that the requirement of statistical independence is equivalent to maximizing non-</w:t>
      </w:r>
      <w:proofErr w:type="spellStart"/>
      <w:r w:rsidRPr="0075640E">
        <w:rPr>
          <w:rFonts w:cstheme="minorHAnsi"/>
          <w:sz w:val="24"/>
          <w:szCs w:val="24"/>
        </w:rPr>
        <w:t>gaussivity</w:t>
      </w:r>
      <w:proofErr w:type="spellEnd"/>
      <w:r w:rsidRPr="0075640E">
        <w:rPr>
          <w:rFonts w:cstheme="minorHAnsi"/>
          <w:sz w:val="24"/>
          <w:szCs w:val="24"/>
        </w:rPr>
        <w:t xml:space="preserve"> of data point projections onto the components, measured by some combination of higher data distribution moments (kurtosis) or other functions (</w:t>
      </w:r>
      <w:proofErr w:type="spellStart"/>
      <w:r w:rsidRPr="0075640E">
        <w:rPr>
          <w:rFonts w:cstheme="minorHAnsi"/>
          <w:sz w:val="24"/>
          <w:szCs w:val="24"/>
        </w:rPr>
        <w:t>negentropy</w:t>
      </w:r>
      <w:proofErr w:type="spellEnd"/>
      <w:r w:rsidRPr="0075640E">
        <w:rPr>
          <w:rFonts w:cstheme="minorHAnsi"/>
          <w:sz w:val="24"/>
          <w:szCs w:val="24"/>
        </w:rPr>
        <w:t>, tangent function, etc.) The Gaussian signal contained in the data is usually subtracted from the data before application of ICA by data whitening such that all second moments become equal unity. Therefore, independent components can be non-orthogonal in the original space of data, which can be considered as an adva</w:t>
      </w:r>
      <w:r>
        <w:rPr>
          <w:rFonts w:cstheme="minorHAnsi"/>
          <w:sz w:val="24"/>
          <w:szCs w:val="24"/>
        </w:rPr>
        <w:t>ntage in applications.</w:t>
      </w:r>
    </w:p>
    <w:p w:rsidR="001A65A2" w:rsidRDefault="001A65A2" w:rsidP="006009E8">
      <w:pPr>
        <w:jc w:val="center"/>
        <w:rPr>
          <w:rFonts w:cstheme="minorHAnsi"/>
          <w:sz w:val="24"/>
          <w:szCs w:val="24"/>
          <w:lang w:val="it-IT"/>
        </w:rPr>
      </w:pPr>
      <w:r>
        <w:rPr>
          <w:noProof/>
        </w:rPr>
        <w:lastRenderedPageBreak/>
        <w:drawing>
          <wp:inline distT="0" distB="0" distL="0" distR="0" wp14:anchorId="0B7F7654" wp14:editId="60CB9D09">
            <wp:extent cx="4533900" cy="4356100"/>
            <wp:effectExtent l="0" t="0" r="0" b="635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31727" cy="4354012"/>
                    </a:xfrm>
                    <a:prstGeom prst="rect">
                      <a:avLst/>
                    </a:prstGeom>
                  </pic:spPr>
                </pic:pic>
              </a:graphicData>
            </a:graphic>
          </wp:inline>
        </w:drawing>
      </w:r>
    </w:p>
    <w:p w:rsidR="001A65A2" w:rsidRPr="000D466D" w:rsidRDefault="00A01C56" w:rsidP="00120C58">
      <w:pPr>
        <w:jc w:val="both"/>
        <w:rPr>
          <w:rFonts w:cstheme="minorHAnsi"/>
          <w:szCs w:val="24"/>
          <w:lang w:val="it-IT"/>
        </w:rPr>
      </w:pPr>
      <w:r w:rsidRPr="000D466D">
        <w:rPr>
          <w:rFonts w:cstheme="minorHAnsi"/>
          <w:szCs w:val="24"/>
          <w:lang w:val="it-IT"/>
        </w:rPr>
        <w:t xml:space="preserve">Figure 1. </w:t>
      </w:r>
      <w:r w:rsidR="00526AC8" w:rsidRPr="000D466D">
        <w:rPr>
          <w:rFonts w:cstheme="minorHAnsi"/>
          <w:szCs w:val="24"/>
          <w:lang w:val="it-IT"/>
        </w:rPr>
        <w:t>General principles of ICA appl</w:t>
      </w:r>
      <w:r w:rsidR="00120C58" w:rsidRPr="000D466D">
        <w:rPr>
          <w:rFonts w:cstheme="minorHAnsi"/>
          <w:szCs w:val="24"/>
          <w:lang w:val="it-IT"/>
        </w:rPr>
        <w:t xml:space="preserve">ication to gene expression data. A) Network interpretation of matrix factorization methods. In the “space of genes”, each gene expression value is approximated by a weighted linear combination of few factor activities (which can be transcription factors, environmental factors, etc.). Biological samples are characterized by different factor activities, but the weights (network structure) do not depend on samples. In PCA aij implement maximum variance; in ICA aij have maximally non-gaussian distributions for each factor. B) </w:t>
      </w:r>
      <w:r w:rsidR="006E0ED7" w:rsidRPr="000D466D">
        <w:rPr>
          <w:rFonts w:cstheme="minorHAnsi"/>
          <w:szCs w:val="24"/>
          <w:lang w:val="it-IT"/>
        </w:rPr>
        <w:t>A matrix of data X is approximated as a product of low-rank matrices A (mixing matrix) and S (score matrix). Each component corresponds to a row in A (meta-sample) and a column in S (metagene) and introduces two sets of weights for all genes and all samples.</w:t>
      </w:r>
      <w:r w:rsidR="00120C58" w:rsidRPr="000D466D">
        <w:rPr>
          <w:rFonts w:cstheme="minorHAnsi"/>
          <w:szCs w:val="24"/>
          <w:lang w:val="it-IT"/>
        </w:rPr>
        <w:t xml:space="preserve"> </w:t>
      </w:r>
      <w:r w:rsidR="006E0ED7" w:rsidRPr="000D466D">
        <w:rPr>
          <w:rFonts w:cstheme="minorHAnsi"/>
          <w:szCs w:val="24"/>
          <w:lang w:val="it-IT"/>
        </w:rPr>
        <w:t>R</w:t>
      </w:r>
      <w:r w:rsidR="0052756C" w:rsidRPr="000D466D">
        <w:rPr>
          <w:rFonts w:cstheme="minorHAnsi"/>
          <w:szCs w:val="24"/>
          <w:lang w:val="it-IT"/>
        </w:rPr>
        <w:t>eproduced from (Zinovyev et al, 2013</w:t>
      </w:r>
      <w:r w:rsidR="006E0ED7" w:rsidRPr="000D466D">
        <w:rPr>
          <w:rFonts w:cstheme="minorHAnsi"/>
          <w:szCs w:val="24"/>
          <w:lang w:val="it-IT"/>
        </w:rPr>
        <w:t>)</w:t>
      </w:r>
      <w:r w:rsidR="00120C58" w:rsidRPr="000D466D">
        <w:rPr>
          <w:rFonts w:cstheme="minorHAnsi"/>
          <w:szCs w:val="24"/>
          <w:lang w:val="it-IT"/>
        </w:rPr>
        <w:t>.</w:t>
      </w:r>
    </w:p>
    <w:p w:rsidR="000D466D" w:rsidRPr="006009E8" w:rsidRDefault="000D466D" w:rsidP="000D466D">
      <w:pPr>
        <w:jc w:val="both"/>
        <w:rPr>
          <w:rFonts w:cstheme="minorHAnsi"/>
          <w:sz w:val="24"/>
          <w:szCs w:val="24"/>
          <w:lang w:val="it-IT"/>
        </w:rPr>
      </w:pPr>
    </w:p>
    <w:p w:rsidR="0029307C" w:rsidRDefault="000A4BD3" w:rsidP="000A4BD3">
      <w:pPr>
        <w:pStyle w:val="Heading2"/>
      </w:pPr>
      <w:bookmarkStart w:id="5" w:name="_Toc465348559"/>
      <w:r>
        <w:t>Short term vocabulary used further in this text</w:t>
      </w:r>
      <w:bookmarkEnd w:id="5"/>
    </w:p>
    <w:p w:rsidR="00224A30" w:rsidRDefault="00224A30" w:rsidP="000A4BD3"/>
    <w:p w:rsidR="00DD7631" w:rsidRDefault="00DD7631" w:rsidP="00DD7631">
      <w:pPr>
        <w:pStyle w:val="Heading4"/>
      </w:pPr>
      <w:r>
        <w:t>Gene space and sample space</w:t>
      </w:r>
    </w:p>
    <w:p w:rsidR="00DD7631" w:rsidRPr="003D0DB8" w:rsidRDefault="00DD7631" w:rsidP="00DD7631">
      <w:pPr>
        <w:jc w:val="both"/>
        <w:rPr>
          <w:sz w:val="24"/>
        </w:rPr>
      </w:pPr>
      <w:r w:rsidRPr="003D0DB8">
        <w:rPr>
          <w:sz w:val="24"/>
        </w:rPr>
        <w:t xml:space="preserve">Decomposition of a gene expression data table into linear components (i.e., into the sum of matrices having rank one) can be done in practice in two ways. Being mathematically equivalent, they are distinct in implementation and interpretation, so it is important to </w:t>
      </w:r>
      <w:r w:rsidRPr="003D0DB8">
        <w:rPr>
          <w:sz w:val="24"/>
        </w:rPr>
        <w:lastRenderedPageBreak/>
        <w:t xml:space="preserve">distinguish them. In the further we refer to the “gene space” such a space where each </w:t>
      </w:r>
      <w:r w:rsidR="003A6D2B" w:rsidRPr="003D0DB8">
        <w:rPr>
          <w:sz w:val="24"/>
        </w:rPr>
        <w:t xml:space="preserve">data </w:t>
      </w:r>
      <w:r w:rsidRPr="003D0DB8">
        <w:rPr>
          <w:sz w:val="24"/>
        </w:rPr>
        <w:t>point represent</w:t>
      </w:r>
      <w:r w:rsidR="003A6D2B" w:rsidRPr="003D0DB8">
        <w:rPr>
          <w:sz w:val="24"/>
        </w:rPr>
        <w:t>s</w:t>
      </w:r>
      <w:r w:rsidRPr="003D0DB8">
        <w:rPr>
          <w:sz w:val="24"/>
        </w:rPr>
        <w:t xml:space="preserve"> a gene (or a protein or a methylation site) and the coordinates of the space correspond to different samples. </w:t>
      </w:r>
      <w:r w:rsidR="000208EF" w:rsidRPr="003D0DB8">
        <w:rPr>
          <w:sz w:val="24"/>
        </w:rPr>
        <w:t>Oppositely, in the sample space, each point is a biological sample and each coordinate axis corresponds to a gene.</w:t>
      </w:r>
      <w:r w:rsidR="004632DF" w:rsidRPr="003D0DB8">
        <w:rPr>
          <w:sz w:val="24"/>
        </w:rPr>
        <w:t xml:space="preserve"> </w:t>
      </w:r>
      <w:r w:rsidR="000208EF" w:rsidRPr="003D0DB8">
        <w:rPr>
          <w:sz w:val="24"/>
        </w:rPr>
        <w:t xml:space="preserve"> </w:t>
      </w:r>
      <w:r w:rsidR="00A07B72" w:rsidRPr="003D0DB8">
        <w:rPr>
          <w:sz w:val="24"/>
        </w:rPr>
        <w:t xml:space="preserve">Note that in many occasions, the definitions of gene and sample spaces might be opposite to the above defined, so </w:t>
      </w:r>
      <w:proofErr w:type="spellStart"/>
      <w:r w:rsidR="00A07B72" w:rsidRPr="003D0DB8">
        <w:rPr>
          <w:sz w:val="24"/>
        </w:rPr>
        <w:t>precising</w:t>
      </w:r>
      <w:proofErr w:type="spellEnd"/>
      <w:r w:rsidR="00A07B72" w:rsidRPr="003D0DB8">
        <w:rPr>
          <w:sz w:val="24"/>
        </w:rPr>
        <w:t xml:space="preserve"> the definition is always necessary.</w:t>
      </w:r>
    </w:p>
    <w:p w:rsidR="004632DF" w:rsidRPr="003D0DB8" w:rsidRDefault="004632DF" w:rsidP="00DD7631">
      <w:pPr>
        <w:jc w:val="both"/>
        <w:rPr>
          <w:sz w:val="24"/>
          <w:lang w:val="it-IT"/>
        </w:rPr>
      </w:pPr>
      <w:r w:rsidRPr="003D0DB8">
        <w:rPr>
          <w:sz w:val="24"/>
        </w:rPr>
        <w:t xml:space="preserve">In the further analysis </w:t>
      </w:r>
      <w:r w:rsidR="00413FA7" w:rsidRPr="003D0DB8">
        <w:rPr>
          <w:sz w:val="24"/>
        </w:rPr>
        <w:t>we assume the analysis done in the gene space</w:t>
      </w:r>
      <w:r w:rsidRPr="003D0DB8">
        <w:rPr>
          <w:sz w:val="24"/>
        </w:rPr>
        <w:t>.</w:t>
      </w:r>
      <w:r w:rsidR="00B33305" w:rsidRPr="003D0DB8">
        <w:rPr>
          <w:sz w:val="24"/>
        </w:rPr>
        <w:t xml:space="preserve"> In this case, it has the interpretation suggested above (a gene is a sensor recording signal mixtures).</w:t>
      </w:r>
      <w:r w:rsidRPr="003D0DB8">
        <w:rPr>
          <w:sz w:val="24"/>
        </w:rPr>
        <w:t xml:space="preserve"> </w:t>
      </w:r>
      <w:r w:rsidR="00DA664B" w:rsidRPr="003D0DB8">
        <w:rPr>
          <w:sz w:val="24"/>
        </w:rPr>
        <w:t xml:space="preserve">Application of ICA in the </w:t>
      </w:r>
      <w:r w:rsidR="00DE68BF" w:rsidRPr="003D0DB8">
        <w:rPr>
          <w:sz w:val="24"/>
        </w:rPr>
        <w:t xml:space="preserve">sample space is also </w:t>
      </w:r>
      <w:proofErr w:type="spellStart"/>
      <w:r w:rsidR="00DE68BF" w:rsidRPr="003D0DB8">
        <w:rPr>
          <w:sz w:val="24"/>
        </w:rPr>
        <w:t>meaningfull</w:t>
      </w:r>
      <w:proofErr w:type="spellEnd"/>
      <w:r w:rsidR="00DE68BF" w:rsidRPr="003D0DB8">
        <w:rPr>
          <w:sz w:val="24"/>
        </w:rPr>
        <w:t xml:space="preserve"> and</w:t>
      </w:r>
      <w:r w:rsidRPr="003D0DB8">
        <w:rPr>
          <w:sz w:val="24"/>
        </w:rPr>
        <w:t xml:space="preserve"> corresponds to </w:t>
      </w:r>
      <w:r w:rsidR="00B11695" w:rsidRPr="003D0DB8">
        <w:rPr>
          <w:sz w:val="24"/>
        </w:rPr>
        <w:t xml:space="preserve">the </w:t>
      </w:r>
      <w:r w:rsidRPr="003D0DB8">
        <w:rPr>
          <w:sz w:val="24"/>
        </w:rPr>
        <w:t>application of blind source separation methods to the trans</w:t>
      </w:r>
      <w:r w:rsidR="00775524" w:rsidRPr="003D0DB8">
        <w:rPr>
          <w:sz w:val="24"/>
        </w:rPr>
        <w:t>posed matrix of gene expression (where rows represent samples).</w:t>
      </w:r>
    </w:p>
    <w:p w:rsidR="000A4BD3" w:rsidRDefault="00224A30" w:rsidP="00165373">
      <w:pPr>
        <w:pStyle w:val="Heading4"/>
      </w:pPr>
      <w:proofErr w:type="spellStart"/>
      <w:r>
        <w:t>Metagene</w:t>
      </w:r>
      <w:proofErr w:type="spellEnd"/>
    </w:p>
    <w:p w:rsidR="00843BFC" w:rsidRPr="003D0DB8" w:rsidRDefault="00805869" w:rsidP="00A6043D">
      <w:pPr>
        <w:jc w:val="both"/>
        <w:rPr>
          <w:sz w:val="24"/>
        </w:rPr>
      </w:pPr>
      <w:proofErr w:type="spellStart"/>
      <w:r w:rsidRPr="003D0DB8">
        <w:rPr>
          <w:sz w:val="24"/>
        </w:rPr>
        <w:t>Metagene</w:t>
      </w:r>
      <w:proofErr w:type="spellEnd"/>
      <w:r w:rsidRPr="003D0DB8">
        <w:rPr>
          <w:sz w:val="24"/>
        </w:rPr>
        <w:t xml:space="preserve"> is any </w:t>
      </w:r>
      <w:r w:rsidR="00843BFC" w:rsidRPr="003D0DB8">
        <w:rPr>
          <w:sz w:val="24"/>
        </w:rPr>
        <w:t xml:space="preserve">set of </w:t>
      </w:r>
      <w:r w:rsidR="00CD1B28" w:rsidRPr="003D0DB8">
        <w:rPr>
          <w:sz w:val="24"/>
        </w:rPr>
        <w:t xml:space="preserve">numerical </w:t>
      </w:r>
      <w:r w:rsidR="00843BFC" w:rsidRPr="003D0DB8">
        <w:rPr>
          <w:sz w:val="24"/>
        </w:rPr>
        <w:t>weights, positive and negative, associated to (many) genes, even all genes in a genome.</w:t>
      </w:r>
      <w:r w:rsidR="00933E9D" w:rsidRPr="003D0DB8">
        <w:rPr>
          <w:sz w:val="24"/>
        </w:rPr>
        <w:t xml:space="preserve"> Each independent component is associated to one </w:t>
      </w:r>
      <w:proofErr w:type="spellStart"/>
      <w:r w:rsidR="00933E9D" w:rsidRPr="003D0DB8">
        <w:rPr>
          <w:sz w:val="24"/>
        </w:rPr>
        <w:t>metagene</w:t>
      </w:r>
      <w:proofErr w:type="spellEnd"/>
      <w:r w:rsidR="00933E9D" w:rsidRPr="003D0DB8">
        <w:rPr>
          <w:sz w:val="24"/>
        </w:rPr>
        <w:t>, where the weights are projections of the gene onto the component.</w:t>
      </w:r>
    </w:p>
    <w:p w:rsidR="006665B5" w:rsidRDefault="006665B5" w:rsidP="006665B5">
      <w:pPr>
        <w:pStyle w:val="Heading4"/>
      </w:pPr>
      <w:r>
        <w:t>Set of most contributing genes</w:t>
      </w:r>
    </w:p>
    <w:p w:rsidR="00683DE6" w:rsidRPr="003D0DB8" w:rsidRDefault="00933E9D" w:rsidP="001701E8">
      <w:pPr>
        <w:jc w:val="both"/>
        <w:rPr>
          <w:sz w:val="24"/>
        </w:rPr>
      </w:pPr>
      <w:r w:rsidRPr="003D0DB8">
        <w:rPr>
          <w:sz w:val="24"/>
        </w:rPr>
        <w:t>In the further the set of most contributing genes refers to the gene set which have the largest (by absolute value) projections onto</w:t>
      </w:r>
      <w:r w:rsidR="001701E8" w:rsidRPr="003D0DB8">
        <w:rPr>
          <w:sz w:val="24"/>
        </w:rPr>
        <w:t xml:space="preserve"> the componen</w:t>
      </w:r>
      <w:r w:rsidR="001440B1" w:rsidRPr="003D0DB8">
        <w:rPr>
          <w:sz w:val="24"/>
        </w:rPr>
        <w:t>t</w:t>
      </w:r>
      <w:r w:rsidRPr="003D0DB8">
        <w:rPr>
          <w:sz w:val="24"/>
        </w:rPr>
        <w:t xml:space="preserve">. </w:t>
      </w:r>
      <w:r w:rsidR="001701E8" w:rsidRPr="003D0DB8">
        <w:rPr>
          <w:sz w:val="24"/>
        </w:rPr>
        <w:t>If we represent an independent component</w:t>
      </w:r>
      <w:r w:rsidRPr="003D0DB8">
        <w:rPr>
          <w:sz w:val="24"/>
        </w:rPr>
        <w:t xml:space="preserve"> as </w:t>
      </w:r>
      <w:r w:rsidR="001701E8" w:rsidRPr="003D0DB8">
        <w:rPr>
          <w:sz w:val="24"/>
        </w:rPr>
        <w:t xml:space="preserve">a </w:t>
      </w:r>
      <w:proofErr w:type="spellStart"/>
      <w:r w:rsidR="001701E8" w:rsidRPr="003D0DB8">
        <w:rPr>
          <w:sz w:val="24"/>
        </w:rPr>
        <w:t>metagene</w:t>
      </w:r>
      <w:proofErr w:type="spellEnd"/>
      <w:r w:rsidR="001701E8" w:rsidRPr="003D0DB8">
        <w:rPr>
          <w:sz w:val="24"/>
        </w:rPr>
        <w:t xml:space="preserve">, then this a set of genes having the largest by absolute value weights in the </w:t>
      </w:r>
      <w:proofErr w:type="spellStart"/>
      <w:r w:rsidR="001701E8" w:rsidRPr="003D0DB8">
        <w:rPr>
          <w:sz w:val="24"/>
        </w:rPr>
        <w:t>metagene</w:t>
      </w:r>
      <w:proofErr w:type="spellEnd"/>
      <w:r w:rsidR="001701E8" w:rsidRPr="003D0DB8">
        <w:rPr>
          <w:sz w:val="24"/>
        </w:rPr>
        <w:t xml:space="preserve">. </w:t>
      </w:r>
      <w:r w:rsidR="00A37738" w:rsidRPr="003D0DB8">
        <w:rPr>
          <w:sz w:val="24"/>
        </w:rPr>
        <w:t xml:space="preserve">The threshold for deciding the set can be adapted to a question and a task but typically it corresponds to 3 standard deviations from the mean value, which typically collects 1-2% of the total number of genes in the </w:t>
      </w:r>
      <w:proofErr w:type="spellStart"/>
      <w:r w:rsidR="00A37738" w:rsidRPr="003D0DB8">
        <w:rPr>
          <w:sz w:val="24"/>
        </w:rPr>
        <w:t>metagene</w:t>
      </w:r>
      <w:proofErr w:type="spellEnd"/>
      <w:r w:rsidR="00A37738" w:rsidRPr="003D0DB8">
        <w:rPr>
          <w:sz w:val="24"/>
        </w:rPr>
        <w:t>.</w:t>
      </w:r>
    </w:p>
    <w:p w:rsidR="00224A30" w:rsidRDefault="00224A30" w:rsidP="00165373">
      <w:pPr>
        <w:pStyle w:val="Heading4"/>
      </w:pPr>
      <w:proofErr w:type="spellStart"/>
      <w:r>
        <w:t>Metasample</w:t>
      </w:r>
      <w:proofErr w:type="spellEnd"/>
    </w:p>
    <w:p w:rsidR="00A37738" w:rsidRPr="003D0DB8" w:rsidRDefault="00A37738" w:rsidP="00360A36">
      <w:pPr>
        <w:jc w:val="both"/>
        <w:rPr>
          <w:sz w:val="24"/>
        </w:rPr>
      </w:pPr>
      <w:proofErr w:type="spellStart"/>
      <w:r w:rsidRPr="003D0DB8">
        <w:rPr>
          <w:sz w:val="24"/>
        </w:rPr>
        <w:t>Metasample</w:t>
      </w:r>
      <w:proofErr w:type="spellEnd"/>
      <w:r w:rsidRPr="003D0DB8">
        <w:rPr>
          <w:sz w:val="24"/>
        </w:rPr>
        <w:t xml:space="preserve"> is a set of </w:t>
      </w:r>
      <w:r w:rsidR="003D5EAC" w:rsidRPr="003D0DB8">
        <w:rPr>
          <w:sz w:val="24"/>
        </w:rPr>
        <w:t xml:space="preserve">numerical </w:t>
      </w:r>
      <w:r w:rsidRPr="003D0DB8">
        <w:rPr>
          <w:sz w:val="24"/>
        </w:rPr>
        <w:t xml:space="preserve">weights associated to samples participating in the analysis. </w:t>
      </w:r>
      <w:r w:rsidR="00B37888" w:rsidRPr="003D0DB8">
        <w:rPr>
          <w:sz w:val="24"/>
        </w:rPr>
        <w:t xml:space="preserve"> </w:t>
      </w:r>
      <w:r w:rsidR="00415F8D" w:rsidRPr="003D0DB8">
        <w:rPr>
          <w:sz w:val="24"/>
        </w:rPr>
        <w:t>Each independent component</w:t>
      </w:r>
      <w:r w:rsidR="000662DF" w:rsidRPr="003D0DB8">
        <w:rPr>
          <w:sz w:val="24"/>
        </w:rPr>
        <w:t xml:space="preserve"> is associated to a </w:t>
      </w:r>
      <w:proofErr w:type="spellStart"/>
      <w:r w:rsidR="000662DF" w:rsidRPr="003D0DB8">
        <w:rPr>
          <w:sz w:val="24"/>
        </w:rPr>
        <w:t>metasample</w:t>
      </w:r>
      <w:proofErr w:type="spellEnd"/>
      <w:r w:rsidR="000662DF" w:rsidRPr="003D0DB8">
        <w:rPr>
          <w:sz w:val="24"/>
        </w:rPr>
        <w:t>, where the weights are contributions of all samples into the direction of the independent component.</w:t>
      </w:r>
    </w:p>
    <w:p w:rsidR="00683DE6" w:rsidRPr="00683DE6" w:rsidRDefault="00683DE6" w:rsidP="00683DE6">
      <w:pPr>
        <w:pStyle w:val="Heading4"/>
      </w:pPr>
      <w:r>
        <w:t xml:space="preserve">Bimodality of </w:t>
      </w:r>
      <w:proofErr w:type="spellStart"/>
      <w:r>
        <w:t>metasample</w:t>
      </w:r>
      <w:proofErr w:type="spellEnd"/>
    </w:p>
    <w:p w:rsidR="00683DE6" w:rsidRPr="003D0DB8" w:rsidRDefault="003D5EAC" w:rsidP="00906E8F">
      <w:pPr>
        <w:jc w:val="both"/>
        <w:rPr>
          <w:sz w:val="24"/>
        </w:rPr>
      </w:pPr>
      <w:r w:rsidRPr="003D0DB8">
        <w:rPr>
          <w:sz w:val="24"/>
        </w:rPr>
        <w:t xml:space="preserve">If the </w:t>
      </w:r>
      <w:proofErr w:type="gramStart"/>
      <w:r w:rsidRPr="003D0DB8">
        <w:rPr>
          <w:sz w:val="24"/>
        </w:rPr>
        <w:t xml:space="preserve">weights of a </w:t>
      </w:r>
      <w:proofErr w:type="spellStart"/>
      <w:r w:rsidRPr="003D0DB8">
        <w:rPr>
          <w:sz w:val="24"/>
        </w:rPr>
        <w:t>metasample</w:t>
      </w:r>
      <w:proofErr w:type="spellEnd"/>
      <w:r w:rsidR="00472FD8" w:rsidRPr="003D0DB8">
        <w:rPr>
          <w:sz w:val="24"/>
        </w:rPr>
        <w:t xml:space="preserve"> corresponding to an independent component</w:t>
      </w:r>
      <w:r w:rsidRPr="003D0DB8">
        <w:rPr>
          <w:sz w:val="24"/>
        </w:rPr>
        <w:t xml:space="preserve"> </w:t>
      </w:r>
      <w:r w:rsidR="00472FD8" w:rsidRPr="003D0DB8">
        <w:rPr>
          <w:sz w:val="24"/>
        </w:rPr>
        <w:t>forms</w:t>
      </w:r>
      <w:proofErr w:type="gramEnd"/>
      <w:r w:rsidR="00472FD8" w:rsidRPr="003D0DB8">
        <w:rPr>
          <w:sz w:val="24"/>
        </w:rPr>
        <w:t xml:space="preserve"> a clear bimodal </w:t>
      </w:r>
      <w:r w:rsidR="00A06ACD" w:rsidRPr="003D0DB8">
        <w:rPr>
          <w:sz w:val="24"/>
        </w:rPr>
        <w:t>(</w:t>
      </w:r>
      <w:r w:rsidR="00875079" w:rsidRPr="003D0DB8">
        <w:rPr>
          <w:sz w:val="24"/>
        </w:rPr>
        <w:t>or k-modal</w:t>
      </w:r>
      <w:r w:rsidR="00A06ACD" w:rsidRPr="003D0DB8">
        <w:rPr>
          <w:sz w:val="24"/>
        </w:rPr>
        <w:t xml:space="preserve">) </w:t>
      </w:r>
      <w:r w:rsidR="00472FD8" w:rsidRPr="003D0DB8">
        <w:rPr>
          <w:sz w:val="24"/>
        </w:rPr>
        <w:t xml:space="preserve">distribution, then we call this component “bimodal”. </w:t>
      </w:r>
      <w:r w:rsidR="00A06ACD" w:rsidRPr="003D0DB8">
        <w:rPr>
          <w:sz w:val="24"/>
        </w:rPr>
        <w:t>Bimodal components are more interesting for interpre</w:t>
      </w:r>
      <w:r w:rsidR="00875079" w:rsidRPr="003D0DB8">
        <w:rPr>
          <w:sz w:val="24"/>
        </w:rPr>
        <w:t xml:space="preserve">tation because they naturally define subtyping of clinical or biological samples into several groups. </w:t>
      </w:r>
      <w:r w:rsidR="000B42DB" w:rsidRPr="003D0DB8">
        <w:rPr>
          <w:sz w:val="24"/>
        </w:rPr>
        <w:t xml:space="preserve">Example of a bimodal </w:t>
      </w:r>
      <w:proofErr w:type="spellStart"/>
      <w:r w:rsidR="000B42DB" w:rsidRPr="003D0DB8">
        <w:rPr>
          <w:sz w:val="24"/>
        </w:rPr>
        <w:t>metasample</w:t>
      </w:r>
      <w:proofErr w:type="spellEnd"/>
      <w:r w:rsidR="000B42DB" w:rsidRPr="003D0DB8">
        <w:rPr>
          <w:sz w:val="24"/>
        </w:rPr>
        <w:t xml:space="preserve"> is the signal related to the gender of a patient.</w:t>
      </w:r>
    </w:p>
    <w:p w:rsidR="00B928B6" w:rsidRDefault="00B928B6" w:rsidP="00B928B6">
      <w:pPr>
        <w:pStyle w:val="Heading4"/>
      </w:pPr>
      <w:r>
        <w:t>Working folder</w:t>
      </w:r>
    </w:p>
    <w:p w:rsidR="00B928B6" w:rsidRPr="003D0DB8" w:rsidRDefault="00031B55" w:rsidP="00B928B6">
      <w:pPr>
        <w:rPr>
          <w:sz w:val="24"/>
        </w:rPr>
      </w:pPr>
      <w:proofErr w:type="gramStart"/>
      <w:r w:rsidRPr="003D0DB8">
        <w:rPr>
          <w:sz w:val="24"/>
        </w:rPr>
        <w:t xml:space="preserve">A folder on the user’s hard </w:t>
      </w:r>
      <w:r w:rsidR="007B668F" w:rsidRPr="003D0DB8">
        <w:rPr>
          <w:sz w:val="24"/>
        </w:rPr>
        <w:t>drive</w:t>
      </w:r>
      <w:r w:rsidRPr="003D0DB8">
        <w:rPr>
          <w:sz w:val="24"/>
        </w:rPr>
        <w:t xml:space="preserve"> where the results of BIODICA application are stored and </w:t>
      </w:r>
      <w:proofErr w:type="spellStart"/>
      <w:r w:rsidRPr="003D0DB8">
        <w:rPr>
          <w:sz w:val="24"/>
        </w:rPr>
        <w:t>analysed</w:t>
      </w:r>
      <w:proofErr w:type="spellEnd"/>
      <w:r w:rsidRPr="003D0DB8">
        <w:rPr>
          <w:sz w:val="24"/>
        </w:rPr>
        <w:t>.</w:t>
      </w:r>
      <w:proofErr w:type="gramEnd"/>
      <w:r w:rsidR="00906E8F" w:rsidRPr="003D0DB8">
        <w:rPr>
          <w:sz w:val="24"/>
        </w:rPr>
        <w:t xml:space="preserve"> The </w:t>
      </w:r>
      <w:proofErr w:type="gramStart"/>
      <w:r w:rsidR="00906E8F" w:rsidRPr="003D0DB8">
        <w:rPr>
          <w:sz w:val="24"/>
        </w:rPr>
        <w:t>folder have</w:t>
      </w:r>
      <w:proofErr w:type="gramEnd"/>
      <w:r w:rsidR="00906E8F" w:rsidRPr="003D0DB8">
        <w:rPr>
          <w:sz w:val="24"/>
        </w:rPr>
        <w:t xml:space="preserve"> a specific structure described below.</w:t>
      </w:r>
    </w:p>
    <w:p w:rsidR="00B928B6" w:rsidRDefault="00B928B6" w:rsidP="00B928B6">
      <w:pPr>
        <w:pStyle w:val="Heading4"/>
      </w:pPr>
      <w:r>
        <w:lastRenderedPageBreak/>
        <w:t>Data repository</w:t>
      </w:r>
    </w:p>
    <w:p w:rsidR="00602A9A" w:rsidRPr="003D0DB8" w:rsidRDefault="007B668F" w:rsidP="00602A9A">
      <w:pPr>
        <w:jc w:val="both"/>
        <w:rPr>
          <w:sz w:val="24"/>
        </w:rPr>
      </w:pPr>
      <w:proofErr w:type="gramStart"/>
      <w:r w:rsidRPr="003D0DB8">
        <w:rPr>
          <w:sz w:val="24"/>
        </w:rPr>
        <w:t xml:space="preserve">A set of folders necessary </w:t>
      </w:r>
      <w:r w:rsidR="00C14F3E" w:rsidRPr="003D0DB8">
        <w:rPr>
          <w:sz w:val="24"/>
        </w:rPr>
        <w:t>for BIODICA to work</w:t>
      </w:r>
      <w:r w:rsidRPr="003D0DB8">
        <w:rPr>
          <w:sz w:val="24"/>
        </w:rPr>
        <w:t>.</w:t>
      </w:r>
      <w:proofErr w:type="gramEnd"/>
      <w:r w:rsidR="00F0680E" w:rsidRPr="003D0DB8">
        <w:rPr>
          <w:sz w:val="24"/>
        </w:rPr>
        <w:t xml:space="preserve"> </w:t>
      </w:r>
      <w:r w:rsidR="00B80B99" w:rsidRPr="003D0DB8">
        <w:rPr>
          <w:sz w:val="24"/>
        </w:rPr>
        <w:t>These folders contain</w:t>
      </w:r>
      <w:r w:rsidR="00F0680E" w:rsidRPr="003D0DB8">
        <w:rPr>
          <w:sz w:val="24"/>
        </w:rPr>
        <w:t xml:space="preserve"> MATLAB </w:t>
      </w:r>
      <w:r w:rsidR="00B80B99" w:rsidRPr="003D0DB8">
        <w:rPr>
          <w:sz w:val="24"/>
        </w:rPr>
        <w:t>executable</w:t>
      </w:r>
      <w:r w:rsidR="00F0680E" w:rsidRPr="003D0DB8">
        <w:rPr>
          <w:sz w:val="24"/>
        </w:rPr>
        <w:t xml:space="preserve"> and various databases </w:t>
      </w:r>
      <w:r w:rsidR="00B80B99" w:rsidRPr="003D0DB8">
        <w:rPr>
          <w:sz w:val="24"/>
        </w:rPr>
        <w:t>(such as PPI databases</w:t>
      </w:r>
      <w:r w:rsidR="00E73553" w:rsidRPr="003D0DB8">
        <w:rPr>
          <w:sz w:val="24"/>
        </w:rPr>
        <w:t xml:space="preserve"> or databases of predefined gene sets</w:t>
      </w:r>
      <w:r w:rsidR="00B80B99" w:rsidRPr="003D0DB8">
        <w:rPr>
          <w:sz w:val="24"/>
        </w:rPr>
        <w:t>) necessary</w:t>
      </w:r>
      <w:r w:rsidR="00E73553" w:rsidRPr="003D0DB8">
        <w:rPr>
          <w:sz w:val="24"/>
        </w:rPr>
        <w:t xml:space="preserve"> for interpreting the independent components</w:t>
      </w:r>
      <w:r w:rsidR="00F0680E" w:rsidRPr="003D0DB8">
        <w:rPr>
          <w:sz w:val="24"/>
        </w:rPr>
        <w:t>.</w:t>
      </w:r>
      <w:r w:rsidRPr="003D0DB8">
        <w:rPr>
          <w:sz w:val="24"/>
        </w:rPr>
        <w:t xml:space="preserve"> </w:t>
      </w:r>
    </w:p>
    <w:p w:rsidR="00906E8F" w:rsidRPr="003D0DB8" w:rsidRDefault="007B668F" w:rsidP="00602A9A">
      <w:pPr>
        <w:jc w:val="both"/>
        <w:rPr>
          <w:sz w:val="24"/>
        </w:rPr>
      </w:pPr>
      <w:r w:rsidRPr="003D0DB8">
        <w:rPr>
          <w:sz w:val="24"/>
        </w:rPr>
        <w:t>A default data repository is provided together with BIODICA executable</w:t>
      </w:r>
      <w:r w:rsidR="006601F2" w:rsidRPr="003D0DB8">
        <w:rPr>
          <w:sz w:val="24"/>
        </w:rPr>
        <w:t xml:space="preserve"> jar file, but its content and structure can be re-configured accordingly to the user’s preferences using the BIODICA configuration file.</w:t>
      </w:r>
      <w:r w:rsidRPr="003D0DB8">
        <w:rPr>
          <w:sz w:val="24"/>
        </w:rPr>
        <w:t xml:space="preserve"> </w:t>
      </w:r>
    </w:p>
    <w:p w:rsidR="008A6239" w:rsidRPr="003D0DB8" w:rsidRDefault="008A6239" w:rsidP="00602A9A">
      <w:pPr>
        <w:jc w:val="both"/>
        <w:rPr>
          <w:sz w:val="24"/>
        </w:rPr>
      </w:pPr>
      <w:r w:rsidRPr="003D0DB8">
        <w:rPr>
          <w:sz w:val="24"/>
        </w:rPr>
        <w:t>The d</w:t>
      </w:r>
      <w:r w:rsidR="001A7021" w:rsidRPr="003D0DB8">
        <w:rPr>
          <w:sz w:val="24"/>
        </w:rPr>
        <w:t>ata repository can also contain</w:t>
      </w:r>
      <w:r w:rsidRPr="003D0DB8">
        <w:rPr>
          <w:sz w:val="24"/>
        </w:rPr>
        <w:t xml:space="preserve"> the actual data to be analyzed. During the </w:t>
      </w:r>
      <w:r w:rsidR="00037E9F" w:rsidRPr="003D0DB8">
        <w:rPr>
          <w:sz w:val="24"/>
        </w:rPr>
        <w:t xml:space="preserve">BIODICA </w:t>
      </w:r>
      <w:r w:rsidR="00695265" w:rsidRPr="003D0DB8">
        <w:rPr>
          <w:sz w:val="24"/>
        </w:rPr>
        <w:t xml:space="preserve">analysis, </w:t>
      </w:r>
      <w:r w:rsidRPr="003D0DB8">
        <w:rPr>
          <w:sz w:val="24"/>
        </w:rPr>
        <w:t>loca</w:t>
      </w:r>
      <w:r w:rsidR="00695265" w:rsidRPr="003D0DB8">
        <w:rPr>
          <w:sz w:val="24"/>
        </w:rPr>
        <w:t>l copies</w:t>
      </w:r>
      <w:r w:rsidR="009E3547" w:rsidRPr="003D0DB8">
        <w:rPr>
          <w:sz w:val="24"/>
        </w:rPr>
        <w:t xml:space="preserve"> of the data files</w:t>
      </w:r>
      <w:r w:rsidRPr="003D0DB8">
        <w:rPr>
          <w:sz w:val="24"/>
        </w:rPr>
        <w:t xml:space="preserve"> are created in the working folder.</w:t>
      </w:r>
    </w:p>
    <w:p w:rsidR="00B3236B" w:rsidRDefault="000D404D" w:rsidP="00B3236B">
      <w:pPr>
        <w:pStyle w:val="Heading1"/>
      </w:pPr>
      <w:bookmarkStart w:id="6" w:name="_Toc465348560"/>
      <w:r>
        <w:t>BIODICA</w:t>
      </w:r>
      <w:r w:rsidR="00A5783C">
        <w:t xml:space="preserve"> </w:t>
      </w:r>
      <w:r w:rsidR="00B3236B">
        <w:t>SYSTEM’S ARCHITECTURE</w:t>
      </w:r>
      <w:r w:rsidR="0059445E">
        <w:t xml:space="preserve"> (FULL VERSION PROJECT)</w:t>
      </w:r>
      <w:bookmarkEnd w:id="6"/>
    </w:p>
    <w:p w:rsidR="00B3236B" w:rsidRDefault="00B3236B" w:rsidP="00B3236B"/>
    <w:p w:rsidR="00B3236B" w:rsidRDefault="00CF3774" w:rsidP="00CF3774">
      <w:pPr>
        <w:pStyle w:val="Heading2"/>
      </w:pPr>
      <w:bookmarkStart w:id="7" w:name="_Toc465348561"/>
      <w:r>
        <w:t xml:space="preserve">Modular structure of </w:t>
      </w:r>
      <w:r w:rsidR="000D404D">
        <w:t>BIODICA</w:t>
      </w:r>
      <w:r>
        <w:t xml:space="preserve"> pipeline</w:t>
      </w:r>
      <w:bookmarkEnd w:id="7"/>
    </w:p>
    <w:p w:rsidR="00630EF4" w:rsidRPr="003D0DB8" w:rsidRDefault="000D404D" w:rsidP="00CF3774">
      <w:pPr>
        <w:rPr>
          <w:sz w:val="24"/>
        </w:rPr>
      </w:pPr>
      <w:r w:rsidRPr="003D0DB8">
        <w:rPr>
          <w:sz w:val="24"/>
        </w:rPr>
        <w:t>BIODICA</w:t>
      </w:r>
      <w:r w:rsidR="00630EF4" w:rsidRPr="003D0DB8">
        <w:rPr>
          <w:sz w:val="24"/>
        </w:rPr>
        <w:t xml:space="preserve"> pipeline is compose</w:t>
      </w:r>
      <w:r w:rsidR="003D0DB8" w:rsidRPr="003D0DB8">
        <w:rPr>
          <w:sz w:val="24"/>
        </w:rPr>
        <w:t>d</w:t>
      </w:r>
      <w:r w:rsidR="00630EF4" w:rsidRPr="003D0DB8">
        <w:rPr>
          <w:sz w:val="24"/>
        </w:rPr>
        <w:t xml:space="preserve"> of 8 main modules:</w:t>
      </w:r>
    </w:p>
    <w:p w:rsidR="000E6D3E" w:rsidRPr="003D0DB8" w:rsidRDefault="000E6D3E" w:rsidP="000E6D3E">
      <w:pPr>
        <w:pStyle w:val="ListParagraph"/>
        <w:numPr>
          <w:ilvl w:val="0"/>
          <w:numId w:val="1"/>
        </w:numPr>
        <w:rPr>
          <w:sz w:val="24"/>
        </w:rPr>
      </w:pPr>
      <w:r w:rsidRPr="003D0DB8">
        <w:rPr>
          <w:sz w:val="24"/>
        </w:rPr>
        <w:t>Big Data Management module</w:t>
      </w:r>
    </w:p>
    <w:p w:rsidR="000E6D3E" w:rsidRPr="003D0DB8" w:rsidRDefault="000E6D3E" w:rsidP="000E6D3E">
      <w:pPr>
        <w:pStyle w:val="ListParagraph"/>
        <w:numPr>
          <w:ilvl w:val="0"/>
          <w:numId w:val="1"/>
        </w:numPr>
        <w:rPr>
          <w:sz w:val="24"/>
        </w:rPr>
      </w:pPr>
      <w:r w:rsidRPr="003D0DB8">
        <w:rPr>
          <w:sz w:val="24"/>
        </w:rPr>
        <w:t>Prior Knowledge and Biological Networks module</w:t>
      </w:r>
    </w:p>
    <w:p w:rsidR="000E6D3E" w:rsidRPr="003D0DB8" w:rsidRDefault="000E6D3E" w:rsidP="000E6D3E">
      <w:pPr>
        <w:pStyle w:val="ListParagraph"/>
        <w:numPr>
          <w:ilvl w:val="0"/>
          <w:numId w:val="1"/>
        </w:numPr>
        <w:rPr>
          <w:sz w:val="24"/>
        </w:rPr>
      </w:pPr>
      <w:r w:rsidRPr="003D0DB8">
        <w:rPr>
          <w:sz w:val="24"/>
        </w:rPr>
        <w:t>Intense ICA Computation module</w:t>
      </w:r>
    </w:p>
    <w:p w:rsidR="000E6D3E" w:rsidRPr="003D0DB8" w:rsidRDefault="00B05192" w:rsidP="000E6D3E">
      <w:pPr>
        <w:pStyle w:val="ListParagraph"/>
        <w:numPr>
          <w:ilvl w:val="0"/>
          <w:numId w:val="1"/>
        </w:numPr>
        <w:rPr>
          <w:sz w:val="24"/>
        </w:rPr>
      </w:pPr>
      <w:proofErr w:type="spellStart"/>
      <w:r w:rsidRPr="003D0DB8">
        <w:rPr>
          <w:sz w:val="24"/>
        </w:rPr>
        <w:t>Metasample</w:t>
      </w:r>
      <w:proofErr w:type="spellEnd"/>
      <w:r w:rsidRPr="003D0DB8">
        <w:rPr>
          <w:sz w:val="24"/>
        </w:rPr>
        <w:t xml:space="preserve"> Annotation module</w:t>
      </w:r>
    </w:p>
    <w:p w:rsidR="00B05192" w:rsidRPr="003D0DB8" w:rsidRDefault="00B05192" w:rsidP="000E6D3E">
      <w:pPr>
        <w:pStyle w:val="ListParagraph"/>
        <w:numPr>
          <w:ilvl w:val="0"/>
          <w:numId w:val="1"/>
        </w:numPr>
        <w:rPr>
          <w:sz w:val="24"/>
        </w:rPr>
      </w:pPr>
      <w:proofErr w:type="spellStart"/>
      <w:r w:rsidRPr="003D0DB8">
        <w:rPr>
          <w:sz w:val="24"/>
        </w:rPr>
        <w:t>Metagene</w:t>
      </w:r>
      <w:proofErr w:type="spellEnd"/>
      <w:r w:rsidRPr="003D0DB8">
        <w:rPr>
          <w:sz w:val="24"/>
        </w:rPr>
        <w:t xml:space="preserve"> Annotation module</w:t>
      </w:r>
    </w:p>
    <w:p w:rsidR="00B05192" w:rsidRPr="003D0DB8" w:rsidRDefault="0026005E" w:rsidP="000E6D3E">
      <w:pPr>
        <w:pStyle w:val="ListParagraph"/>
        <w:numPr>
          <w:ilvl w:val="0"/>
          <w:numId w:val="1"/>
        </w:numPr>
        <w:rPr>
          <w:sz w:val="24"/>
        </w:rPr>
      </w:pPr>
      <w:r w:rsidRPr="003D0DB8">
        <w:rPr>
          <w:sz w:val="24"/>
        </w:rPr>
        <w:t>Meta-Analysis module</w:t>
      </w:r>
    </w:p>
    <w:p w:rsidR="0026005E" w:rsidRPr="003D0DB8" w:rsidRDefault="0026005E" w:rsidP="000E6D3E">
      <w:pPr>
        <w:pStyle w:val="ListParagraph"/>
        <w:numPr>
          <w:ilvl w:val="0"/>
          <w:numId w:val="1"/>
        </w:numPr>
        <w:rPr>
          <w:sz w:val="24"/>
        </w:rPr>
      </w:pPr>
      <w:r w:rsidRPr="003D0DB8">
        <w:rPr>
          <w:sz w:val="24"/>
        </w:rPr>
        <w:t>Visualization module</w:t>
      </w:r>
    </w:p>
    <w:p w:rsidR="0026005E" w:rsidRPr="003D0DB8" w:rsidRDefault="0026005E" w:rsidP="000E6D3E">
      <w:pPr>
        <w:pStyle w:val="ListParagraph"/>
        <w:numPr>
          <w:ilvl w:val="0"/>
          <w:numId w:val="1"/>
        </w:numPr>
        <w:rPr>
          <w:sz w:val="24"/>
        </w:rPr>
      </w:pPr>
      <w:r w:rsidRPr="003D0DB8">
        <w:rPr>
          <w:sz w:val="24"/>
        </w:rPr>
        <w:t>Reporting module</w:t>
      </w:r>
    </w:p>
    <w:p w:rsidR="000E52CE" w:rsidRDefault="00B77AF6" w:rsidP="003A6D2B">
      <w:pPr>
        <w:jc w:val="both"/>
      </w:pPr>
      <w:r w:rsidRPr="003D0DB8">
        <w:rPr>
          <w:sz w:val="24"/>
        </w:rPr>
        <w:t xml:space="preserve">Each module is characterized </w:t>
      </w:r>
      <w:r w:rsidR="000E52CE" w:rsidRPr="003D0DB8">
        <w:rPr>
          <w:sz w:val="24"/>
        </w:rPr>
        <w:t xml:space="preserve">by the required input, nature and format of files, and the output files produced which are further used in </w:t>
      </w:r>
      <w:r w:rsidR="0067149D" w:rsidRPr="003D0DB8">
        <w:rPr>
          <w:sz w:val="24"/>
        </w:rPr>
        <w:t>other modules.</w:t>
      </w:r>
    </w:p>
    <w:p w:rsidR="00BC6BFD" w:rsidRDefault="00BC6BFD" w:rsidP="00BC6BFD">
      <w:pPr>
        <w:pStyle w:val="Heading2"/>
      </w:pPr>
      <w:bookmarkStart w:id="8" w:name="_Toc465348562"/>
      <w:r>
        <w:t xml:space="preserve">Organization of data repository for </w:t>
      </w:r>
      <w:r w:rsidR="000D404D">
        <w:t>BIODICA</w:t>
      </w:r>
      <w:bookmarkEnd w:id="8"/>
    </w:p>
    <w:p w:rsidR="00BC6BFD" w:rsidRDefault="00711778" w:rsidP="00711778">
      <w:pPr>
        <w:jc w:val="both"/>
        <w:rPr>
          <w:sz w:val="24"/>
        </w:rPr>
      </w:pPr>
      <w:r w:rsidRPr="003D0DB8">
        <w:rPr>
          <w:sz w:val="24"/>
        </w:rPr>
        <w:t xml:space="preserve">The structure of </w:t>
      </w:r>
      <w:r w:rsidR="000D404D" w:rsidRPr="003D0DB8">
        <w:rPr>
          <w:sz w:val="24"/>
        </w:rPr>
        <w:t>BIODICA</w:t>
      </w:r>
      <w:r w:rsidRPr="003D0DB8">
        <w:rPr>
          <w:sz w:val="24"/>
        </w:rPr>
        <w:t xml:space="preserve"> data repository is not fixed, but the recommended configuration, provided with </w:t>
      </w:r>
      <w:r w:rsidR="000D404D" w:rsidRPr="003D0DB8">
        <w:rPr>
          <w:sz w:val="24"/>
        </w:rPr>
        <w:t>BIODICA</w:t>
      </w:r>
      <w:r w:rsidRPr="003D0DB8">
        <w:rPr>
          <w:sz w:val="24"/>
        </w:rPr>
        <w:t xml:space="preserve"> installation package is described below.</w:t>
      </w:r>
    </w:p>
    <w:p w:rsidR="00C03C4C" w:rsidRDefault="00C03C4C" w:rsidP="00711778">
      <w:pPr>
        <w:jc w:val="both"/>
        <w:rPr>
          <w:sz w:val="24"/>
        </w:rPr>
      </w:pPr>
    </w:p>
    <w:p w:rsidR="00C03C4C" w:rsidRDefault="00C03C4C" w:rsidP="00711778">
      <w:pPr>
        <w:jc w:val="both"/>
        <w:rPr>
          <w:sz w:val="24"/>
        </w:rPr>
      </w:pPr>
    </w:p>
    <w:p w:rsidR="00C03C4C" w:rsidRDefault="00C03C4C" w:rsidP="00711778">
      <w:pPr>
        <w:jc w:val="both"/>
        <w:rPr>
          <w:sz w:val="24"/>
        </w:rPr>
      </w:pPr>
    </w:p>
    <w:p w:rsidR="00C03C4C" w:rsidRPr="003D0DB8" w:rsidRDefault="00C03C4C" w:rsidP="00711778">
      <w:pPr>
        <w:jc w:val="both"/>
        <w:rPr>
          <w:sz w:val="24"/>
        </w:rPr>
      </w:pPr>
    </w:p>
    <w:p w:rsidR="00AB49C3" w:rsidRPr="003D0DB8" w:rsidRDefault="003A6D2B" w:rsidP="00711778">
      <w:pPr>
        <w:jc w:val="both"/>
        <w:rPr>
          <w:sz w:val="24"/>
        </w:rPr>
      </w:pPr>
      <w:r w:rsidRPr="003D0DB8">
        <w:rPr>
          <w:sz w:val="24"/>
        </w:rPr>
        <w:lastRenderedPageBreak/>
        <w:t>The default structure of the data repository is</w:t>
      </w:r>
    </w:p>
    <w:p w:rsidR="003A6D2B" w:rsidRPr="007B5F4C" w:rsidRDefault="003A6D2B" w:rsidP="000F7922">
      <w:pPr>
        <w:spacing w:after="0" w:line="240" w:lineRule="auto"/>
        <w:jc w:val="both"/>
        <w:rPr>
          <w:b/>
          <w:sz w:val="20"/>
        </w:rPr>
      </w:pPr>
      <w:r w:rsidRPr="000F7922">
        <w:rPr>
          <w:b/>
        </w:rPr>
        <w:t>/bin</w:t>
      </w:r>
      <w:r w:rsidR="000F7922">
        <w:rPr>
          <w:b/>
        </w:rPr>
        <w:tab/>
      </w:r>
      <w:r w:rsidR="000F7922">
        <w:rPr>
          <w:b/>
        </w:rPr>
        <w:tab/>
      </w:r>
      <w:r w:rsidR="000F7922">
        <w:rPr>
          <w:b/>
        </w:rPr>
        <w:tab/>
      </w:r>
      <w:r w:rsidR="000F7922">
        <w:rPr>
          <w:b/>
        </w:rPr>
        <w:tab/>
      </w:r>
      <w:r w:rsidR="000F7922" w:rsidRPr="007B5F4C">
        <w:rPr>
          <w:sz w:val="20"/>
        </w:rPr>
        <w:t>(contains binaries assuring the work of BIODICA)</w:t>
      </w:r>
    </w:p>
    <w:p w:rsidR="003A6D2B" w:rsidRPr="007B5F4C" w:rsidRDefault="003A6D2B" w:rsidP="000F7922">
      <w:pPr>
        <w:spacing w:after="0" w:line="240" w:lineRule="auto"/>
        <w:ind w:firstLine="720"/>
        <w:jc w:val="both"/>
        <w:rPr>
          <w:b/>
          <w:sz w:val="18"/>
        </w:rPr>
      </w:pPr>
      <w:r w:rsidRPr="000F7922">
        <w:rPr>
          <w:b/>
        </w:rPr>
        <w:t>/BIODICA</w:t>
      </w:r>
      <w:r w:rsidR="007B5F4C">
        <w:rPr>
          <w:b/>
        </w:rPr>
        <w:tab/>
      </w:r>
      <w:r w:rsidR="007B5F4C">
        <w:rPr>
          <w:b/>
        </w:rPr>
        <w:tab/>
      </w:r>
      <w:r w:rsidR="007B5F4C" w:rsidRPr="007B5F4C">
        <w:rPr>
          <w:sz w:val="18"/>
        </w:rPr>
        <w:t>(BIODICA jar file)</w:t>
      </w:r>
    </w:p>
    <w:p w:rsidR="003A6D2B" w:rsidRPr="000F7922" w:rsidRDefault="003A6D2B" w:rsidP="000F7922">
      <w:pPr>
        <w:spacing w:after="0" w:line="240" w:lineRule="auto"/>
        <w:ind w:firstLine="720"/>
        <w:jc w:val="both"/>
        <w:rPr>
          <w:b/>
        </w:rPr>
      </w:pPr>
      <w:r w:rsidRPr="000F7922">
        <w:rPr>
          <w:b/>
        </w:rPr>
        <w:t>/</w:t>
      </w:r>
      <w:proofErr w:type="spellStart"/>
      <w:r w:rsidRPr="000F7922">
        <w:rPr>
          <w:b/>
        </w:rPr>
        <w:t>fastica</w:t>
      </w:r>
      <w:proofErr w:type="spellEnd"/>
      <w:r w:rsidRPr="000F7922">
        <w:rPr>
          <w:b/>
        </w:rPr>
        <w:t>++</w:t>
      </w:r>
      <w:r w:rsidR="007B5F4C">
        <w:rPr>
          <w:b/>
        </w:rPr>
        <w:tab/>
      </w:r>
      <w:r w:rsidR="007B5F4C">
        <w:rPr>
          <w:b/>
        </w:rPr>
        <w:tab/>
      </w:r>
      <w:r w:rsidR="007B5F4C" w:rsidRPr="007B5F4C">
        <w:rPr>
          <w:sz w:val="18"/>
        </w:rPr>
        <w:t xml:space="preserve">(MATLAB </w:t>
      </w:r>
      <w:proofErr w:type="spellStart"/>
      <w:r w:rsidR="007B5F4C" w:rsidRPr="007B5F4C">
        <w:rPr>
          <w:sz w:val="18"/>
        </w:rPr>
        <w:t>FastICA+ICASSO</w:t>
      </w:r>
      <w:proofErr w:type="spellEnd"/>
      <w:r w:rsidR="007B5F4C" w:rsidRPr="007B5F4C">
        <w:rPr>
          <w:sz w:val="18"/>
        </w:rPr>
        <w:t xml:space="preserve"> implementations adapted for using in BIODICA)</w:t>
      </w:r>
    </w:p>
    <w:p w:rsidR="003A6D2B" w:rsidRPr="000F7922" w:rsidRDefault="003A6D2B" w:rsidP="000F7922">
      <w:pPr>
        <w:spacing w:after="0" w:line="240" w:lineRule="auto"/>
        <w:ind w:firstLine="720"/>
        <w:jc w:val="both"/>
        <w:rPr>
          <w:b/>
        </w:rPr>
      </w:pPr>
      <w:r w:rsidRPr="000F7922">
        <w:rPr>
          <w:b/>
        </w:rPr>
        <w:t>/GSEA</w:t>
      </w:r>
      <w:r w:rsidR="007B5F4C">
        <w:rPr>
          <w:b/>
        </w:rPr>
        <w:tab/>
      </w:r>
      <w:r w:rsidR="007B5F4C">
        <w:rPr>
          <w:b/>
        </w:rPr>
        <w:tab/>
      </w:r>
      <w:r w:rsidR="007B5F4C">
        <w:rPr>
          <w:b/>
        </w:rPr>
        <w:tab/>
      </w:r>
      <w:r w:rsidR="007B5F4C" w:rsidRPr="007B5F4C">
        <w:rPr>
          <w:sz w:val="18"/>
        </w:rPr>
        <w:t>(</w:t>
      </w:r>
      <w:r w:rsidR="007B5F4C">
        <w:rPr>
          <w:sz w:val="18"/>
        </w:rPr>
        <w:t>GSEA binaries</w:t>
      </w:r>
      <w:r w:rsidR="007B5F4C" w:rsidRPr="007B5F4C">
        <w:rPr>
          <w:sz w:val="18"/>
        </w:rPr>
        <w:t>)</w:t>
      </w:r>
    </w:p>
    <w:p w:rsidR="003A6D2B" w:rsidRPr="000F7922" w:rsidRDefault="003A6D2B" w:rsidP="007B5F4C">
      <w:pPr>
        <w:spacing w:after="0" w:line="240" w:lineRule="auto"/>
        <w:ind w:firstLine="720"/>
        <w:jc w:val="both"/>
        <w:rPr>
          <w:b/>
        </w:rPr>
      </w:pPr>
      <w:r w:rsidRPr="000F7922">
        <w:rPr>
          <w:b/>
        </w:rPr>
        <w:t>/HTML</w:t>
      </w:r>
      <w:r w:rsidR="007B5F4C">
        <w:rPr>
          <w:b/>
        </w:rPr>
        <w:tab/>
      </w:r>
      <w:r w:rsidR="007B5F4C">
        <w:rPr>
          <w:b/>
        </w:rPr>
        <w:tab/>
      </w:r>
      <w:r w:rsidR="007B5F4C">
        <w:rPr>
          <w:b/>
        </w:rPr>
        <w:tab/>
      </w:r>
      <w:r w:rsidR="007B5F4C" w:rsidRPr="007B5F4C">
        <w:rPr>
          <w:sz w:val="18"/>
        </w:rPr>
        <w:t>(</w:t>
      </w:r>
      <w:r w:rsidR="007B5F4C">
        <w:rPr>
          <w:sz w:val="18"/>
        </w:rPr>
        <w:t>html files necessary for reporting module</w:t>
      </w:r>
      <w:r w:rsidR="007B5F4C" w:rsidRPr="007B5F4C">
        <w:rPr>
          <w:sz w:val="18"/>
        </w:rPr>
        <w:t>)</w:t>
      </w:r>
    </w:p>
    <w:p w:rsidR="003A6D2B" w:rsidRPr="000F7922" w:rsidRDefault="003A6D2B" w:rsidP="000F7922">
      <w:pPr>
        <w:spacing w:after="0" w:line="240" w:lineRule="auto"/>
        <w:ind w:firstLine="720"/>
        <w:jc w:val="both"/>
        <w:rPr>
          <w:b/>
        </w:rPr>
      </w:pPr>
      <w:r w:rsidRPr="000F7922">
        <w:rPr>
          <w:b/>
        </w:rPr>
        <w:t>/others</w:t>
      </w:r>
      <w:r w:rsidR="00512BDF">
        <w:rPr>
          <w:b/>
        </w:rPr>
        <w:tab/>
      </w:r>
      <w:r w:rsidR="00512BDF">
        <w:rPr>
          <w:b/>
        </w:rPr>
        <w:tab/>
      </w:r>
      <w:r w:rsidR="00512BDF">
        <w:rPr>
          <w:b/>
        </w:rPr>
        <w:tab/>
      </w:r>
      <w:r w:rsidR="00512BDF" w:rsidRPr="007B5F4C">
        <w:rPr>
          <w:sz w:val="18"/>
        </w:rPr>
        <w:t>(</w:t>
      </w:r>
      <w:r w:rsidR="00512BDF">
        <w:rPr>
          <w:sz w:val="18"/>
        </w:rPr>
        <w:t xml:space="preserve">other </w:t>
      </w:r>
      <w:proofErr w:type="spellStart"/>
      <w:r w:rsidR="00512BDF">
        <w:rPr>
          <w:sz w:val="18"/>
        </w:rPr>
        <w:t>usefull</w:t>
      </w:r>
      <w:proofErr w:type="spellEnd"/>
      <w:r w:rsidR="00512BDF">
        <w:rPr>
          <w:sz w:val="18"/>
        </w:rPr>
        <w:t xml:space="preserve"> but not required binaries: </w:t>
      </w:r>
      <w:proofErr w:type="spellStart"/>
      <w:proofErr w:type="gramStart"/>
      <w:r w:rsidR="00512BDF">
        <w:rPr>
          <w:sz w:val="18"/>
        </w:rPr>
        <w:t>VidaExpert</w:t>
      </w:r>
      <w:proofErr w:type="spellEnd"/>
      <w:r w:rsidR="008A69C2">
        <w:rPr>
          <w:sz w:val="18"/>
        </w:rPr>
        <w:t>, …</w:t>
      </w:r>
      <w:r w:rsidR="00512BDF" w:rsidRPr="007B5F4C">
        <w:rPr>
          <w:sz w:val="18"/>
        </w:rPr>
        <w:t>)</w:t>
      </w:r>
      <w:proofErr w:type="gramEnd"/>
      <w:r w:rsidR="00512BDF" w:rsidRPr="000F7922">
        <w:rPr>
          <w:b/>
        </w:rPr>
        <w:t xml:space="preserve"> </w:t>
      </w:r>
    </w:p>
    <w:p w:rsidR="003A6D2B" w:rsidRPr="000F7922" w:rsidRDefault="003A6D2B" w:rsidP="000F7922">
      <w:pPr>
        <w:spacing w:after="0" w:line="240" w:lineRule="auto"/>
        <w:jc w:val="both"/>
        <w:rPr>
          <w:b/>
        </w:rPr>
      </w:pPr>
      <w:r w:rsidRPr="000F7922">
        <w:rPr>
          <w:b/>
        </w:rPr>
        <w:t>/data</w:t>
      </w:r>
      <w:r w:rsidR="002C20F1">
        <w:rPr>
          <w:b/>
        </w:rPr>
        <w:tab/>
      </w:r>
      <w:r w:rsidR="002C20F1">
        <w:rPr>
          <w:b/>
        </w:rPr>
        <w:tab/>
      </w:r>
      <w:r w:rsidR="002C20F1">
        <w:rPr>
          <w:b/>
        </w:rPr>
        <w:tab/>
      </w:r>
      <w:r w:rsidR="002C20F1">
        <w:rPr>
          <w:b/>
        </w:rPr>
        <w:tab/>
      </w:r>
      <w:r w:rsidR="002C20F1">
        <w:rPr>
          <w:b/>
        </w:rPr>
        <w:tab/>
      </w:r>
      <w:r w:rsidR="002C20F1" w:rsidRPr="002C20F1">
        <w:rPr>
          <w:sz w:val="20"/>
        </w:rPr>
        <w:t>(</w:t>
      </w:r>
      <w:r w:rsidR="002C20F1">
        <w:rPr>
          <w:sz w:val="20"/>
        </w:rPr>
        <w:t>data for analysis by BIODICA)</w:t>
      </w:r>
    </w:p>
    <w:p w:rsidR="003A6D2B" w:rsidRPr="000F7922" w:rsidRDefault="003A6D2B" w:rsidP="000F7922">
      <w:pPr>
        <w:spacing w:after="0" w:line="240" w:lineRule="auto"/>
        <w:ind w:firstLine="720"/>
        <w:jc w:val="both"/>
        <w:rPr>
          <w:b/>
        </w:rPr>
      </w:pPr>
      <w:proofErr w:type="gramStart"/>
      <w:r w:rsidRPr="000F7922">
        <w:rPr>
          <w:b/>
        </w:rPr>
        <w:t>/</w:t>
      </w:r>
      <w:r w:rsidR="002C20F1">
        <w:rPr>
          <w:b/>
        </w:rPr>
        <w:t>[</w:t>
      </w:r>
      <w:proofErr w:type="spellStart"/>
      <w:proofErr w:type="gramEnd"/>
      <w:r w:rsidRPr="000F7922">
        <w:rPr>
          <w:b/>
        </w:rPr>
        <w:t>dataset</w:t>
      </w:r>
      <w:r w:rsidR="002C20F1">
        <w:rPr>
          <w:b/>
        </w:rPr>
        <w:t>_name</w:t>
      </w:r>
      <w:proofErr w:type="spellEnd"/>
      <w:r w:rsidR="002C20F1">
        <w:rPr>
          <w:b/>
        </w:rPr>
        <w:t>]</w:t>
      </w:r>
      <w:r w:rsidR="00E143D8" w:rsidRPr="000F7922">
        <w:rPr>
          <w:b/>
        </w:rPr>
        <w:t xml:space="preserve"> </w:t>
      </w:r>
      <w:r w:rsidR="002C20F1">
        <w:rPr>
          <w:b/>
        </w:rPr>
        <w:tab/>
      </w:r>
      <w:r w:rsidR="002C20F1">
        <w:rPr>
          <w:b/>
        </w:rPr>
        <w:tab/>
      </w:r>
      <w:r w:rsidR="002C20F1" w:rsidRPr="002C20F1">
        <w:rPr>
          <w:sz w:val="20"/>
        </w:rPr>
        <w:t>(</w:t>
      </w:r>
      <w:proofErr w:type="spellStart"/>
      <w:r w:rsidR="002C20F1">
        <w:rPr>
          <w:sz w:val="20"/>
        </w:rPr>
        <w:t>eg</w:t>
      </w:r>
      <w:proofErr w:type="spellEnd"/>
      <w:r w:rsidR="002C20F1">
        <w:rPr>
          <w:sz w:val="20"/>
        </w:rPr>
        <w:t xml:space="preserve">, </w:t>
      </w:r>
      <w:r w:rsidR="00B44ADE">
        <w:rPr>
          <w:sz w:val="20"/>
        </w:rPr>
        <w:t>“</w:t>
      </w:r>
      <w:r w:rsidR="002C20F1">
        <w:rPr>
          <w:sz w:val="20"/>
        </w:rPr>
        <w:t>OVCA_TCGA</w:t>
      </w:r>
      <w:r w:rsidR="00B44ADE">
        <w:rPr>
          <w:sz w:val="20"/>
        </w:rPr>
        <w:t>”</w:t>
      </w:r>
      <w:r w:rsidR="002C20F1">
        <w:rPr>
          <w:sz w:val="20"/>
        </w:rPr>
        <w:t>)</w:t>
      </w:r>
    </w:p>
    <w:p w:rsidR="003A6D2B" w:rsidRPr="000F7922" w:rsidRDefault="003A6D2B" w:rsidP="000F7922">
      <w:pPr>
        <w:spacing w:after="0" w:line="240" w:lineRule="auto"/>
        <w:ind w:firstLine="720"/>
        <w:jc w:val="both"/>
        <w:rPr>
          <w:b/>
        </w:rPr>
      </w:pPr>
      <w:r w:rsidRPr="000F7922">
        <w:rPr>
          <w:b/>
        </w:rPr>
        <w:tab/>
        <w:t>/</w:t>
      </w:r>
      <w:proofErr w:type="spellStart"/>
      <w:r w:rsidRPr="000F7922">
        <w:rPr>
          <w:b/>
        </w:rPr>
        <w:t>copynumber</w:t>
      </w:r>
      <w:proofErr w:type="spellEnd"/>
      <w:r w:rsidR="002C20F1">
        <w:rPr>
          <w:b/>
        </w:rPr>
        <w:tab/>
      </w:r>
      <w:r w:rsidR="002C20F1">
        <w:rPr>
          <w:b/>
        </w:rPr>
        <w:tab/>
      </w:r>
      <w:r w:rsidR="002C20F1" w:rsidRPr="002C20F1">
        <w:rPr>
          <w:sz w:val="20"/>
        </w:rPr>
        <w:t>(</w:t>
      </w:r>
      <w:r w:rsidR="002C20F1">
        <w:rPr>
          <w:sz w:val="20"/>
        </w:rPr>
        <w:t>copy number profiles)</w:t>
      </w:r>
    </w:p>
    <w:p w:rsidR="003A6D2B" w:rsidRPr="000F7922" w:rsidRDefault="003A6D2B" w:rsidP="000F7922">
      <w:pPr>
        <w:spacing w:after="0" w:line="240" w:lineRule="auto"/>
        <w:ind w:firstLine="720"/>
        <w:jc w:val="both"/>
        <w:rPr>
          <w:b/>
        </w:rPr>
      </w:pPr>
      <w:r w:rsidRPr="000F7922">
        <w:rPr>
          <w:b/>
        </w:rPr>
        <w:tab/>
        <w:t>/</w:t>
      </w:r>
      <w:proofErr w:type="spellStart"/>
      <w:r w:rsidRPr="000F7922">
        <w:rPr>
          <w:b/>
        </w:rPr>
        <w:t>methylome</w:t>
      </w:r>
      <w:proofErr w:type="spellEnd"/>
      <w:r w:rsidR="002C20F1">
        <w:rPr>
          <w:b/>
        </w:rPr>
        <w:tab/>
      </w:r>
      <w:r w:rsidR="002C20F1">
        <w:rPr>
          <w:b/>
        </w:rPr>
        <w:tab/>
      </w:r>
      <w:r w:rsidR="002C20F1" w:rsidRPr="002C20F1">
        <w:rPr>
          <w:sz w:val="20"/>
        </w:rPr>
        <w:t>(</w:t>
      </w:r>
      <w:r w:rsidR="008E3003">
        <w:rPr>
          <w:sz w:val="20"/>
        </w:rPr>
        <w:t>DNA methylation profiles</w:t>
      </w:r>
      <w:r w:rsidR="002C20F1">
        <w:rPr>
          <w:sz w:val="20"/>
        </w:rPr>
        <w:t>)</w:t>
      </w:r>
    </w:p>
    <w:p w:rsidR="003A6D2B" w:rsidRPr="000F7922" w:rsidRDefault="003A6D2B" w:rsidP="000F7922">
      <w:pPr>
        <w:spacing w:after="0" w:line="240" w:lineRule="auto"/>
        <w:ind w:firstLine="720"/>
        <w:jc w:val="both"/>
        <w:rPr>
          <w:b/>
        </w:rPr>
      </w:pPr>
      <w:r w:rsidRPr="000F7922">
        <w:rPr>
          <w:b/>
        </w:rPr>
        <w:tab/>
        <w:t>/mutation</w:t>
      </w:r>
      <w:r w:rsidR="002C20F1">
        <w:rPr>
          <w:b/>
        </w:rPr>
        <w:tab/>
      </w:r>
      <w:r w:rsidR="002C20F1">
        <w:rPr>
          <w:b/>
        </w:rPr>
        <w:tab/>
      </w:r>
      <w:r w:rsidR="002C20F1" w:rsidRPr="002C20F1">
        <w:rPr>
          <w:sz w:val="20"/>
        </w:rPr>
        <w:t>(</w:t>
      </w:r>
      <w:r w:rsidR="00222F9D">
        <w:rPr>
          <w:sz w:val="20"/>
        </w:rPr>
        <w:t xml:space="preserve">mutation binary or </w:t>
      </w:r>
      <w:proofErr w:type="spellStart"/>
      <w:r w:rsidR="00222F9D">
        <w:rPr>
          <w:sz w:val="20"/>
        </w:rPr>
        <w:t>weigthed</w:t>
      </w:r>
      <w:proofErr w:type="spellEnd"/>
      <w:r w:rsidR="00222F9D">
        <w:rPr>
          <w:sz w:val="20"/>
        </w:rPr>
        <w:t xml:space="preserve"> binary tables</w:t>
      </w:r>
      <w:r w:rsidR="002C20F1">
        <w:rPr>
          <w:sz w:val="20"/>
        </w:rPr>
        <w:t>)</w:t>
      </w:r>
    </w:p>
    <w:p w:rsidR="003A6D2B" w:rsidRPr="000F7922" w:rsidRDefault="003A6D2B" w:rsidP="000F7922">
      <w:pPr>
        <w:spacing w:after="0" w:line="240" w:lineRule="auto"/>
        <w:ind w:firstLine="720"/>
        <w:jc w:val="both"/>
        <w:rPr>
          <w:b/>
        </w:rPr>
      </w:pPr>
      <w:r w:rsidRPr="000F7922">
        <w:rPr>
          <w:b/>
        </w:rPr>
        <w:tab/>
        <w:t>/</w:t>
      </w:r>
      <w:proofErr w:type="spellStart"/>
      <w:r w:rsidRPr="000F7922">
        <w:rPr>
          <w:b/>
        </w:rPr>
        <w:t>sample_info</w:t>
      </w:r>
      <w:proofErr w:type="spellEnd"/>
      <w:r w:rsidR="002C20F1">
        <w:rPr>
          <w:b/>
        </w:rPr>
        <w:tab/>
      </w:r>
      <w:r w:rsidR="002C20F1">
        <w:rPr>
          <w:b/>
        </w:rPr>
        <w:tab/>
      </w:r>
      <w:r w:rsidR="002C20F1" w:rsidRPr="002C20F1">
        <w:rPr>
          <w:sz w:val="20"/>
        </w:rPr>
        <w:t>(</w:t>
      </w:r>
      <w:r w:rsidR="0020424B">
        <w:rPr>
          <w:sz w:val="20"/>
        </w:rPr>
        <w:t>sample annotation files</w:t>
      </w:r>
      <w:r w:rsidR="002C20F1">
        <w:rPr>
          <w:sz w:val="20"/>
        </w:rPr>
        <w:t>)</w:t>
      </w:r>
    </w:p>
    <w:p w:rsidR="003A6D2B" w:rsidRPr="000F7922" w:rsidRDefault="003A6D2B" w:rsidP="000F7922">
      <w:pPr>
        <w:spacing w:after="0" w:line="240" w:lineRule="auto"/>
        <w:ind w:firstLine="720"/>
        <w:jc w:val="both"/>
        <w:rPr>
          <w:b/>
        </w:rPr>
      </w:pPr>
      <w:r w:rsidRPr="000F7922">
        <w:rPr>
          <w:b/>
        </w:rPr>
        <w:tab/>
        <w:t>/</w:t>
      </w:r>
      <w:proofErr w:type="spellStart"/>
      <w:r w:rsidRPr="000F7922">
        <w:rPr>
          <w:b/>
        </w:rPr>
        <w:t>transcriptome</w:t>
      </w:r>
      <w:proofErr w:type="spellEnd"/>
      <w:r w:rsidR="002C20F1">
        <w:rPr>
          <w:b/>
        </w:rPr>
        <w:tab/>
      </w:r>
      <w:r w:rsidR="002C20F1">
        <w:rPr>
          <w:b/>
        </w:rPr>
        <w:tab/>
      </w:r>
      <w:r w:rsidR="002C20F1" w:rsidRPr="002C20F1">
        <w:rPr>
          <w:sz w:val="20"/>
        </w:rPr>
        <w:t>(</w:t>
      </w:r>
      <w:proofErr w:type="spellStart"/>
      <w:r w:rsidR="0020424B">
        <w:rPr>
          <w:sz w:val="20"/>
        </w:rPr>
        <w:t>transcriptome</w:t>
      </w:r>
      <w:proofErr w:type="spellEnd"/>
      <w:r w:rsidR="0020424B">
        <w:rPr>
          <w:sz w:val="20"/>
        </w:rPr>
        <w:t xml:space="preserve"> tables</w:t>
      </w:r>
      <w:r w:rsidR="002C20F1">
        <w:rPr>
          <w:sz w:val="20"/>
        </w:rPr>
        <w:t>)</w:t>
      </w:r>
    </w:p>
    <w:p w:rsidR="00AB49C3" w:rsidRPr="000F7922" w:rsidRDefault="00C2724C" w:rsidP="000F7922">
      <w:pPr>
        <w:spacing w:after="0" w:line="240" w:lineRule="auto"/>
        <w:jc w:val="both"/>
        <w:rPr>
          <w:b/>
        </w:rPr>
      </w:pPr>
      <w:r w:rsidRPr="000F7922">
        <w:rPr>
          <w:b/>
        </w:rPr>
        <w:t>/doc</w:t>
      </w:r>
      <w:r w:rsidR="002C20F1">
        <w:rPr>
          <w:b/>
        </w:rPr>
        <w:tab/>
      </w:r>
      <w:r w:rsidR="002C20F1">
        <w:rPr>
          <w:b/>
        </w:rPr>
        <w:tab/>
      </w:r>
      <w:r w:rsidR="002C20F1">
        <w:rPr>
          <w:b/>
        </w:rPr>
        <w:tab/>
      </w:r>
      <w:r w:rsidR="002C20F1">
        <w:rPr>
          <w:b/>
        </w:rPr>
        <w:tab/>
      </w:r>
      <w:r w:rsidR="002C20F1">
        <w:rPr>
          <w:b/>
        </w:rPr>
        <w:tab/>
      </w:r>
      <w:r w:rsidR="002C20F1" w:rsidRPr="002C20F1">
        <w:rPr>
          <w:sz w:val="20"/>
        </w:rPr>
        <w:t>(</w:t>
      </w:r>
      <w:r w:rsidR="002C20F1">
        <w:rPr>
          <w:sz w:val="20"/>
        </w:rPr>
        <w:t>documentation files including this manual)</w:t>
      </w:r>
    </w:p>
    <w:p w:rsidR="00C2724C" w:rsidRPr="000F7922" w:rsidRDefault="00C2724C" w:rsidP="000F7922">
      <w:pPr>
        <w:spacing w:after="0" w:line="240" w:lineRule="auto"/>
        <w:jc w:val="both"/>
        <w:rPr>
          <w:b/>
        </w:rPr>
      </w:pPr>
      <w:r w:rsidRPr="000F7922">
        <w:rPr>
          <w:b/>
        </w:rPr>
        <w:t>/knowledge</w:t>
      </w:r>
      <w:r w:rsidR="00844851">
        <w:rPr>
          <w:b/>
        </w:rPr>
        <w:tab/>
      </w:r>
      <w:r w:rsidR="00844851">
        <w:rPr>
          <w:b/>
        </w:rPr>
        <w:tab/>
      </w:r>
      <w:r w:rsidR="00844851">
        <w:rPr>
          <w:b/>
        </w:rPr>
        <w:tab/>
      </w:r>
      <w:r w:rsidR="00844851">
        <w:rPr>
          <w:b/>
        </w:rPr>
        <w:tab/>
      </w:r>
      <w:r w:rsidR="00844851" w:rsidRPr="002C20F1">
        <w:rPr>
          <w:sz w:val="20"/>
        </w:rPr>
        <w:t>(</w:t>
      </w:r>
      <w:r w:rsidR="00844851">
        <w:rPr>
          <w:sz w:val="20"/>
        </w:rPr>
        <w:t>pre-existing knowledge)</w:t>
      </w:r>
    </w:p>
    <w:p w:rsidR="00036562" w:rsidRPr="000F7922" w:rsidRDefault="00036562" w:rsidP="000F7922">
      <w:pPr>
        <w:spacing w:after="0" w:line="240" w:lineRule="auto"/>
        <w:jc w:val="both"/>
        <w:rPr>
          <w:b/>
        </w:rPr>
      </w:pPr>
      <w:r w:rsidRPr="000F7922">
        <w:rPr>
          <w:b/>
        </w:rPr>
        <w:tab/>
        <w:t>/</w:t>
      </w:r>
      <w:proofErr w:type="spellStart"/>
      <w:r w:rsidRPr="000F7922">
        <w:rPr>
          <w:b/>
        </w:rPr>
        <w:t>geneproperties</w:t>
      </w:r>
      <w:proofErr w:type="spellEnd"/>
      <w:r w:rsidR="00465CFE">
        <w:rPr>
          <w:b/>
        </w:rPr>
        <w:tab/>
      </w:r>
      <w:r w:rsidR="00465CFE">
        <w:rPr>
          <w:b/>
        </w:rPr>
        <w:tab/>
      </w:r>
      <w:r w:rsidR="00465CFE" w:rsidRPr="0078478D">
        <w:rPr>
          <w:sz w:val="16"/>
        </w:rPr>
        <w:t>(</w:t>
      </w:r>
      <w:r w:rsidR="0078478D" w:rsidRPr="0078478D">
        <w:rPr>
          <w:sz w:val="16"/>
        </w:rPr>
        <w:t>table describing some gene properties such as genomic location or CG-content</w:t>
      </w:r>
      <w:r w:rsidR="00465CFE" w:rsidRPr="0078478D">
        <w:rPr>
          <w:sz w:val="16"/>
        </w:rPr>
        <w:t>)</w:t>
      </w:r>
    </w:p>
    <w:p w:rsidR="00036562" w:rsidRPr="000F7922" w:rsidRDefault="00036562" w:rsidP="000F7922">
      <w:pPr>
        <w:spacing w:after="0" w:line="240" w:lineRule="auto"/>
        <w:jc w:val="both"/>
        <w:rPr>
          <w:b/>
        </w:rPr>
      </w:pPr>
      <w:r w:rsidRPr="000F7922">
        <w:rPr>
          <w:b/>
        </w:rPr>
        <w:tab/>
        <w:t>/</w:t>
      </w:r>
      <w:proofErr w:type="spellStart"/>
      <w:r w:rsidRPr="000F7922">
        <w:rPr>
          <w:b/>
        </w:rPr>
        <w:t>genesets</w:t>
      </w:r>
      <w:proofErr w:type="spellEnd"/>
      <w:r w:rsidR="0078478D">
        <w:rPr>
          <w:b/>
        </w:rPr>
        <w:tab/>
      </w:r>
      <w:r w:rsidR="0078478D">
        <w:rPr>
          <w:b/>
        </w:rPr>
        <w:tab/>
      </w:r>
      <w:r w:rsidR="0078478D">
        <w:rPr>
          <w:b/>
        </w:rPr>
        <w:tab/>
      </w:r>
      <w:r w:rsidR="0078478D" w:rsidRPr="002C20F1">
        <w:rPr>
          <w:sz w:val="20"/>
        </w:rPr>
        <w:t>(</w:t>
      </w:r>
      <w:r w:rsidR="0078478D">
        <w:rPr>
          <w:sz w:val="20"/>
        </w:rPr>
        <w:t>pre-d</w:t>
      </w:r>
      <w:r w:rsidR="00536BC3">
        <w:rPr>
          <w:sz w:val="20"/>
        </w:rPr>
        <w:t xml:space="preserve">efined gene sets in </w:t>
      </w:r>
      <w:proofErr w:type="spellStart"/>
      <w:proofErr w:type="gramStart"/>
      <w:r w:rsidR="00536BC3">
        <w:rPr>
          <w:sz w:val="20"/>
        </w:rPr>
        <w:t>gmt</w:t>
      </w:r>
      <w:proofErr w:type="spellEnd"/>
      <w:proofErr w:type="gramEnd"/>
      <w:r w:rsidR="00536BC3">
        <w:rPr>
          <w:sz w:val="20"/>
        </w:rPr>
        <w:t xml:space="preserve"> format </w:t>
      </w:r>
      <w:r w:rsidR="0078478D">
        <w:rPr>
          <w:sz w:val="20"/>
        </w:rPr>
        <w:t>– might be several, will be fused)</w:t>
      </w:r>
    </w:p>
    <w:p w:rsidR="00036562" w:rsidRPr="000F7922" w:rsidRDefault="00036562" w:rsidP="000F7922">
      <w:pPr>
        <w:spacing w:after="0" w:line="240" w:lineRule="auto"/>
        <w:jc w:val="both"/>
        <w:rPr>
          <w:b/>
        </w:rPr>
      </w:pPr>
      <w:r w:rsidRPr="000F7922">
        <w:rPr>
          <w:b/>
        </w:rPr>
        <w:tab/>
        <w:t>/</w:t>
      </w:r>
      <w:proofErr w:type="spellStart"/>
      <w:r w:rsidRPr="000F7922">
        <w:rPr>
          <w:b/>
        </w:rPr>
        <w:t>metagenes</w:t>
      </w:r>
      <w:proofErr w:type="spellEnd"/>
      <w:r w:rsidR="00A812E0">
        <w:rPr>
          <w:b/>
        </w:rPr>
        <w:tab/>
      </w:r>
      <w:r w:rsidR="00A812E0">
        <w:rPr>
          <w:b/>
        </w:rPr>
        <w:tab/>
      </w:r>
      <w:r w:rsidR="00A812E0">
        <w:rPr>
          <w:b/>
        </w:rPr>
        <w:tab/>
      </w:r>
      <w:r w:rsidR="00A812E0" w:rsidRPr="002C20F1">
        <w:rPr>
          <w:sz w:val="20"/>
        </w:rPr>
        <w:t>(</w:t>
      </w:r>
      <w:r w:rsidR="00A812E0">
        <w:rPr>
          <w:sz w:val="20"/>
        </w:rPr>
        <w:t xml:space="preserve">pre-existing </w:t>
      </w:r>
      <w:proofErr w:type="spellStart"/>
      <w:r w:rsidR="00A812E0">
        <w:rPr>
          <w:sz w:val="20"/>
        </w:rPr>
        <w:t>metagenes</w:t>
      </w:r>
      <w:proofErr w:type="spellEnd"/>
      <w:r w:rsidR="00A812E0">
        <w:rPr>
          <w:sz w:val="20"/>
        </w:rPr>
        <w:t xml:space="preserve"> in tab-delimited or </w:t>
      </w:r>
      <w:proofErr w:type="spellStart"/>
      <w:r w:rsidR="00A812E0">
        <w:rPr>
          <w:sz w:val="20"/>
        </w:rPr>
        <w:t>rnk</w:t>
      </w:r>
      <w:proofErr w:type="spellEnd"/>
      <w:r w:rsidR="00A812E0">
        <w:rPr>
          <w:sz w:val="20"/>
        </w:rPr>
        <w:t xml:space="preserve"> formats)</w:t>
      </w:r>
    </w:p>
    <w:p w:rsidR="00036562" w:rsidRPr="000F7922" w:rsidRDefault="00036562" w:rsidP="000F7922">
      <w:pPr>
        <w:spacing w:after="0" w:line="240" w:lineRule="auto"/>
        <w:jc w:val="both"/>
        <w:rPr>
          <w:b/>
        </w:rPr>
      </w:pPr>
      <w:r w:rsidRPr="000F7922">
        <w:rPr>
          <w:b/>
        </w:rPr>
        <w:tab/>
        <w:t>/networks</w:t>
      </w:r>
      <w:r w:rsidR="004252FA">
        <w:rPr>
          <w:b/>
        </w:rPr>
        <w:tab/>
      </w:r>
      <w:r w:rsidR="004252FA">
        <w:rPr>
          <w:b/>
        </w:rPr>
        <w:tab/>
      </w:r>
      <w:r w:rsidR="004252FA">
        <w:rPr>
          <w:b/>
        </w:rPr>
        <w:tab/>
      </w:r>
      <w:r w:rsidR="004252FA" w:rsidRPr="002C20F1">
        <w:rPr>
          <w:sz w:val="20"/>
        </w:rPr>
        <w:t>(</w:t>
      </w:r>
      <w:r w:rsidR="004252FA">
        <w:rPr>
          <w:sz w:val="20"/>
        </w:rPr>
        <w:t>network data)</w:t>
      </w:r>
    </w:p>
    <w:p w:rsidR="00036562" w:rsidRPr="000F7922" w:rsidRDefault="00036562" w:rsidP="000F7922">
      <w:pPr>
        <w:spacing w:after="0" w:line="240" w:lineRule="auto"/>
        <w:jc w:val="both"/>
        <w:rPr>
          <w:b/>
        </w:rPr>
      </w:pPr>
      <w:r w:rsidRPr="000F7922">
        <w:rPr>
          <w:b/>
        </w:rPr>
        <w:tab/>
      </w:r>
      <w:r w:rsidRPr="000F7922">
        <w:rPr>
          <w:b/>
        </w:rPr>
        <w:tab/>
        <w:t>/directed</w:t>
      </w:r>
      <w:r w:rsidR="004252FA">
        <w:rPr>
          <w:b/>
        </w:rPr>
        <w:tab/>
      </w:r>
      <w:r w:rsidR="004252FA">
        <w:rPr>
          <w:b/>
        </w:rPr>
        <w:tab/>
      </w:r>
      <w:r w:rsidR="004252FA" w:rsidRPr="002C20F1">
        <w:rPr>
          <w:sz w:val="20"/>
        </w:rPr>
        <w:t>(</w:t>
      </w:r>
      <w:r w:rsidR="004252FA">
        <w:rPr>
          <w:sz w:val="20"/>
        </w:rPr>
        <w:t xml:space="preserve">directed networks, </w:t>
      </w:r>
      <w:proofErr w:type="spellStart"/>
      <w:r w:rsidR="004252FA">
        <w:rPr>
          <w:sz w:val="20"/>
        </w:rPr>
        <w:t>eg</w:t>
      </w:r>
      <w:proofErr w:type="spellEnd"/>
      <w:r w:rsidR="004252FA">
        <w:rPr>
          <w:sz w:val="20"/>
        </w:rPr>
        <w:t>. regulatory networks)</w:t>
      </w:r>
    </w:p>
    <w:p w:rsidR="00036562" w:rsidRPr="000F7922" w:rsidRDefault="00036562" w:rsidP="000F7922">
      <w:pPr>
        <w:spacing w:after="0" w:line="240" w:lineRule="auto"/>
        <w:jc w:val="both"/>
        <w:rPr>
          <w:b/>
        </w:rPr>
      </w:pPr>
      <w:r w:rsidRPr="000F7922">
        <w:rPr>
          <w:b/>
        </w:rPr>
        <w:tab/>
      </w:r>
      <w:r w:rsidRPr="000F7922">
        <w:rPr>
          <w:b/>
        </w:rPr>
        <w:tab/>
      </w:r>
      <w:proofErr w:type="gramStart"/>
      <w:r w:rsidRPr="000F7922">
        <w:rPr>
          <w:b/>
        </w:rPr>
        <w:t>/undirected</w:t>
      </w:r>
      <w:r w:rsidR="004252FA">
        <w:rPr>
          <w:b/>
        </w:rPr>
        <w:tab/>
      </w:r>
      <w:r w:rsidR="004252FA">
        <w:rPr>
          <w:b/>
        </w:rPr>
        <w:tab/>
      </w:r>
      <w:r w:rsidR="004252FA" w:rsidRPr="004252FA">
        <w:rPr>
          <w:sz w:val="20"/>
        </w:rPr>
        <w:t xml:space="preserve">(undirected networks, </w:t>
      </w:r>
      <w:proofErr w:type="spellStart"/>
      <w:r w:rsidR="004252FA" w:rsidRPr="004252FA">
        <w:rPr>
          <w:sz w:val="20"/>
        </w:rPr>
        <w:t>eg</w:t>
      </w:r>
      <w:proofErr w:type="spellEnd"/>
      <w:r w:rsidR="004252FA" w:rsidRPr="004252FA">
        <w:rPr>
          <w:sz w:val="20"/>
        </w:rPr>
        <w:t>.</w:t>
      </w:r>
      <w:proofErr w:type="gramEnd"/>
      <w:r w:rsidR="004252FA" w:rsidRPr="004252FA">
        <w:rPr>
          <w:sz w:val="20"/>
        </w:rPr>
        <w:t xml:space="preserve"> PPI networks)</w:t>
      </w:r>
    </w:p>
    <w:p w:rsidR="00C2724C" w:rsidRPr="000F7922" w:rsidRDefault="00C2724C" w:rsidP="000F7922">
      <w:pPr>
        <w:spacing w:after="0" w:line="240" w:lineRule="auto"/>
        <w:jc w:val="both"/>
        <w:rPr>
          <w:b/>
        </w:rPr>
      </w:pPr>
      <w:r w:rsidRPr="000F7922">
        <w:rPr>
          <w:b/>
        </w:rPr>
        <w:t>/work</w:t>
      </w:r>
      <w:r w:rsidR="004252FA">
        <w:rPr>
          <w:b/>
        </w:rPr>
        <w:tab/>
      </w:r>
      <w:r w:rsidR="004252FA">
        <w:rPr>
          <w:b/>
        </w:rPr>
        <w:tab/>
      </w:r>
      <w:r w:rsidR="004252FA">
        <w:rPr>
          <w:b/>
        </w:rPr>
        <w:tab/>
      </w:r>
      <w:r w:rsidR="004252FA">
        <w:rPr>
          <w:b/>
        </w:rPr>
        <w:tab/>
      </w:r>
      <w:r w:rsidR="004252FA">
        <w:rPr>
          <w:b/>
        </w:rPr>
        <w:tab/>
      </w:r>
      <w:r w:rsidR="004252FA" w:rsidRPr="004252FA">
        <w:rPr>
          <w:sz w:val="20"/>
        </w:rPr>
        <w:t>(</w:t>
      </w:r>
      <w:r w:rsidR="004252FA">
        <w:rPr>
          <w:sz w:val="20"/>
        </w:rPr>
        <w:t>working folder for BIODICA</w:t>
      </w:r>
      <w:r w:rsidR="004252FA" w:rsidRPr="004252FA">
        <w:rPr>
          <w:sz w:val="20"/>
        </w:rPr>
        <w:t>)</w:t>
      </w:r>
    </w:p>
    <w:p w:rsidR="00C2724C" w:rsidRPr="000F7922" w:rsidRDefault="00C2724C" w:rsidP="000F7922">
      <w:pPr>
        <w:spacing w:after="0" w:line="240" w:lineRule="auto"/>
        <w:jc w:val="both"/>
        <w:rPr>
          <w:b/>
        </w:rPr>
      </w:pPr>
      <w:proofErr w:type="spellStart"/>
      <w:proofErr w:type="gramStart"/>
      <w:r w:rsidRPr="000F7922">
        <w:rPr>
          <w:b/>
        </w:rPr>
        <w:t>config</w:t>
      </w:r>
      <w:proofErr w:type="spellEnd"/>
      <w:proofErr w:type="gramEnd"/>
      <w:r w:rsidR="004252FA">
        <w:rPr>
          <w:b/>
        </w:rPr>
        <w:tab/>
      </w:r>
      <w:r w:rsidR="004252FA">
        <w:rPr>
          <w:b/>
        </w:rPr>
        <w:tab/>
      </w:r>
      <w:r w:rsidR="004252FA">
        <w:rPr>
          <w:b/>
        </w:rPr>
        <w:tab/>
      </w:r>
      <w:r w:rsidR="004252FA">
        <w:rPr>
          <w:b/>
        </w:rPr>
        <w:tab/>
      </w:r>
      <w:r w:rsidR="004252FA">
        <w:rPr>
          <w:b/>
        </w:rPr>
        <w:tab/>
      </w:r>
      <w:r w:rsidR="004252FA" w:rsidRPr="004252FA">
        <w:rPr>
          <w:sz w:val="20"/>
        </w:rPr>
        <w:t>(</w:t>
      </w:r>
      <w:r w:rsidR="00B80213">
        <w:rPr>
          <w:sz w:val="20"/>
        </w:rPr>
        <w:t xml:space="preserve">BIODICA </w:t>
      </w:r>
      <w:r w:rsidR="004252FA">
        <w:rPr>
          <w:sz w:val="20"/>
        </w:rPr>
        <w:t xml:space="preserve">configuration file, </w:t>
      </w:r>
      <w:r w:rsidR="00DD66B6">
        <w:rPr>
          <w:sz w:val="20"/>
        </w:rPr>
        <w:t xml:space="preserve">located </w:t>
      </w:r>
      <w:r w:rsidR="004252FA">
        <w:rPr>
          <w:sz w:val="20"/>
        </w:rPr>
        <w:t>in the root folder</w:t>
      </w:r>
      <w:r w:rsidR="004252FA" w:rsidRPr="004252FA">
        <w:rPr>
          <w:sz w:val="20"/>
        </w:rPr>
        <w:t>)</w:t>
      </w:r>
    </w:p>
    <w:p w:rsidR="00C2724C" w:rsidRDefault="00C2724C" w:rsidP="00711778">
      <w:pPr>
        <w:jc w:val="both"/>
      </w:pPr>
    </w:p>
    <w:p w:rsidR="00711778" w:rsidRDefault="008509DB" w:rsidP="008509DB">
      <w:pPr>
        <w:pStyle w:val="Heading2"/>
      </w:pPr>
      <w:bookmarkStart w:id="9" w:name="_Toc465348563"/>
      <w:r>
        <w:t xml:space="preserve">Recommendations for preparing the data matrix files </w:t>
      </w:r>
      <w:r w:rsidR="00021F4E">
        <w:t xml:space="preserve">for using </w:t>
      </w:r>
      <w:r w:rsidR="000A6D33">
        <w:t xml:space="preserve">in </w:t>
      </w:r>
      <w:r w:rsidR="00021F4E">
        <w:t>BIODICA</w:t>
      </w:r>
      <w:bookmarkEnd w:id="9"/>
    </w:p>
    <w:p w:rsidR="008509DB" w:rsidRPr="003D0DB8" w:rsidRDefault="00B83B64" w:rsidP="008509DB">
      <w:pPr>
        <w:rPr>
          <w:sz w:val="24"/>
        </w:rPr>
      </w:pPr>
      <w:r w:rsidRPr="003D0DB8">
        <w:rPr>
          <w:sz w:val="24"/>
        </w:rPr>
        <w:t xml:space="preserve">For application of ICA, it is recommended to prepare the </w:t>
      </w:r>
      <w:proofErr w:type="spellStart"/>
      <w:r w:rsidRPr="003D0DB8">
        <w:rPr>
          <w:sz w:val="24"/>
        </w:rPr>
        <w:t>omics</w:t>
      </w:r>
      <w:proofErr w:type="spellEnd"/>
      <w:r w:rsidRPr="003D0DB8">
        <w:rPr>
          <w:sz w:val="24"/>
        </w:rPr>
        <w:t xml:space="preserve"> data matrix files accordingly to the following rules:</w:t>
      </w:r>
    </w:p>
    <w:p w:rsidR="00B83B64" w:rsidRPr="003D0DB8" w:rsidRDefault="00853B03" w:rsidP="00B83B64">
      <w:pPr>
        <w:pStyle w:val="ListParagraph"/>
        <w:numPr>
          <w:ilvl w:val="0"/>
          <w:numId w:val="11"/>
        </w:numPr>
        <w:rPr>
          <w:sz w:val="24"/>
        </w:rPr>
      </w:pPr>
      <w:r w:rsidRPr="003D0DB8">
        <w:rPr>
          <w:sz w:val="24"/>
        </w:rPr>
        <w:t xml:space="preserve"> Columns are sample names</w:t>
      </w:r>
      <w:r w:rsidR="00B83B64" w:rsidRPr="003D0DB8">
        <w:rPr>
          <w:sz w:val="24"/>
        </w:rPr>
        <w:t>, rows are genes or proteins or methylation sites, or other measured signals.</w:t>
      </w:r>
      <w:r w:rsidR="008F380B" w:rsidRPr="003D0DB8">
        <w:rPr>
          <w:sz w:val="24"/>
        </w:rPr>
        <w:t xml:space="preserve"> First line always lists sample names, first column always contains ids of the objects (genes, proteins), the first column should have name as well.</w:t>
      </w:r>
    </w:p>
    <w:p w:rsidR="004C3B70" w:rsidRPr="003D0DB8" w:rsidRDefault="0034294F" w:rsidP="00B83B64">
      <w:pPr>
        <w:pStyle w:val="ListParagraph"/>
        <w:numPr>
          <w:ilvl w:val="0"/>
          <w:numId w:val="11"/>
        </w:numPr>
        <w:rPr>
          <w:sz w:val="24"/>
        </w:rPr>
      </w:pPr>
      <w:r w:rsidRPr="003D0DB8">
        <w:rPr>
          <w:sz w:val="24"/>
        </w:rPr>
        <w:t>Genes uses HUGOs for names</w:t>
      </w:r>
    </w:p>
    <w:p w:rsidR="007E65ED" w:rsidRPr="003D0DB8" w:rsidRDefault="007E65ED" w:rsidP="00B83B64">
      <w:pPr>
        <w:pStyle w:val="ListParagraph"/>
        <w:numPr>
          <w:ilvl w:val="0"/>
          <w:numId w:val="11"/>
        </w:numPr>
        <w:rPr>
          <w:sz w:val="24"/>
        </w:rPr>
      </w:pPr>
      <w:r w:rsidRPr="003D0DB8">
        <w:rPr>
          <w:sz w:val="24"/>
        </w:rPr>
        <w:t xml:space="preserve">Each line is recommended to be centered </w:t>
      </w:r>
      <w:r w:rsidR="00CC098C" w:rsidRPr="003D0DB8">
        <w:rPr>
          <w:sz w:val="24"/>
        </w:rPr>
        <w:t xml:space="preserve">(average equals zero) </w:t>
      </w:r>
      <w:r w:rsidR="00593179" w:rsidRPr="003D0DB8">
        <w:rPr>
          <w:sz w:val="24"/>
        </w:rPr>
        <w:t>for</w:t>
      </w:r>
      <w:r w:rsidRPr="003D0DB8">
        <w:rPr>
          <w:sz w:val="24"/>
        </w:rPr>
        <w:t xml:space="preserve"> </w:t>
      </w:r>
      <w:proofErr w:type="spellStart"/>
      <w:r w:rsidRPr="003D0DB8">
        <w:rPr>
          <w:sz w:val="24"/>
        </w:rPr>
        <w:t>transcriptome</w:t>
      </w:r>
      <w:proofErr w:type="spellEnd"/>
      <w:r w:rsidRPr="003D0DB8">
        <w:rPr>
          <w:sz w:val="24"/>
        </w:rPr>
        <w:t xml:space="preserve"> analysis</w:t>
      </w:r>
    </w:p>
    <w:p w:rsidR="001D4203" w:rsidRPr="003D0DB8" w:rsidRDefault="001D4203" w:rsidP="00BC4046">
      <w:pPr>
        <w:jc w:val="both"/>
        <w:rPr>
          <w:sz w:val="24"/>
        </w:rPr>
      </w:pPr>
      <w:r w:rsidRPr="003D0DB8">
        <w:rPr>
          <w:sz w:val="24"/>
        </w:rPr>
        <w:t>For automated interpretation, it is recommended to prepare the sample annotation matrix files accordingly to the following rules:</w:t>
      </w:r>
    </w:p>
    <w:p w:rsidR="00BC4046" w:rsidRPr="003D0DB8" w:rsidRDefault="005E7714" w:rsidP="00BC4046">
      <w:pPr>
        <w:pStyle w:val="ListParagraph"/>
        <w:numPr>
          <w:ilvl w:val="0"/>
          <w:numId w:val="11"/>
        </w:numPr>
        <w:jc w:val="both"/>
        <w:rPr>
          <w:sz w:val="24"/>
        </w:rPr>
      </w:pPr>
      <w:r w:rsidRPr="003D0DB8">
        <w:rPr>
          <w:sz w:val="24"/>
        </w:rPr>
        <w:t xml:space="preserve">Columns are </w:t>
      </w:r>
      <w:r w:rsidR="00277A59" w:rsidRPr="003D0DB8">
        <w:rPr>
          <w:sz w:val="24"/>
        </w:rPr>
        <w:t>sample features (patient age, molecular subtype, status, etc.)</w:t>
      </w:r>
      <w:r w:rsidRPr="003D0DB8">
        <w:rPr>
          <w:sz w:val="24"/>
        </w:rPr>
        <w:t xml:space="preserve">, rows are </w:t>
      </w:r>
      <w:r w:rsidR="00277A59" w:rsidRPr="003D0DB8">
        <w:rPr>
          <w:sz w:val="24"/>
        </w:rPr>
        <w:t>sample names</w:t>
      </w:r>
      <w:r w:rsidRPr="003D0DB8">
        <w:rPr>
          <w:sz w:val="24"/>
        </w:rPr>
        <w:t xml:space="preserve">. First line always lists </w:t>
      </w:r>
      <w:r w:rsidR="004F0836" w:rsidRPr="003D0DB8">
        <w:rPr>
          <w:sz w:val="24"/>
        </w:rPr>
        <w:t>feature names</w:t>
      </w:r>
      <w:r w:rsidRPr="003D0DB8">
        <w:rPr>
          <w:sz w:val="24"/>
        </w:rPr>
        <w:t xml:space="preserve">, first column always contains ids of the </w:t>
      </w:r>
      <w:r w:rsidR="004F0836" w:rsidRPr="003D0DB8">
        <w:rPr>
          <w:sz w:val="24"/>
        </w:rPr>
        <w:t>samples</w:t>
      </w:r>
      <w:r w:rsidRPr="003D0DB8">
        <w:rPr>
          <w:sz w:val="24"/>
        </w:rPr>
        <w:t>, the first column should have name as well.</w:t>
      </w:r>
    </w:p>
    <w:p w:rsidR="007C0BF1" w:rsidRPr="003D0DB8" w:rsidRDefault="007C0BF1" w:rsidP="00BC4046">
      <w:pPr>
        <w:pStyle w:val="ListParagraph"/>
        <w:numPr>
          <w:ilvl w:val="0"/>
          <w:numId w:val="11"/>
        </w:numPr>
        <w:jc w:val="both"/>
        <w:rPr>
          <w:sz w:val="24"/>
        </w:rPr>
      </w:pPr>
      <w:r w:rsidRPr="003D0DB8">
        <w:rPr>
          <w:sz w:val="24"/>
        </w:rPr>
        <w:lastRenderedPageBreak/>
        <w:t xml:space="preserve">IDs of the samples in the sample annotation file should exactly match the sample names in the </w:t>
      </w:r>
      <w:proofErr w:type="spellStart"/>
      <w:r w:rsidRPr="003D0DB8">
        <w:rPr>
          <w:sz w:val="24"/>
        </w:rPr>
        <w:t>omics</w:t>
      </w:r>
      <w:proofErr w:type="spellEnd"/>
      <w:r w:rsidRPr="003D0DB8">
        <w:rPr>
          <w:sz w:val="24"/>
        </w:rPr>
        <w:t xml:space="preserve"> data files (column names): this is important to check in advance!</w:t>
      </w:r>
    </w:p>
    <w:p w:rsidR="008509DB" w:rsidRPr="008509DB" w:rsidRDefault="008509DB" w:rsidP="008509DB"/>
    <w:p w:rsidR="00B3236B" w:rsidRDefault="000F0495" w:rsidP="006F626F">
      <w:pPr>
        <w:ind w:hanging="450"/>
      </w:pPr>
      <w:r w:rsidRPr="000F0495">
        <w:rPr>
          <w:noProof/>
        </w:rPr>
        <w:drawing>
          <wp:inline distT="0" distB="0" distL="0" distR="0" wp14:anchorId="04E98538" wp14:editId="0DA8611B">
            <wp:extent cx="6701965" cy="557655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13707" cy="5586323"/>
                    </a:xfrm>
                    <a:prstGeom prst="rect">
                      <a:avLst/>
                    </a:prstGeom>
                    <a:noFill/>
                    <a:ln>
                      <a:noFill/>
                    </a:ln>
                  </pic:spPr>
                </pic:pic>
              </a:graphicData>
            </a:graphic>
          </wp:inline>
        </w:drawing>
      </w:r>
    </w:p>
    <w:p w:rsidR="00B3236B" w:rsidRPr="00374EA7" w:rsidRDefault="00B3236B" w:rsidP="00B3236B">
      <w:pPr>
        <w:jc w:val="center"/>
      </w:pPr>
      <w:proofErr w:type="gramStart"/>
      <w:r w:rsidRPr="00374EA7">
        <w:t xml:space="preserve">Figure </w:t>
      </w:r>
      <w:r w:rsidR="00374EA7" w:rsidRPr="00374EA7">
        <w:t>2</w:t>
      </w:r>
      <w:r w:rsidRPr="00374EA7">
        <w:t>.</w:t>
      </w:r>
      <w:proofErr w:type="gramEnd"/>
      <w:r w:rsidRPr="00374EA7">
        <w:t xml:space="preserve"> </w:t>
      </w:r>
      <w:proofErr w:type="gramStart"/>
      <w:r w:rsidRPr="00374EA7">
        <w:t xml:space="preserve">General architecture of the </w:t>
      </w:r>
      <w:r w:rsidR="000D404D" w:rsidRPr="00374EA7">
        <w:t>BIODICA</w:t>
      </w:r>
      <w:r w:rsidRPr="00374EA7">
        <w:t xml:space="preserve"> data analysis pipeline.</w:t>
      </w:r>
      <w:proofErr w:type="gramEnd"/>
      <w:r w:rsidRPr="00374EA7">
        <w:t xml:space="preserve"> </w:t>
      </w:r>
      <w:r w:rsidRPr="00374EA7">
        <w:br/>
      </w:r>
      <w:proofErr w:type="gramStart"/>
      <w:r w:rsidRPr="00374EA7">
        <w:t>Boxes of different colors separates</w:t>
      </w:r>
      <w:proofErr w:type="gramEnd"/>
      <w:r w:rsidRPr="00374EA7">
        <w:t xml:space="preserve"> different functional modules of the system.</w:t>
      </w:r>
      <w:r w:rsidR="001F5B03" w:rsidRPr="00374EA7">
        <w:t xml:space="preserve"> Described functionality corresponds to </w:t>
      </w:r>
      <w:r w:rsidR="00FB2973" w:rsidRPr="00374EA7">
        <w:t xml:space="preserve">the </w:t>
      </w:r>
      <w:r w:rsidR="000D404D" w:rsidRPr="00374EA7">
        <w:t>BIODICA</w:t>
      </w:r>
      <w:r w:rsidR="00842D75" w:rsidRPr="00374EA7">
        <w:t xml:space="preserve"> </w:t>
      </w:r>
      <w:r w:rsidR="009D2D4F" w:rsidRPr="00374EA7">
        <w:t xml:space="preserve">version </w:t>
      </w:r>
      <w:r w:rsidR="006C113F" w:rsidRPr="00374EA7">
        <w:t>1.0.</w:t>
      </w:r>
    </w:p>
    <w:p w:rsidR="00B3236B" w:rsidRDefault="00B3236B" w:rsidP="00B3236B"/>
    <w:p w:rsidR="00C03C4C" w:rsidRDefault="00C03C4C">
      <w:pPr>
        <w:rPr>
          <w:rFonts w:asciiTheme="majorHAnsi" w:eastAsiaTheme="majorEastAsia" w:hAnsiTheme="majorHAnsi" w:cstheme="majorBidi"/>
          <w:b/>
          <w:bCs/>
          <w:color w:val="365F91" w:themeColor="accent1" w:themeShade="BF"/>
          <w:sz w:val="28"/>
          <w:szCs w:val="28"/>
        </w:rPr>
      </w:pPr>
      <w:bookmarkStart w:id="10" w:name="_Toc465348564"/>
      <w:r>
        <w:br w:type="page"/>
      </w:r>
    </w:p>
    <w:p w:rsidR="00B3236B" w:rsidRDefault="000D404D" w:rsidP="00AD2495">
      <w:pPr>
        <w:pStyle w:val="Heading1"/>
      </w:pPr>
      <w:r>
        <w:lastRenderedPageBreak/>
        <w:t>BIODICA</w:t>
      </w:r>
      <w:r w:rsidR="00B3236B">
        <w:t xml:space="preserve"> MODULES DESCRIPTION</w:t>
      </w:r>
      <w:bookmarkEnd w:id="10"/>
    </w:p>
    <w:p w:rsidR="00AD2495" w:rsidRPr="00AD2495" w:rsidRDefault="00AD2495" w:rsidP="00AD2495"/>
    <w:p w:rsidR="00B23252" w:rsidRDefault="00B23252" w:rsidP="00AD2495">
      <w:pPr>
        <w:pStyle w:val="Heading2"/>
      </w:pPr>
      <w:bookmarkStart w:id="11" w:name="_Toc465348565"/>
      <w:r>
        <w:t>Big Data Management module</w:t>
      </w:r>
      <w:bookmarkEnd w:id="11"/>
    </w:p>
    <w:p w:rsidR="00AD2495" w:rsidRPr="00ED3E7E" w:rsidRDefault="00D1555F" w:rsidP="00F255DF">
      <w:pPr>
        <w:jc w:val="both"/>
        <w:rPr>
          <w:sz w:val="24"/>
        </w:rPr>
      </w:pPr>
      <w:r w:rsidRPr="00ED3E7E">
        <w:rPr>
          <w:sz w:val="24"/>
        </w:rPr>
        <w:t xml:space="preserve">This module contains the </w:t>
      </w:r>
      <w:proofErr w:type="spellStart"/>
      <w:r w:rsidRPr="00ED3E7E">
        <w:rPr>
          <w:sz w:val="24"/>
        </w:rPr>
        <w:t>omics</w:t>
      </w:r>
      <w:proofErr w:type="spellEnd"/>
      <w:r w:rsidRPr="00ED3E7E">
        <w:rPr>
          <w:sz w:val="24"/>
        </w:rPr>
        <w:t xml:space="preserve"> data themselves, clinical annotation or other sample annotation data. BIODICA contains several simple procedures for formatting of the </w:t>
      </w:r>
      <w:proofErr w:type="spellStart"/>
      <w:r w:rsidRPr="00ED3E7E">
        <w:rPr>
          <w:sz w:val="24"/>
        </w:rPr>
        <w:t>omics</w:t>
      </w:r>
      <w:proofErr w:type="spellEnd"/>
      <w:r w:rsidRPr="00ED3E7E">
        <w:rPr>
          <w:sz w:val="24"/>
        </w:rPr>
        <w:t xml:space="preserve"> data tables (such as centering, conver</w:t>
      </w:r>
      <w:r w:rsidR="0021566B" w:rsidRPr="00ED3E7E">
        <w:rPr>
          <w:sz w:val="24"/>
        </w:rPr>
        <w:t>ting to log scale, extracting the numerical part, etc.) necessary for application of ICA.</w:t>
      </w:r>
    </w:p>
    <w:p w:rsidR="00B23252" w:rsidRDefault="00B23252" w:rsidP="00AD2495">
      <w:pPr>
        <w:pStyle w:val="Heading2"/>
      </w:pPr>
      <w:bookmarkStart w:id="12" w:name="_Toc465348566"/>
      <w:r>
        <w:t>Prior Knowledge and Biological Networks module</w:t>
      </w:r>
      <w:bookmarkEnd w:id="12"/>
    </w:p>
    <w:p w:rsidR="00641E31" w:rsidRPr="00ED3E7E" w:rsidRDefault="00641E31" w:rsidP="00F65474">
      <w:pPr>
        <w:jc w:val="both"/>
        <w:rPr>
          <w:sz w:val="24"/>
        </w:rPr>
      </w:pPr>
      <w:r w:rsidRPr="00ED3E7E">
        <w:rPr>
          <w:sz w:val="24"/>
        </w:rPr>
        <w:t xml:space="preserve">This module contains the </w:t>
      </w:r>
      <w:r w:rsidR="00F65474" w:rsidRPr="00ED3E7E">
        <w:rPr>
          <w:sz w:val="24"/>
        </w:rPr>
        <w:t xml:space="preserve">part of data repository containing the prior knowledge and network information. </w:t>
      </w:r>
      <w:r w:rsidRPr="00ED3E7E">
        <w:rPr>
          <w:sz w:val="24"/>
        </w:rPr>
        <w:t xml:space="preserve">BIODICA contains several simple procedures for </w:t>
      </w:r>
      <w:r w:rsidR="005E39B7" w:rsidRPr="00ED3E7E">
        <w:rPr>
          <w:sz w:val="24"/>
        </w:rPr>
        <w:t>analyzing the networks, comparing and merging them.</w:t>
      </w:r>
    </w:p>
    <w:p w:rsidR="00B23252" w:rsidRDefault="00B23252" w:rsidP="00AD2495">
      <w:pPr>
        <w:pStyle w:val="Heading2"/>
      </w:pPr>
      <w:bookmarkStart w:id="13" w:name="_Toc465348567"/>
      <w:r>
        <w:t>Intense ICA Computation module</w:t>
      </w:r>
      <w:bookmarkEnd w:id="13"/>
    </w:p>
    <w:p w:rsidR="005434D5" w:rsidRPr="00BD7587" w:rsidRDefault="005434D5" w:rsidP="005434D5">
      <w:pPr>
        <w:rPr>
          <w:sz w:val="24"/>
        </w:rPr>
      </w:pPr>
      <w:r w:rsidRPr="00BD7587">
        <w:rPr>
          <w:sz w:val="24"/>
        </w:rPr>
        <w:t xml:space="preserve">The module contains </w:t>
      </w:r>
      <w:r w:rsidR="00FF62FC" w:rsidRPr="00BD7587">
        <w:rPr>
          <w:sz w:val="24"/>
        </w:rPr>
        <w:t>several</w:t>
      </w:r>
      <w:r w:rsidRPr="00BD7587">
        <w:rPr>
          <w:sz w:val="24"/>
        </w:rPr>
        <w:t xml:space="preserve"> parts:</w:t>
      </w:r>
    </w:p>
    <w:p w:rsidR="005434D5" w:rsidRPr="00BD7587" w:rsidRDefault="005434D5" w:rsidP="005B64A3">
      <w:pPr>
        <w:pStyle w:val="ListParagraph"/>
        <w:numPr>
          <w:ilvl w:val="0"/>
          <w:numId w:val="13"/>
        </w:numPr>
        <w:jc w:val="both"/>
        <w:rPr>
          <w:sz w:val="24"/>
        </w:rPr>
      </w:pPr>
      <w:r w:rsidRPr="00BD7587">
        <w:rPr>
          <w:sz w:val="24"/>
        </w:rPr>
        <w:t>Computation of Independent Components for a specified number of independent components</w:t>
      </w:r>
      <w:r w:rsidR="00FF62FC" w:rsidRPr="00BD7587">
        <w:rPr>
          <w:sz w:val="24"/>
        </w:rPr>
        <w:t xml:space="preserve"> using</w:t>
      </w:r>
      <w:r w:rsidR="00BE1EC4" w:rsidRPr="00BD7587">
        <w:rPr>
          <w:sz w:val="24"/>
        </w:rPr>
        <w:t xml:space="preserve"> MATLAB implementation of </w:t>
      </w:r>
      <w:proofErr w:type="spellStart"/>
      <w:r w:rsidR="00BE1EC4" w:rsidRPr="00BD7587">
        <w:rPr>
          <w:sz w:val="24"/>
        </w:rPr>
        <w:t>FastICA</w:t>
      </w:r>
      <w:proofErr w:type="spellEnd"/>
      <w:r w:rsidR="00BE1EC4" w:rsidRPr="00BD7587">
        <w:rPr>
          <w:sz w:val="24"/>
        </w:rPr>
        <w:t xml:space="preserve"> (adapted for using in BIODICA)</w:t>
      </w:r>
    </w:p>
    <w:p w:rsidR="00BE1EC4" w:rsidRPr="00BD7587" w:rsidRDefault="002164FA" w:rsidP="005B64A3">
      <w:pPr>
        <w:pStyle w:val="ListParagraph"/>
        <w:numPr>
          <w:ilvl w:val="0"/>
          <w:numId w:val="13"/>
        </w:numPr>
        <w:jc w:val="both"/>
        <w:rPr>
          <w:sz w:val="24"/>
        </w:rPr>
      </w:pPr>
      <w:r w:rsidRPr="00BD7587">
        <w:rPr>
          <w:sz w:val="24"/>
        </w:rPr>
        <w:t xml:space="preserve">Estimating the stability of </w:t>
      </w:r>
      <w:r w:rsidR="007D5516" w:rsidRPr="00BD7587">
        <w:rPr>
          <w:sz w:val="24"/>
        </w:rPr>
        <w:t xml:space="preserve">independent components </w:t>
      </w:r>
      <w:r w:rsidR="005B64A3" w:rsidRPr="00BD7587">
        <w:rPr>
          <w:sz w:val="24"/>
        </w:rPr>
        <w:t xml:space="preserve">using boot-strapping: the independent </w:t>
      </w:r>
      <w:proofErr w:type="spellStart"/>
      <w:r w:rsidR="005B64A3" w:rsidRPr="00BD7587">
        <w:rPr>
          <w:sz w:val="24"/>
        </w:rPr>
        <w:t>deconvolution</w:t>
      </w:r>
      <w:proofErr w:type="spellEnd"/>
      <w:r w:rsidR="005B64A3" w:rsidRPr="00BD7587">
        <w:rPr>
          <w:sz w:val="24"/>
        </w:rPr>
        <w:t xml:space="preserve"> is computed n=100 times, and then clustered. The centroid components are considered the correct ones</w:t>
      </w:r>
    </w:p>
    <w:p w:rsidR="005434D5" w:rsidRPr="00BD7587" w:rsidRDefault="005434D5" w:rsidP="005B64A3">
      <w:pPr>
        <w:pStyle w:val="ListParagraph"/>
        <w:numPr>
          <w:ilvl w:val="0"/>
          <w:numId w:val="13"/>
        </w:numPr>
        <w:jc w:val="both"/>
        <w:rPr>
          <w:sz w:val="24"/>
        </w:rPr>
      </w:pPr>
      <w:r w:rsidRPr="00BD7587">
        <w:rPr>
          <w:sz w:val="24"/>
        </w:rPr>
        <w:t>Optimization of the number of i</w:t>
      </w:r>
      <w:r w:rsidR="00642A51" w:rsidRPr="00BD7587">
        <w:rPr>
          <w:sz w:val="24"/>
        </w:rPr>
        <w:t>ndependent component to compute</w:t>
      </w:r>
      <w:r w:rsidR="002164FA" w:rsidRPr="00BD7587">
        <w:rPr>
          <w:sz w:val="24"/>
        </w:rPr>
        <w:t xml:space="preserve"> based on their stability profile</w:t>
      </w:r>
    </w:p>
    <w:p w:rsidR="00814AB9" w:rsidRPr="00BD7587" w:rsidRDefault="00814AB9" w:rsidP="005B64A3">
      <w:pPr>
        <w:pStyle w:val="ListParagraph"/>
        <w:numPr>
          <w:ilvl w:val="0"/>
          <w:numId w:val="13"/>
        </w:numPr>
        <w:jc w:val="both"/>
        <w:rPr>
          <w:sz w:val="24"/>
        </w:rPr>
      </w:pPr>
      <w:r w:rsidRPr="00BD7587">
        <w:rPr>
          <w:sz w:val="24"/>
        </w:rPr>
        <w:t>The results of computation are stored in the folder named &lt;</w:t>
      </w:r>
      <w:proofErr w:type="spellStart"/>
      <w:r w:rsidRPr="00BD7587">
        <w:rPr>
          <w:sz w:val="24"/>
        </w:rPr>
        <w:t>dataset_name</w:t>
      </w:r>
      <w:proofErr w:type="spellEnd"/>
      <w:r w:rsidRPr="00BD7587">
        <w:rPr>
          <w:sz w:val="24"/>
        </w:rPr>
        <w:t>&gt;_ICA in the working folder.</w:t>
      </w:r>
    </w:p>
    <w:p w:rsidR="00B23252" w:rsidRDefault="00B23252" w:rsidP="00AD2495">
      <w:pPr>
        <w:pStyle w:val="Heading2"/>
      </w:pPr>
      <w:bookmarkStart w:id="14" w:name="_Toc465348568"/>
      <w:proofErr w:type="spellStart"/>
      <w:r>
        <w:t>Metasample</w:t>
      </w:r>
      <w:proofErr w:type="spellEnd"/>
      <w:r>
        <w:t xml:space="preserve"> Annotation module</w:t>
      </w:r>
      <w:bookmarkEnd w:id="14"/>
    </w:p>
    <w:p w:rsidR="00DC177B" w:rsidRPr="00ED3E7E" w:rsidRDefault="00DE1E7B" w:rsidP="00DC177B">
      <w:pPr>
        <w:rPr>
          <w:sz w:val="24"/>
        </w:rPr>
      </w:pPr>
      <w:proofErr w:type="spellStart"/>
      <w:r w:rsidRPr="00ED3E7E">
        <w:rPr>
          <w:sz w:val="24"/>
        </w:rPr>
        <w:t>Metasamples</w:t>
      </w:r>
      <w:proofErr w:type="spellEnd"/>
      <w:r w:rsidRPr="00ED3E7E">
        <w:rPr>
          <w:sz w:val="24"/>
        </w:rPr>
        <w:t xml:space="preserve"> are automatically annotated using the following approaches:</w:t>
      </w:r>
    </w:p>
    <w:p w:rsidR="00DE1E7B" w:rsidRPr="00ED3E7E" w:rsidRDefault="00DE1E7B" w:rsidP="00DE1E7B">
      <w:pPr>
        <w:pStyle w:val="ListParagraph"/>
        <w:numPr>
          <w:ilvl w:val="0"/>
          <w:numId w:val="15"/>
        </w:numPr>
        <w:rPr>
          <w:sz w:val="24"/>
          <w:u w:val="single"/>
        </w:rPr>
      </w:pPr>
      <w:r w:rsidRPr="00ED3E7E">
        <w:rPr>
          <w:sz w:val="24"/>
          <w:u w:val="single"/>
        </w:rPr>
        <w:t>Testing the sample annotation file for putative associations with independent component</w:t>
      </w:r>
      <w:r w:rsidR="00F54787" w:rsidRPr="00ED3E7E">
        <w:rPr>
          <w:sz w:val="24"/>
          <w:u w:val="single"/>
        </w:rPr>
        <w:t>s</w:t>
      </w:r>
    </w:p>
    <w:p w:rsidR="00F54787" w:rsidRPr="00ED3E7E" w:rsidRDefault="007F3E44" w:rsidP="00463E96">
      <w:pPr>
        <w:pStyle w:val="ListParagraph"/>
        <w:numPr>
          <w:ilvl w:val="1"/>
          <w:numId w:val="15"/>
        </w:numPr>
        <w:jc w:val="both"/>
        <w:rPr>
          <w:sz w:val="24"/>
        </w:rPr>
      </w:pPr>
      <w:r w:rsidRPr="00ED3E7E">
        <w:rPr>
          <w:sz w:val="24"/>
        </w:rPr>
        <w:t>A folder &lt;</w:t>
      </w:r>
      <w:proofErr w:type="spellStart"/>
      <w:r w:rsidRPr="00ED3E7E">
        <w:rPr>
          <w:sz w:val="24"/>
        </w:rPr>
        <w:t>dataset_name</w:t>
      </w:r>
      <w:proofErr w:type="spellEnd"/>
      <w:r w:rsidRPr="00ED3E7E">
        <w:rPr>
          <w:sz w:val="24"/>
        </w:rPr>
        <w:t>&gt;_MSAMPLE is created.</w:t>
      </w:r>
    </w:p>
    <w:p w:rsidR="007F3E44" w:rsidRPr="00ED3E7E" w:rsidRDefault="00814AB9" w:rsidP="00463E96">
      <w:pPr>
        <w:pStyle w:val="ListParagraph"/>
        <w:numPr>
          <w:ilvl w:val="1"/>
          <w:numId w:val="15"/>
        </w:numPr>
        <w:jc w:val="both"/>
        <w:rPr>
          <w:sz w:val="24"/>
        </w:rPr>
      </w:pPr>
      <w:r w:rsidRPr="00ED3E7E">
        <w:rPr>
          <w:sz w:val="24"/>
        </w:rPr>
        <w:t xml:space="preserve">File containing </w:t>
      </w:r>
      <w:proofErr w:type="spellStart"/>
      <w:r w:rsidRPr="00ED3E7E">
        <w:rPr>
          <w:sz w:val="24"/>
        </w:rPr>
        <w:t>metasample</w:t>
      </w:r>
      <w:proofErr w:type="spellEnd"/>
      <w:r w:rsidRPr="00ED3E7E">
        <w:rPr>
          <w:sz w:val="24"/>
        </w:rPr>
        <w:t xml:space="preserve"> description &lt;</w:t>
      </w:r>
      <w:proofErr w:type="spellStart"/>
      <w:r w:rsidRPr="00ED3E7E">
        <w:rPr>
          <w:sz w:val="24"/>
        </w:rPr>
        <w:t>dataset_name</w:t>
      </w:r>
      <w:proofErr w:type="spellEnd"/>
      <w:r w:rsidRPr="00ED3E7E">
        <w:rPr>
          <w:sz w:val="24"/>
        </w:rPr>
        <w:t>&gt;</w:t>
      </w:r>
      <w:r w:rsidR="00703570" w:rsidRPr="00ED3E7E">
        <w:rPr>
          <w:sz w:val="24"/>
        </w:rPr>
        <w:t>_A.xls is copied from the ICA folder to MSAMPLE folder and merged with the sample annotation file.</w:t>
      </w:r>
    </w:p>
    <w:p w:rsidR="00463E96" w:rsidRPr="00ED3E7E" w:rsidRDefault="00463E96" w:rsidP="00463E96">
      <w:pPr>
        <w:pStyle w:val="ListParagraph"/>
        <w:numPr>
          <w:ilvl w:val="1"/>
          <w:numId w:val="15"/>
        </w:numPr>
        <w:jc w:val="both"/>
        <w:rPr>
          <w:sz w:val="24"/>
        </w:rPr>
      </w:pPr>
      <w:r w:rsidRPr="00ED3E7E">
        <w:rPr>
          <w:sz w:val="24"/>
        </w:rPr>
        <w:t xml:space="preserve">In the sample annotation file, all sample features are classified into numerical and categorical. The feature is considered categorical is it contains non-numerical symbols as values, or the number of distinct numerical values is </w:t>
      </w:r>
      <w:r w:rsidRPr="00ED3E7E">
        <w:rPr>
          <w:sz w:val="24"/>
        </w:rPr>
        <w:lastRenderedPageBreak/>
        <w:t xml:space="preserve">less than </w:t>
      </w:r>
      <w:proofErr w:type="spellStart"/>
      <w:r w:rsidRPr="00ED3E7E">
        <w:rPr>
          <w:i/>
          <w:sz w:val="24"/>
        </w:rPr>
        <w:t>minNumberOfDistinctValuesInNumericals</w:t>
      </w:r>
      <w:proofErr w:type="spellEnd"/>
      <w:r w:rsidR="002C3400" w:rsidRPr="00ED3E7E">
        <w:rPr>
          <w:sz w:val="24"/>
        </w:rPr>
        <w:t xml:space="preserve"> BIODICA parameter.</w:t>
      </w:r>
      <w:r w:rsidR="00285345" w:rsidRPr="00ED3E7E">
        <w:rPr>
          <w:sz w:val="24"/>
        </w:rPr>
        <w:t xml:space="preserve"> All missing values (marked by “NA” or “_”) are ignored.</w:t>
      </w:r>
    </w:p>
    <w:p w:rsidR="00FD0962" w:rsidRPr="00ED3E7E" w:rsidRDefault="00285345" w:rsidP="00463E96">
      <w:pPr>
        <w:pStyle w:val="ListParagraph"/>
        <w:numPr>
          <w:ilvl w:val="1"/>
          <w:numId w:val="15"/>
        </w:numPr>
        <w:jc w:val="both"/>
        <w:rPr>
          <w:sz w:val="24"/>
        </w:rPr>
      </w:pPr>
      <w:r w:rsidRPr="00ED3E7E">
        <w:rPr>
          <w:sz w:val="24"/>
        </w:rPr>
        <w:t>If the sample fea</w:t>
      </w:r>
      <w:r w:rsidR="00303052" w:rsidRPr="00ED3E7E">
        <w:rPr>
          <w:sz w:val="24"/>
        </w:rPr>
        <w:t xml:space="preserve">ture is truly numerical </w:t>
      </w:r>
      <w:r w:rsidR="0047787F" w:rsidRPr="00ED3E7E">
        <w:rPr>
          <w:sz w:val="24"/>
        </w:rPr>
        <w:t xml:space="preserve">then </w:t>
      </w:r>
      <w:r w:rsidRPr="00ED3E7E">
        <w:rPr>
          <w:sz w:val="24"/>
        </w:rPr>
        <w:t xml:space="preserve">the association is computed by calculating the </w:t>
      </w:r>
      <w:r w:rsidR="00FA6948" w:rsidRPr="00ED3E7E">
        <w:rPr>
          <w:sz w:val="24"/>
        </w:rPr>
        <w:t>p-value of the Spearman correlation coefficient.</w:t>
      </w:r>
    </w:p>
    <w:p w:rsidR="00FF51D6" w:rsidRDefault="001043C4" w:rsidP="00463E96">
      <w:pPr>
        <w:pStyle w:val="ListParagraph"/>
        <w:numPr>
          <w:ilvl w:val="1"/>
          <w:numId w:val="15"/>
        </w:numPr>
        <w:jc w:val="both"/>
        <w:rPr>
          <w:sz w:val="24"/>
        </w:rPr>
      </w:pPr>
      <w:r w:rsidRPr="00ED3E7E">
        <w:rPr>
          <w:sz w:val="24"/>
        </w:rPr>
        <w:t xml:space="preserve">If the sample feature is categorical, and the number of categories is less than </w:t>
      </w:r>
      <w:proofErr w:type="spellStart"/>
      <w:r w:rsidRPr="00ED3E7E">
        <w:rPr>
          <w:i/>
          <w:sz w:val="24"/>
        </w:rPr>
        <w:t>MaxNumberOfCategories</w:t>
      </w:r>
      <w:proofErr w:type="spellEnd"/>
      <w:r w:rsidRPr="00ED3E7E">
        <w:rPr>
          <w:sz w:val="24"/>
        </w:rPr>
        <w:t xml:space="preserve"> parameter</w:t>
      </w:r>
      <w:r w:rsidR="005947A9" w:rsidRPr="00ED3E7E">
        <w:rPr>
          <w:sz w:val="24"/>
        </w:rPr>
        <w:t xml:space="preserve">, then the association is computed by calculating the p-value of the Wilcoxon test between all pairs of categories and </w:t>
      </w:r>
      <w:proofErr w:type="spellStart"/>
      <w:r w:rsidR="005947A9" w:rsidRPr="00ED3E7E">
        <w:rPr>
          <w:sz w:val="24"/>
        </w:rPr>
        <w:t>metasample</w:t>
      </w:r>
      <w:proofErr w:type="spellEnd"/>
      <w:r w:rsidR="005947A9" w:rsidRPr="00ED3E7E">
        <w:rPr>
          <w:sz w:val="24"/>
        </w:rPr>
        <w:t xml:space="preserve"> weights. If in the pair, one of the categories is represented by less than </w:t>
      </w:r>
      <w:proofErr w:type="spellStart"/>
      <w:r w:rsidR="005947A9" w:rsidRPr="00ED3E7E">
        <w:rPr>
          <w:i/>
          <w:sz w:val="24"/>
        </w:rPr>
        <w:t>minNumberOfSamplesInCategory</w:t>
      </w:r>
      <w:proofErr w:type="spellEnd"/>
      <w:r w:rsidR="005947A9" w:rsidRPr="00ED3E7E">
        <w:rPr>
          <w:sz w:val="24"/>
        </w:rPr>
        <w:t xml:space="preserve"> samples then the test is not computed. The minimum p-value between all pair-wise comparisons is assigned to the association test between a sample feature and an independent component represented as a </w:t>
      </w:r>
      <w:proofErr w:type="spellStart"/>
      <w:r w:rsidR="005947A9" w:rsidRPr="00ED3E7E">
        <w:rPr>
          <w:sz w:val="24"/>
        </w:rPr>
        <w:t>metasample</w:t>
      </w:r>
      <w:proofErr w:type="spellEnd"/>
      <w:r w:rsidR="005947A9" w:rsidRPr="00ED3E7E">
        <w:rPr>
          <w:sz w:val="24"/>
        </w:rPr>
        <w:t xml:space="preserve">. </w:t>
      </w:r>
    </w:p>
    <w:p w:rsidR="001043C4" w:rsidRPr="00ED3E7E" w:rsidRDefault="009E0B36" w:rsidP="00463E96">
      <w:pPr>
        <w:pStyle w:val="ListParagraph"/>
        <w:numPr>
          <w:ilvl w:val="1"/>
          <w:numId w:val="15"/>
        </w:numPr>
        <w:jc w:val="both"/>
        <w:rPr>
          <w:sz w:val="24"/>
        </w:rPr>
      </w:pPr>
      <w:r w:rsidRPr="00ED3E7E">
        <w:rPr>
          <w:sz w:val="24"/>
        </w:rPr>
        <w:t>The –</w:t>
      </w:r>
      <w:proofErr w:type="gramStart"/>
      <w:r w:rsidRPr="00ED3E7E">
        <w:rPr>
          <w:sz w:val="24"/>
        </w:rPr>
        <w:t>log10(</w:t>
      </w:r>
      <w:proofErr w:type="gramEnd"/>
      <w:r w:rsidRPr="00ED3E7E">
        <w:rPr>
          <w:sz w:val="24"/>
        </w:rPr>
        <w:t>p-value) value</w:t>
      </w:r>
      <w:r w:rsidR="00FF51D6" w:rsidRPr="00ED3E7E">
        <w:rPr>
          <w:sz w:val="24"/>
        </w:rPr>
        <w:t>s</w:t>
      </w:r>
      <w:r w:rsidRPr="00ED3E7E">
        <w:rPr>
          <w:sz w:val="24"/>
        </w:rPr>
        <w:t xml:space="preserve"> </w:t>
      </w:r>
      <w:r w:rsidR="00FF51D6" w:rsidRPr="00ED3E7E">
        <w:rPr>
          <w:sz w:val="24"/>
        </w:rPr>
        <w:t>are</w:t>
      </w:r>
      <w:r w:rsidRPr="00ED3E7E">
        <w:rPr>
          <w:sz w:val="24"/>
        </w:rPr>
        <w:t xml:space="preserve"> reported in the association table. Those sample features which are not associated to any independent component are not reported in the association table.</w:t>
      </w:r>
      <w:r w:rsidR="002B6248" w:rsidRPr="00ED3E7E">
        <w:rPr>
          <w:sz w:val="24"/>
        </w:rPr>
        <w:t xml:space="preserve"> A separate table is prepared with notes on each significant association, indicating which comparison gave a significant association.</w:t>
      </w:r>
    </w:p>
    <w:p w:rsidR="0055573C" w:rsidRPr="00ED3E7E" w:rsidRDefault="0055573C" w:rsidP="00463E96">
      <w:pPr>
        <w:pStyle w:val="ListParagraph"/>
        <w:numPr>
          <w:ilvl w:val="1"/>
          <w:numId w:val="15"/>
        </w:numPr>
        <w:jc w:val="both"/>
        <w:rPr>
          <w:sz w:val="24"/>
        </w:rPr>
      </w:pPr>
      <w:r w:rsidRPr="00ED3E7E">
        <w:rPr>
          <w:sz w:val="24"/>
        </w:rPr>
        <w:t>The results are stored in &lt;</w:t>
      </w:r>
      <w:proofErr w:type="spellStart"/>
      <w:r w:rsidRPr="00ED3E7E">
        <w:rPr>
          <w:sz w:val="24"/>
        </w:rPr>
        <w:t>datase</w:t>
      </w:r>
      <w:r w:rsidR="005C7A00" w:rsidRPr="00ED3E7E">
        <w:rPr>
          <w:sz w:val="24"/>
        </w:rPr>
        <w:t>t_name</w:t>
      </w:r>
      <w:proofErr w:type="spellEnd"/>
      <w:r w:rsidR="005C7A00" w:rsidRPr="00ED3E7E">
        <w:rPr>
          <w:sz w:val="24"/>
        </w:rPr>
        <w:t>&gt;_A_associations.xls file in the working folder.</w:t>
      </w:r>
    </w:p>
    <w:p w:rsidR="000D20F3" w:rsidRDefault="000D20F3" w:rsidP="008220A0">
      <w:pPr>
        <w:pStyle w:val="ListParagraph"/>
        <w:numPr>
          <w:ilvl w:val="0"/>
          <w:numId w:val="15"/>
        </w:numPr>
        <w:jc w:val="both"/>
        <w:rPr>
          <w:sz w:val="24"/>
        </w:rPr>
      </w:pPr>
      <w:r>
        <w:rPr>
          <w:sz w:val="24"/>
        </w:rPr>
        <w:t>The above analysis includes association study to mutation data which is recommended to include, as binary categorical features into the sample description file.</w:t>
      </w:r>
    </w:p>
    <w:p w:rsidR="008220A0" w:rsidRPr="00ED3E7E" w:rsidRDefault="008220A0" w:rsidP="008220A0">
      <w:pPr>
        <w:pStyle w:val="ListParagraph"/>
        <w:numPr>
          <w:ilvl w:val="0"/>
          <w:numId w:val="15"/>
        </w:numPr>
        <w:jc w:val="both"/>
        <w:rPr>
          <w:sz w:val="24"/>
        </w:rPr>
      </w:pPr>
      <w:r w:rsidRPr="00ED3E7E">
        <w:rPr>
          <w:sz w:val="24"/>
        </w:rPr>
        <w:t xml:space="preserve">If sample description contains classification of samples into molecular subtypes then a </w:t>
      </w:r>
      <w:r w:rsidR="00112BA5" w:rsidRPr="00ED3E7E">
        <w:rPr>
          <w:sz w:val="24"/>
        </w:rPr>
        <w:t xml:space="preserve">more detailed </w:t>
      </w:r>
      <w:r w:rsidR="003A39DE" w:rsidRPr="00ED3E7E">
        <w:rPr>
          <w:sz w:val="24"/>
        </w:rPr>
        <w:t xml:space="preserve">statistical testing </w:t>
      </w:r>
      <w:r w:rsidR="00112BA5" w:rsidRPr="00ED3E7E">
        <w:rPr>
          <w:sz w:val="24"/>
        </w:rPr>
        <w:t xml:space="preserve">and more </w:t>
      </w:r>
      <w:r w:rsidRPr="00ED3E7E">
        <w:rPr>
          <w:sz w:val="24"/>
        </w:rPr>
        <w:t xml:space="preserve">specific report is </w:t>
      </w:r>
      <w:r w:rsidR="00AD4C45" w:rsidRPr="00ED3E7E">
        <w:rPr>
          <w:sz w:val="24"/>
        </w:rPr>
        <w:t>produced</w:t>
      </w:r>
      <w:r w:rsidRPr="00ED3E7E">
        <w:rPr>
          <w:sz w:val="24"/>
        </w:rPr>
        <w:t xml:space="preserve"> to </w:t>
      </w:r>
      <w:r w:rsidR="00B9151B" w:rsidRPr="00ED3E7E">
        <w:rPr>
          <w:sz w:val="24"/>
        </w:rPr>
        <w:t>prove</w:t>
      </w:r>
      <w:r w:rsidRPr="00ED3E7E">
        <w:rPr>
          <w:sz w:val="24"/>
        </w:rPr>
        <w:t xml:space="preserve"> association of all </w:t>
      </w:r>
      <w:proofErr w:type="spellStart"/>
      <w:r w:rsidRPr="00ED3E7E">
        <w:rPr>
          <w:sz w:val="24"/>
        </w:rPr>
        <w:t>metasamples</w:t>
      </w:r>
      <w:proofErr w:type="spellEnd"/>
      <w:r w:rsidRPr="00ED3E7E">
        <w:rPr>
          <w:sz w:val="24"/>
        </w:rPr>
        <w:t xml:space="preserve"> with known molecular subtypes.</w:t>
      </w:r>
    </w:p>
    <w:p w:rsidR="003B0523" w:rsidRPr="00ED3E7E" w:rsidRDefault="00975B77" w:rsidP="003B0523">
      <w:pPr>
        <w:pStyle w:val="ListParagraph"/>
        <w:numPr>
          <w:ilvl w:val="0"/>
          <w:numId w:val="15"/>
        </w:numPr>
        <w:jc w:val="both"/>
        <w:rPr>
          <w:sz w:val="24"/>
        </w:rPr>
      </w:pPr>
      <w:r w:rsidRPr="00ED3E7E">
        <w:rPr>
          <w:sz w:val="24"/>
        </w:rPr>
        <w:t xml:space="preserve">Testing </w:t>
      </w:r>
      <w:proofErr w:type="spellStart"/>
      <w:r w:rsidRPr="00ED3E7E">
        <w:rPr>
          <w:sz w:val="24"/>
        </w:rPr>
        <w:t>Metasample</w:t>
      </w:r>
      <w:proofErr w:type="spellEnd"/>
      <w:r w:rsidRPr="00ED3E7E">
        <w:rPr>
          <w:sz w:val="24"/>
        </w:rPr>
        <w:t xml:space="preserve"> for</w:t>
      </w:r>
      <w:r w:rsidR="003B0523" w:rsidRPr="00ED3E7E">
        <w:rPr>
          <w:sz w:val="24"/>
        </w:rPr>
        <w:t xml:space="preserve"> bi-modality.</w:t>
      </w:r>
      <w:r w:rsidRPr="00ED3E7E">
        <w:rPr>
          <w:sz w:val="24"/>
        </w:rPr>
        <w:t xml:space="preserve"> Several common test</w:t>
      </w:r>
      <w:r w:rsidR="009C1E69" w:rsidRPr="00ED3E7E">
        <w:rPr>
          <w:sz w:val="24"/>
        </w:rPr>
        <w:t>s</w:t>
      </w:r>
      <w:r w:rsidRPr="00ED3E7E">
        <w:rPr>
          <w:sz w:val="24"/>
        </w:rPr>
        <w:t xml:space="preserve"> are applied including computing </w:t>
      </w:r>
      <w:proofErr w:type="spellStart"/>
      <w:r w:rsidRPr="00ED3E7E">
        <w:rPr>
          <w:sz w:val="24"/>
        </w:rPr>
        <w:t>curtosis</w:t>
      </w:r>
      <w:proofErr w:type="spellEnd"/>
      <w:r w:rsidR="00E74A60" w:rsidRPr="00ED3E7E">
        <w:rPr>
          <w:sz w:val="24"/>
        </w:rPr>
        <w:t xml:space="preserve"> of the </w:t>
      </w:r>
      <w:proofErr w:type="spellStart"/>
      <w:r w:rsidR="00E74A60" w:rsidRPr="00ED3E7E">
        <w:rPr>
          <w:sz w:val="24"/>
        </w:rPr>
        <w:t>metasample</w:t>
      </w:r>
      <w:proofErr w:type="spellEnd"/>
      <w:r w:rsidR="00E74A60" w:rsidRPr="00ED3E7E">
        <w:rPr>
          <w:sz w:val="24"/>
        </w:rPr>
        <w:t xml:space="preserve"> weights</w:t>
      </w:r>
      <w:r w:rsidR="00954341" w:rsidRPr="00ED3E7E">
        <w:rPr>
          <w:sz w:val="24"/>
        </w:rPr>
        <w:t xml:space="preserve"> and </w:t>
      </w:r>
      <w:r w:rsidR="001A6F7F" w:rsidRPr="00ED3E7E">
        <w:rPr>
          <w:sz w:val="24"/>
        </w:rPr>
        <w:t>Dip Test</w:t>
      </w:r>
      <w:r w:rsidR="00954341" w:rsidRPr="00ED3E7E">
        <w:rPr>
          <w:sz w:val="24"/>
        </w:rPr>
        <w:t>.</w:t>
      </w:r>
    </w:p>
    <w:p w:rsidR="008220A0" w:rsidRDefault="008220A0" w:rsidP="003B0523">
      <w:pPr>
        <w:pStyle w:val="ListParagraph"/>
        <w:numPr>
          <w:ilvl w:val="0"/>
          <w:numId w:val="15"/>
        </w:numPr>
        <w:jc w:val="both"/>
        <w:rPr>
          <w:sz w:val="24"/>
        </w:rPr>
      </w:pPr>
      <w:r w:rsidRPr="00ED3E7E">
        <w:rPr>
          <w:sz w:val="24"/>
        </w:rPr>
        <w:t xml:space="preserve">If survival information is </w:t>
      </w:r>
      <w:r w:rsidR="00422CEA" w:rsidRPr="00ED3E7E">
        <w:rPr>
          <w:sz w:val="24"/>
        </w:rPr>
        <w:t>provided</w:t>
      </w:r>
      <w:r w:rsidRPr="00ED3E7E">
        <w:rPr>
          <w:sz w:val="24"/>
        </w:rPr>
        <w:t xml:space="preserve"> for the set of samples, then survival analysis is done by </w:t>
      </w:r>
      <w:r w:rsidR="006A64F0" w:rsidRPr="00ED3E7E">
        <w:rPr>
          <w:sz w:val="24"/>
        </w:rPr>
        <w:t>estimating the</w:t>
      </w:r>
      <w:r w:rsidRPr="00ED3E7E">
        <w:rPr>
          <w:sz w:val="24"/>
        </w:rPr>
        <w:t xml:space="preserve"> </w:t>
      </w:r>
      <w:r w:rsidR="00116C59" w:rsidRPr="00ED3E7E">
        <w:rPr>
          <w:sz w:val="24"/>
        </w:rPr>
        <w:t>Cox</w:t>
      </w:r>
      <w:r w:rsidR="0077721A" w:rsidRPr="00ED3E7E">
        <w:rPr>
          <w:sz w:val="24"/>
        </w:rPr>
        <w:t xml:space="preserve"> survival</w:t>
      </w:r>
      <w:r w:rsidR="00430172" w:rsidRPr="00ED3E7E">
        <w:rPr>
          <w:sz w:val="24"/>
        </w:rPr>
        <w:t xml:space="preserve"> regression </w:t>
      </w:r>
      <w:r w:rsidR="006A64F0" w:rsidRPr="00ED3E7E">
        <w:rPr>
          <w:sz w:val="24"/>
        </w:rPr>
        <w:t xml:space="preserve">model </w:t>
      </w:r>
      <w:r w:rsidR="00430172" w:rsidRPr="00ED3E7E">
        <w:rPr>
          <w:sz w:val="24"/>
        </w:rPr>
        <w:t>and testing its p-value.</w:t>
      </w:r>
    </w:p>
    <w:p w:rsidR="00B23252" w:rsidRDefault="00B23252" w:rsidP="00AD2495">
      <w:pPr>
        <w:pStyle w:val="Heading2"/>
      </w:pPr>
      <w:bookmarkStart w:id="15" w:name="_Toc465348569"/>
      <w:proofErr w:type="spellStart"/>
      <w:r>
        <w:t>Metagene</w:t>
      </w:r>
      <w:proofErr w:type="spellEnd"/>
      <w:r>
        <w:t xml:space="preserve"> Annotation module</w:t>
      </w:r>
      <w:bookmarkEnd w:id="15"/>
    </w:p>
    <w:p w:rsidR="00933677" w:rsidRPr="00ED3E7E" w:rsidRDefault="00CC4A73" w:rsidP="00933677">
      <w:pPr>
        <w:rPr>
          <w:sz w:val="24"/>
        </w:rPr>
      </w:pPr>
      <w:proofErr w:type="spellStart"/>
      <w:r w:rsidRPr="00ED3E7E">
        <w:rPr>
          <w:sz w:val="24"/>
        </w:rPr>
        <w:t>Metagenes</w:t>
      </w:r>
      <w:proofErr w:type="spellEnd"/>
      <w:r w:rsidRPr="00ED3E7E">
        <w:rPr>
          <w:sz w:val="24"/>
        </w:rPr>
        <w:t xml:space="preserve"> are automatically annotated using the following approaches:</w:t>
      </w:r>
    </w:p>
    <w:p w:rsidR="00CC4A73" w:rsidRPr="00ED3E7E" w:rsidRDefault="00CC4A73" w:rsidP="00CC4A73">
      <w:pPr>
        <w:pStyle w:val="ListParagraph"/>
        <w:numPr>
          <w:ilvl w:val="0"/>
          <w:numId w:val="14"/>
        </w:numPr>
        <w:rPr>
          <w:sz w:val="24"/>
          <w:u w:val="single"/>
        </w:rPr>
      </w:pPr>
      <w:r w:rsidRPr="00ED3E7E">
        <w:rPr>
          <w:sz w:val="24"/>
          <w:u w:val="single"/>
        </w:rPr>
        <w:t>GSEA Pre-ranked analysis and filtering its results</w:t>
      </w:r>
      <w:r w:rsidR="007617A0" w:rsidRPr="00ED3E7E">
        <w:rPr>
          <w:sz w:val="24"/>
          <w:u w:val="single"/>
        </w:rPr>
        <w:t xml:space="preserve"> </w:t>
      </w:r>
    </w:p>
    <w:p w:rsidR="00E07B04" w:rsidRPr="00ED3E7E" w:rsidRDefault="00C50867" w:rsidP="00EA084E">
      <w:pPr>
        <w:pStyle w:val="ListParagraph"/>
        <w:numPr>
          <w:ilvl w:val="1"/>
          <w:numId w:val="14"/>
        </w:numPr>
        <w:jc w:val="both"/>
        <w:rPr>
          <w:sz w:val="24"/>
        </w:rPr>
      </w:pPr>
      <w:r w:rsidRPr="00ED3E7E">
        <w:rPr>
          <w:sz w:val="24"/>
        </w:rPr>
        <w:t xml:space="preserve">First, </w:t>
      </w:r>
      <w:proofErr w:type="spellStart"/>
      <w:r w:rsidRPr="00ED3E7E">
        <w:rPr>
          <w:b/>
          <w:sz w:val="24"/>
        </w:rPr>
        <w:t>geneset</w:t>
      </w:r>
      <w:proofErr w:type="spellEnd"/>
      <w:r w:rsidRPr="00ED3E7E">
        <w:rPr>
          <w:sz w:val="24"/>
        </w:rPr>
        <w:t xml:space="preserve"> folder in the data repository is checked for all </w:t>
      </w:r>
      <w:proofErr w:type="spellStart"/>
      <w:proofErr w:type="gramStart"/>
      <w:r w:rsidRPr="00ED3E7E">
        <w:rPr>
          <w:sz w:val="24"/>
        </w:rPr>
        <w:t>gmt</w:t>
      </w:r>
      <w:proofErr w:type="spellEnd"/>
      <w:proofErr w:type="gramEnd"/>
      <w:r w:rsidRPr="00ED3E7E">
        <w:rPr>
          <w:sz w:val="24"/>
        </w:rPr>
        <w:t xml:space="preserve"> files located in it. All </w:t>
      </w:r>
      <w:proofErr w:type="spellStart"/>
      <w:proofErr w:type="gramStart"/>
      <w:r w:rsidRPr="00ED3E7E">
        <w:rPr>
          <w:sz w:val="24"/>
        </w:rPr>
        <w:t>gmt</w:t>
      </w:r>
      <w:proofErr w:type="spellEnd"/>
      <w:proofErr w:type="gramEnd"/>
      <w:r w:rsidRPr="00ED3E7E">
        <w:rPr>
          <w:sz w:val="24"/>
        </w:rPr>
        <w:t xml:space="preserve"> files found are merged in</w:t>
      </w:r>
      <w:r w:rsidR="00911C54" w:rsidRPr="00ED3E7E">
        <w:rPr>
          <w:sz w:val="24"/>
        </w:rPr>
        <w:t>to</w:t>
      </w:r>
      <w:r w:rsidRPr="00ED3E7E">
        <w:rPr>
          <w:sz w:val="24"/>
        </w:rPr>
        <w:t xml:space="preserve"> one for the further GSEA analysis. If a user does not want to use some </w:t>
      </w:r>
      <w:proofErr w:type="spellStart"/>
      <w:proofErr w:type="gramStart"/>
      <w:r w:rsidRPr="00ED3E7E">
        <w:rPr>
          <w:sz w:val="24"/>
        </w:rPr>
        <w:t>gmt</w:t>
      </w:r>
      <w:proofErr w:type="spellEnd"/>
      <w:proofErr w:type="gramEnd"/>
      <w:r w:rsidRPr="00ED3E7E">
        <w:rPr>
          <w:sz w:val="24"/>
        </w:rPr>
        <w:t xml:space="preserve"> files</w:t>
      </w:r>
      <w:r w:rsidR="00507157" w:rsidRPr="00ED3E7E">
        <w:rPr>
          <w:sz w:val="24"/>
        </w:rPr>
        <w:t xml:space="preserve"> in the data repository</w:t>
      </w:r>
      <w:r w:rsidRPr="00ED3E7E">
        <w:rPr>
          <w:sz w:val="24"/>
        </w:rPr>
        <w:t>, their extensions should be</w:t>
      </w:r>
      <w:r w:rsidR="00D27C14" w:rsidRPr="00ED3E7E">
        <w:rPr>
          <w:sz w:val="24"/>
        </w:rPr>
        <w:t xml:space="preserve"> renamed</w:t>
      </w:r>
      <w:r w:rsidRPr="00ED3E7E">
        <w:rPr>
          <w:sz w:val="24"/>
        </w:rPr>
        <w:t xml:space="preserve"> (</w:t>
      </w:r>
      <w:proofErr w:type="spellStart"/>
      <w:r w:rsidRPr="00ED3E7E">
        <w:rPr>
          <w:sz w:val="24"/>
        </w:rPr>
        <w:t>eg</w:t>
      </w:r>
      <w:proofErr w:type="spellEnd"/>
      <w:r w:rsidRPr="00ED3E7E">
        <w:rPr>
          <w:sz w:val="24"/>
        </w:rPr>
        <w:t xml:space="preserve">, </w:t>
      </w:r>
      <w:proofErr w:type="spellStart"/>
      <w:r w:rsidRPr="00ED3E7E">
        <w:rPr>
          <w:sz w:val="24"/>
        </w:rPr>
        <w:t>to</w:t>
      </w:r>
      <w:proofErr w:type="spellEnd"/>
      <w:r w:rsidRPr="00ED3E7E">
        <w:rPr>
          <w:sz w:val="24"/>
        </w:rPr>
        <w:t xml:space="preserve"> </w:t>
      </w:r>
      <w:r w:rsidRPr="00ED3E7E">
        <w:rPr>
          <w:i/>
          <w:sz w:val="24"/>
        </w:rPr>
        <w:t>.</w:t>
      </w:r>
      <w:proofErr w:type="spellStart"/>
      <w:r w:rsidRPr="00ED3E7E">
        <w:rPr>
          <w:i/>
          <w:sz w:val="24"/>
        </w:rPr>
        <w:t>no</w:t>
      </w:r>
      <w:r w:rsidR="000923BA" w:rsidRPr="00ED3E7E">
        <w:rPr>
          <w:i/>
          <w:sz w:val="24"/>
        </w:rPr>
        <w:t>t</w:t>
      </w:r>
      <w:r w:rsidRPr="00ED3E7E">
        <w:rPr>
          <w:i/>
          <w:sz w:val="24"/>
        </w:rPr>
        <w:t>use</w:t>
      </w:r>
      <w:proofErr w:type="spellEnd"/>
      <w:r w:rsidRPr="00ED3E7E">
        <w:rPr>
          <w:sz w:val="24"/>
        </w:rPr>
        <w:t>).</w:t>
      </w:r>
    </w:p>
    <w:p w:rsidR="00780759" w:rsidRPr="00ED3E7E" w:rsidRDefault="005C6F1C" w:rsidP="00EA084E">
      <w:pPr>
        <w:pStyle w:val="ListParagraph"/>
        <w:numPr>
          <w:ilvl w:val="1"/>
          <w:numId w:val="14"/>
        </w:numPr>
        <w:jc w:val="both"/>
        <w:rPr>
          <w:sz w:val="24"/>
        </w:rPr>
      </w:pPr>
      <w:r w:rsidRPr="00ED3E7E">
        <w:rPr>
          <w:sz w:val="24"/>
        </w:rPr>
        <w:lastRenderedPageBreak/>
        <w:t xml:space="preserve">Each component is converted into a separate </w:t>
      </w:r>
      <w:proofErr w:type="spellStart"/>
      <w:r w:rsidRPr="00ED3E7E">
        <w:rPr>
          <w:sz w:val="24"/>
        </w:rPr>
        <w:t>metagene</w:t>
      </w:r>
      <w:proofErr w:type="spellEnd"/>
      <w:r w:rsidRPr="00ED3E7E">
        <w:rPr>
          <w:sz w:val="24"/>
        </w:rPr>
        <w:t xml:space="preserve"> and stored into a file with </w:t>
      </w:r>
      <w:proofErr w:type="spellStart"/>
      <w:r w:rsidRPr="00ED3E7E">
        <w:rPr>
          <w:sz w:val="24"/>
        </w:rPr>
        <w:t>rnk</w:t>
      </w:r>
      <w:proofErr w:type="spellEnd"/>
      <w:r w:rsidRPr="00ED3E7E">
        <w:rPr>
          <w:sz w:val="24"/>
        </w:rPr>
        <w:t xml:space="preserve"> extension, where the genes are ordered accordingly to the </w:t>
      </w:r>
      <w:proofErr w:type="spellStart"/>
      <w:r w:rsidRPr="00ED3E7E">
        <w:rPr>
          <w:sz w:val="24"/>
        </w:rPr>
        <w:t>metagene</w:t>
      </w:r>
      <w:proofErr w:type="spellEnd"/>
      <w:r w:rsidRPr="00ED3E7E">
        <w:rPr>
          <w:sz w:val="24"/>
        </w:rPr>
        <w:t xml:space="preserve"> weights.</w:t>
      </w:r>
    </w:p>
    <w:p w:rsidR="005C6F1C" w:rsidRPr="00ED3E7E" w:rsidRDefault="00E07B04" w:rsidP="00EA084E">
      <w:pPr>
        <w:pStyle w:val="ListParagraph"/>
        <w:numPr>
          <w:ilvl w:val="1"/>
          <w:numId w:val="14"/>
        </w:numPr>
        <w:jc w:val="both"/>
        <w:rPr>
          <w:sz w:val="24"/>
        </w:rPr>
      </w:pPr>
      <w:r w:rsidRPr="00ED3E7E">
        <w:rPr>
          <w:sz w:val="24"/>
        </w:rPr>
        <w:t xml:space="preserve">For each </w:t>
      </w:r>
      <w:proofErr w:type="spellStart"/>
      <w:r w:rsidRPr="00ED3E7E">
        <w:rPr>
          <w:sz w:val="24"/>
        </w:rPr>
        <w:t>rnk</w:t>
      </w:r>
      <w:proofErr w:type="spellEnd"/>
      <w:r w:rsidRPr="00ED3E7E">
        <w:rPr>
          <w:sz w:val="24"/>
        </w:rPr>
        <w:t xml:space="preserve"> file, the GSEA process is </w:t>
      </w:r>
      <w:r w:rsidR="007617A0" w:rsidRPr="00ED3E7E">
        <w:rPr>
          <w:sz w:val="24"/>
        </w:rPr>
        <w:t xml:space="preserve">automatically </w:t>
      </w:r>
      <w:r w:rsidRPr="00ED3E7E">
        <w:rPr>
          <w:sz w:val="24"/>
        </w:rPr>
        <w:t>launched</w:t>
      </w:r>
      <w:r w:rsidR="007617A0" w:rsidRPr="00ED3E7E">
        <w:rPr>
          <w:sz w:val="24"/>
        </w:rPr>
        <w:t>, the results are stored in the working folder, where new folder &lt;dataset&gt;_GSEA is created for this purpose.</w:t>
      </w:r>
    </w:p>
    <w:p w:rsidR="007B5994" w:rsidRPr="00ED3E7E" w:rsidRDefault="007B5994" w:rsidP="00EA084E">
      <w:pPr>
        <w:pStyle w:val="ListParagraph"/>
        <w:numPr>
          <w:ilvl w:val="1"/>
          <w:numId w:val="14"/>
        </w:numPr>
        <w:jc w:val="both"/>
        <w:rPr>
          <w:sz w:val="24"/>
        </w:rPr>
      </w:pPr>
      <w:r w:rsidRPr="00ED3E7E">
        <w:rPr>
          <w:sz w:val="24"/>
        </w:rPr>
        <w:t xml:space="preserve">The results of GSEA application are filtered for those enrichments which have at least </w:t>
      </w:r>
      <w:r w:rsidRPr="00ED3E7E">
        <w:rPr>
          <w:i/>
          <w:sz w:val="24"/>
        </w:rPr>
        <w:t xml:space="preserve">k </w:t>
      </w:r>
      <w:r w:rsidRPr="00ED3E7E">
        <w:rPr>
          <w:sz w:val="24"/>
        </w:rPr>
        <w:t xml:space="preserve">most contributing genes in the leading edge set, and which corrected for multiple testing </w:t>
      </w:r>
      <w:proofErr w:type="gramStart"/>
      <w:r w:rsidR="007B5A7E" w:rsidRPr="00ED3E7E">
        <w:rPr>
          <w:sz w:val="24"/>
        </w:rPr>
        <w:t>p-value</w:t>
      </w:r>
      <w:proofErr w:type="gramEnd"/>
      <w:r w:rsidR="007B5A7E" w:rsidRPr="00ED3E7E">
        <w:rPr>
          <w:sz w:val="24"/>
        </w:rPr>
        <w:t xml:space="preserve"> is less than p0</w:t>
      </w:r>
      <w:r w:rsidRPr="00ED3E7E">
        <w:rPr>
          <w:sz w:val="24"/>
        </w:rPr>
        <w:t>.</w:t>
      </w:r>
      <w:r w:rsidR="007B5A7E" w:rsidRPr="00ED3E7E">
        <w:rPr>
          <w:sz w:val="24"/>
        </w:rPr>
        <w:t xml:space="preserve"> By default, k=5 and p0=0.01. </w:t>
      </w:r>
    </w:p>
    <w:p w:rsidR="00DA7831" w:rsidRPr="00ED3E7E" w:rsidRDefault="00DA7831" w:rsidP="00DA7831">
      <w:pPr>
        <w:pStyle w:val="ListParagraph"/>
        <w:numPr>
          <w:ilvl w:val="1"/>
          <w:numId w:val="14"/>
        </w:numPr>
        <w:jc w:val="both"/>
        <w:rPr>
          <w:sz w:val="24"/>
        </w:rPr>
      </w:pPr>
      <w:r w:rsidRPr="00ED3E7E">
        <w:rPr>
          <w:sz w:val="24"/>
        </w:rPr>
        <w:t xml:space="preserve">A summary html file is created named “results/results_GSEA_filtered.html”. </w:t>
      </w:r>
      <w:r w:rsidR="00C25023" w:rsidRPr="00ED3E7E">
        <w:rPr>
          <w:sz w:val="24"/>
        </w:rPr>
        <w:t xml:space="preserve"> The file contains, per each independent component, a list of most frequently found genes, and links to the </w:t>
      </w:r>
      <w:proofErr w:type="spellStart"/>
      <w:r w:rsidR="00C25023" w:rsidRPr="00ED3E7E">
        <w:rPr>
          <w:sz w:val="24"/>
        </w:rPr>
        <w:t>trustably</w:t>
      </w:r>
      <w:proofErr w:type="spellEnd"/>
      <w:r w:rsidR="00C25023" w:rsidRPr="00ED3E7E">
        <w:rPr>
          <w:sz w:val="24"/>
        </w:rPr>
        <w:t xml:space="preserve"> enriched gene sets </w:t>
      </w:r>
      <w:r w:rsidR="00FD7BCA" w:rsidRPr="00ED3E7E">
        <w:rPr>
          <w:sz w:val="24"/>
        </w:rPr>
        <w:t>with indication of how many most contributing genes were found in the leading edge set.</w:t>
      </w:r>
    </w:p>
    <w:p w:rsidR="00CC4A73" w:rsidRDefault="00CD444D" w:rsidP="00EA084E">
      <w:pPr>
        <w:pStyle w:val="ListParagraph"/>
        <w:numPr>
          <w:ilvl w:val="0"/>
          <w:numId w:val="14"/>
        </w:numPr>
        <w:jc w:val="both"/>
        <w:rPr>
          <w:sz w:val="24"/>
        </w:rPr>
      </w:pPr>
      <w:r w:rsidRPr="00ED3E7E">
        <w:rPr>
          <w:sz w:val="24"/>
        </w:rPr>
        <w:t xml:space="preserve">Correlating </w:t>
      </w:r>
      <w:proofErr w:type="spellStart"/>
      <w:r w:rsidRPr="00ED3E7E">
        <w:rPr>
          <w:sz w:val="24"/>
        </w:rPr>
        <w:t>metagenes</w:t>
      </w:r>
      <w:proofErr w:type="spellEnd"/>
      <w:r w:rsidRPr="00ED3E7E">
        <w:rPr>
          <w:sz w:val="24"/>
        </w:rPr>
        <w:t xml:space="preserve"> to cer</w:t>
      </w:r>
      <w:r w:rsidR="00684529" w:rsidRPr="00ED3E7E">
        <w:rPr>
          <w:sz w:val="24"/>
        </w:rPr>
        <w:t xml:space="preserve">tain gene properties (numerical </w:t>
      </w:r>
      <w:r w:rsidRPr="00ED3E7E">
        <w:rPr>
          <w:sz w:val="24"/>
        </w:rPr>
        <w:t>or categorical)</w:t>
      </w:r>
      <w:r w:rsidR="00F71CA7" w:rsidRPr="00ED3E7E">
        <w:rPr>
          <w:sz w:val="24"/>
        </w:rPr>
        <w:t xml:space="preserve"> in the way identical to the one described in the </w:t>
      </w:r>
      <w:proofErr w:type="spellStart"/>
      <w:r w:rsidR="00F71CA7" w:rsidRPr="00ED3E7E">
        <w:rPr>
          <w:sz w:val="24"/>
        </w:rPr>
        <w:t>Meta</w:t>
      </w:r>
      <w:r w:rsidR="000D693B">
        <w:rPr>
          <w:sz w:val="24"/>
        </w:rPr>
        <w:t>S</w:t>
      </w:r>
      <w:r w:rsidR="00F71CA7" w:rsidRPr="00ED3E7E">
        <w:rPr>
          <w:sz w:val="24"/>
        </w:rPr>
        <w:t>ample</w:t>
      </w:r>
      <w:proofErr w:type="spellEnd"/>
      <w:r w:rsidR="00F71CA7" w:rsidRPr="00ED3E7E">
        <w:rPr>
          <w:sz w:val="24"/>
        </w:rPr>
        <w:t xml:space="preserve"> </w:t>
      </w:r>
      <w:r w:rsidR="000D693B">
        <w:rPr>
          <w:sz w:val="24"/>
        </w:rPr>
        <w:t>A</w:t>
      </w:r>
      <w:r w:rsidR="00F71CA7" w:rsidRPr="00ED3E7E">
        <w:rPr>
          <w:sz w:val="24"/>
        </w:rPr>
        <w:t>nnotation procedure</w:t>
      </w:r>
      <w:r w:rsidR="00F248D4" w:rsidRPr="00ED3E7E">
        <w:rPr>
          <w:sz w:val="24"/>
        </w:rPr>
        <w:t xml:space="preserve"> (see above)</w:t>
      </w:r>
      <w:r w:rsidR="00F71CA7" w:rsidRPr="00ED3E7E">
        <w:rPr>
          <w:sz w:val="24"/>
        </w:rPr>
        <w:t>.</w:t>
      </w:r>
    </w:p>
    <w:p w:rsidR="00940E08" w:rsidRPr="00ED3E7E" w:rsidRDefault="00594F05" w:rsidP="00EA084E">
      <w:pPr>
        <w:pStyle w:val="ListParagraph"/>
        <w:numPr>
          <w:ilvl w:val="0"/>
          <w:numId w:val="14"/>
        </w:numPr>
        <w:jc w:val="both"/>
        <w:rPr>
          <w:sz w:val="24"/>
        </w:rPr>
      </w:pPr>
      <w:r>
        <w:rPr>
          <w:sz w:val="24"/>
        </w:rPr>
        <w:t xml:space="preserve">Automated association of optimally functionally enriched </w:t>
      </w:r>
      <w:proofErr w:type="spellStart"/>
      <w:r>
        <w:rPr>
          <w:sz w:val="24"/>
        </w:rPr>
        <w:t>subnetworks</w:t>
      </w:r>
      <w:proofErr w:type="spellEnd"/>
      <w:r>
        <w:rPr>
          <w:sz w:val="24"/>
        </w:rPr>
        <w:t xml:space="preserve"> (OFTEN) using PPI networks from </w:t>
      </w:r>
      <w:r w:rsidRPr="00594F05">
        <w:rPr>
          <w:b/>
          <w:sz w:val="24"/>
        </w:rPr>
        <w:t>knowledge/undirected</w:t>
      </w:r>
      <w:r>
        <w:rPr>
          <w:sz w:val="24"/>
        </w:rPr>
        <w:t xml:space="preserve"> folder</w:t>
      </w:r>
      <w:r w:rsidR="00225A32">
        <w:rPr>
          <w:sz w:val="24"/>
        </w:rPr>
        <w:t>, using methodology described in (</w:t>
      </w:r>
      <w:proofErr w:type="spellStart"/>
      <w:r w:rsidR="00225A32">
        <w:rPr>
          <w:sz w:val="24"/>
        </w:rPr>
        <w:t>Kairov</w:t>
      </w:r>
      <w:proofErr w:type="spellEnd"/>
      <w:r w:rsidR="00225A32">
        <w:rPr>
          <w:sz w:val="24"/>
        </w:rPr>
        <w:t> </w:t>
      </w:r>
      <w:proofErr w:type="gramStart"/>
      <w:r w:rsidR="00225A32">
        <w:rPr>
          <w:sz w:val="24"/>
        </w:rPr>
        <w:t>et</w:t>
      </w:r>
      <w:proofErr w:type="gramEnd"/>
      <w:r w:rsidR="00225A32">
        <w:rPr>
          <w:sz w:val="24"/>
        </w:rPr>
        <w:t> el, 2013).</w:t>
      </w:r>
    </w:p>
    <w:p w:rsidR="004B3F56" w:rsidRPr="00ED3E7E" w:rsidRDefault="004B3F56" w:rsidP="00EA084E">
      <w:pPr>
        <w:pStyle w:val="ListParagraph"/>
        <w:numPr>
          <w:ilvl w:val="0"/>
          <w:numId w:val="14"/>
        </w:numPr>
        <w:jc w:val="both"/>
        <w:rPr>
          <w:sz w:val="24"/>
        </w:rPr>
      </w:pPr>
      <w:r w:rsidRPr="00ED3E7E">
        <w:rPr>
          <w:sz w:val="24"/>
        </w:rPr>
        <w:t xml:space="preserve">Studying the general properties of the pattern of </w:t>
      </w:r>
      <w:proofErr w:type="spellStart"/>
      <w:r w:rsidRPr="00ED3E7E">
        <w:rPr>
          <w:sz w:val="24"/>
        </w:rPr>
        <w:t>metagene</w:t>
      </w:r>
      <w:proofErr w:type="spellEnd"/>
      <w:r w:rsidRPr="00ED3E7E">
        <w:rPr>
          <w:sz w:val="24"/>
        </w:rPr>
        <w:t xml:space="preserve"> projection on top of the annotated human genome</w:t>
      </w:r>
    </w:p>
    <w:p w:rsidR="00F7563E" w:rsidRDefault="00F7563E" w:rsidP="00EA084E">
      <w:pPr>
        <w:pStyle w:val="ListParagraph"/>
        <w:numPr>
          <w:ilvl w:val="0"/>
          <w:numId w:val="14"/>
        </w:numPr>
        <w:jc w:val="both"/>
        <w:rPr>
          <w:sz w:val="24"/>
        </w:rPr>
      </w:pPr>
      <w:r w:rsidRPr="00ED3E7E">
        <w:rPr>
          <w:sz w:val="24"/>
        </w:rPr>
        <w:t xml:space="preserve">Correlating </w:t>
      </w:r>
      <w:proofErr w:type="spellStart"/>
      <w:r w:rsidRPr="00ED3E7E">
        <w:rPr>
          <w:sz w:val="24"/>
        </w:rPr>
        <w:t>metagenes</w:t>
      </w:r>
      <w:proofErr w:type="spellEnd"/>
      <w:r w:rsidRPr="00ED3E7E">
        <w:rPr>
          <w:sz w:val="24"/>
        </w:rPr>
        <w:t xml:space="preserve"> to reference </w:t>
      </w:r>
      <w:proofErr w:type="spellStart"/>
      <w:r w:rsidRPr="00ED3E7E">
        <w:rPr>
          <w:sz w:val="24"/>
        </w:rPr>
        <w:t>metagenes</w:t>
      </w:r>
      <w:proofErr w:type="spellEnd"/>
    </w:p>
    <w:p w:rsidR="000D20F3" w:rsidRDefault="000D20F3" w:rsidP="00EA084E">
      <w:pPr>
        <w:pStyle w:val="ListParagraph"/>
        <w:numPr>
          <w:ilvl w:val="0"/>
          <w:numId w:val="14"/>
        </w:numPr>
        <w:jc w:val="both"/>
        <w:rPr>
          <w:sz w:val="24"/>
        </w:rPr>
      </w:pPr>
      <w:r>
        <w:rPr>
          <w:sz w:val="24"/>
        </w:rPr>
        <w:t xml:space="preserve">Correlating </w:t>
      </w:r>
      <w:proofErr w:type="spellStart"/>
      <w:r>
        <w:rPr>
          <w:sz w:val="24"/>
        </w:rPr>
        <w:t>metagenes</w:t>
      </w:r>
      <w:proofErr w:type="spellEnd"/>
      <w:r>
        <w:rPr>
          <w:sz w:val="24"/>
        </w:rPr>
        <w:t xml:space="preserve"> </w:t>
      </w:r>
      <w:r w:rsidR="00877216">
        <w:rPr>
          <w:sz w:val="24"/>
        </w:rPr>
        <w:t>to other molecular profiles (DNA methylation matched to gene promoters, gene copy number variations, etc.)</w:t>
      </w:r>
    </w:p>
    <w:p w:rsidR="00625A13" w:rsidRPr="00ED3E7E" w:rsidRDefault="00625A13" w:rsidP="00F5389E">
      <w:pPr>
        <w:pStyle w:val="ListParagraph"/>
        <w:numPr>
          <w:ilvl w:val="0"/>
          <w:numId w:val="14"/>
        </w:numPr>
        <w:jc w:val="both"/>
        <w:rPr>
          <w:sz w:val="24"/>
        </w:rPr>
      </w:pPr>
      <w:r>
        <w:rPr>
          <w:sz w:val="24"/>
        </w:rPr>
        <w:t xml:space="preserve">Correlating </w:t>
      </w:r>
      <w:r w:rsidR="009024E2">
        <w:rPr>
          <w:sz w:val="24"/>
        </w:rPr>
        <w:t xml:space="preserve">ICA </w:t>
      </w:r>
      <w:proofErr w:type="spellStart"/>
      <w:r>
        <w:rPr>
          <w:sz w:val="24"/>
        </w:rPr>
        <w:t>metagenes</w:t>
      </w:r>
      <w:proofErr w:type="spellEnd"/>
      <w:r>
        <w:rPr>
          <w:sz w:val="24"/>
        </w:rPr>
        <w:t xml:space="preserve"> to the </w:t>
      </w:r>
      <w:proofErr w:type="spellStart"/>
      <w:r>
        <w:rPr>
          <w:sz w:val="24"/>
        </w:rPr>
        <w:t>metagenes</w:t>
      </w:r>
      <w:proofErr w:type="spellEnd"/>
      <w:r>
        <w:rPr>
          <w:sz w:val="24"/>
        </w:rPr>
        <w:t xml:space="preserve"> computed for biological pathways </w:t>
      </w:r>
      <w:r w:rsidR="00F5389E">
        <w:rPr>
          <w:sz w:val="24"/>
        </w:rPr>
        <w:t>through</w:t>
      </w:r>
      <w:r>
        <w:rPr>
          <w:sz w:val="24"/>
        </w:rPr>
        <w:t xml:space="preserve"> application of ROMA software</w:t>
      </w:r>
      <w:r w:rsidR="00F42438">
        <w:rPr>
          <w:sz w:val="24"/>
        </w:rPr>
        <w:t xml:space="preserve"> (</w:t>
      </w:r>
      <w:hyperlink r:id="rId12" w:history="1">
        <w:r w:rsidR="00F5389E" w:rsidRPr="000E23C1">
          <w:rPr>
            <w:rStyle w:val="Hyperlink"/>
            <w:sz w:val="24"/>
          </w:rPr>
          <w:t>https://github.com/sysbio-curie/Roma</w:t>
        </w:r>
      </w:hyperlink>
      <w:r w:rsidR="00F42438">
        <w:rPr>
          <w:sz w:val="24"/>
        </w:rPr>
        <w:t>).</w:t>
      </w:r>
    </w:p>
    <w:p w:rsidR="004219CA" w:rsidRDefault="00B23252" w:rsidP="00AD2495">
      <w:pPr>
        <w:pStyle w:val="Heading2"/>
      </w:pPr>
      <w:bookmarkStart w:id="16" w:name="_Toc465348570"/>
      <w:r>
        <w:t>Meta-Analysis module</w:t>
      </w:r>
      <w:bookmarkEnd w:id="16"/>
    </w:p>
    <w:p w:rsidR="004219CA" w:rsidRPr="004219CA" w:rsidRDefault="004219CA" w:rsidP="004219CA">
      <w:pPr>
        <w:jc w:val="both"/>
        <w:rPr>
          <w:sz w:val="24"/>
        </w:rPr>
      </w:pPr>
      <w:proofErr w:type="spellStart"/>
      <w:r w:rsidRPr="004219CA">
        <w:rPr>
          <w:sz w:val="24"/>
        </w:rPr>
        <w:t>Metaanalysis</w:t>
      </w:r>
      <w:proofErr w:type="spellEnd"/>
      <w:r w:rsidRPr="004219CA">
        <w:rPr>
          <w:sz w:val="24"/>
        </w:rPr>
        <w:t xml:space="preserve"> </w:t>
      </w:r>
      <w:r>
        <w:rPr>
          <w:sz w:val="24"/>
        </w:rPr>
        <w:t xml:space="preserve">module allows comparing all </w:t>
      </w:r>
      <w:proofErr w:type="spellStart"/>
      <w:r>
        <w:rPr>
          <w:sz w:val="24"/>
        </w:rPr>
        <w:t>metagenes</w:t>
      </w:r>
      <w:proofErr w:type="spellEnd"/>
      <w:r>
        <w:rPr>
          <w:sz w:val="24"/>
        </w:rPr>
        <w:t xml:space="preserve"> computed in the working folder and </w:t>
      </w:r>
      <w:r w:rsidR="001A78AC">
        <w:rPr>
          <w:sz w:val="24"/>
        </w:rPr>
        <w:t>calculating</w:t>
      </w:r>
      <w:r>
        <w:rPr>
          <w:sz w:val="24"/>
        </w:rPr>
        <w:t xml:space="preserve"> the recapitulating </w:t>
      </w:r>
      <w:r w:rsidR="00C63639">
        <w:rPr>
          <w:sz w:val="24"/>
        </w:rPr>
        <w:t>correlation graph, representing reciprocal and non-reciprocal correlation relations</w:t>
      </w:r>
      <w:r w:rsidR="0046214E">
        <w:rPr>
          <w:sz w:val="24"/>
        </w:rPr>
        <w:t xml:space="preserve"> between components calculated for different datasets</w:t>
      </w:r>
      <w:r w:rsidR="00C63639">
        <w:rPr>
          <w:sz w:val="24"/>
        </w:rPr>
        <w:t>.</w:t>
      </w:r>
    </w:p>
    <w:p w:rsidR="00B23252" w:rsidRDefault="00D30951" w:rsidP="00AD2495">
      <w:pPr>
        <w:pStyle w:val="Heading2"/>
      </w:pPr>
      <w:bookmarkStart w:id="17" w:name="_Toc465348571"/>
      <w:r>
        <w:t>Data v</w:t>
      </w:r>
      <w:r w:rsidR="00B23252">
        <w:t>isualization module</w:t>
      </w:r>
      <w:bookmarkEnd w:id="17"/>
    </w:p>
    <w:p w:rsidR="000D20F3" w:rsidRDefault="000D20F3" w:rsidP="000D20F3">
      <w:pPr>
        <w:jc w:val="both"/>
        <w:rPr>
          <w:sz w:val="24"/>
        </w:rPr>
      </w:pPr>
      <w:r>
        <w:rPr>
          <w:sz w:val="24"/>
        </w:rPr>
        <w:t xml:space="preserve">Visualizing </w:t>
      </w:r>
      <w:r w:rsidR="007A0021">
        <w:rPr>
          <w:sz w:val="24"/>
        </w:rPr>
        <w:t xml:space="preserve">independent components is </w:t>
      </w:r>
      <w:r>
        <w:rPr>
          <w:sz w:val="24"/>
        </w:rPr>
        <w:t xml:space="preserve">performed by </w:t>
      </w:r>
    </w:p>
    <w:p w:rsidR="00DF2E79" w:rsidRDefault="000D20F3" w:rsidP="000D20F3">
      <w:pPr>
        <w:pStyle w:val="ListParagraph"/>
        <w:numPr>
          <w:ilvl w:val="0"/>
          <w:numId w:val="16"/>
        </w:numPr>
        <w:jc w:val="both"/>
        <w:rPr>
          <w:sz w:val="24"/>
        </w:rPr>
      </w:pPr>
      <w:r>
        <w:rPr>
          <w:sz w:val="24"/>
        </w:rPr>
        <w:t>U</w:t>
      </w:r>
      <w:r w:rsidRPr="000D20F3">
        <w:rPr>
          <w:sz w:val="24"/>
        </w:rPr>
        <w:t xml:space="preserve">sing specific tools used to annotate </w:t>
      </w:r>
      <w:proofErr w:type="spellStart"/>
      <w:r w:rsidRPr="000D20F3">
        <w:rPr>
          <w:sz w:val="24"/>
        </w:rPr>
        <w:t>metagenes</w:t>
      </w:r>
      <w:proofErr w:type="spellEnd"/>
      <w:r w:rsidRPr="000D20F3">
        <w:rPr>
          <w:sz w:val="24"/>
        </w:rPr>
        <w:t xml:space="preserve"> an</w:t>
      </w:r>
      <w:r>
        <w:rPr>
          <w:sz w:val="24"/>
        </w:rPr>
        <w:t xml:space="preserve">d </w:t>
      </w:r>
      <w:proofErr w:type="spellStart"/>
      <w:r>
        <w:rPr>
          <w:sz w:val="24"/>
        </w:rPr>
        <w:t>metasamples</w:t>
      </w:r>
      <w:proofErr w:type="spellEnd"/>
      <w:r>
        <w:rPr>
          <w:sz w:val="24"/>
        </w:rPr>
        <w:t xml:space="preserve"> (</w:t>
      </w:r>
      <w:proofErr w:type="spellStart"/>
      <w:r>
        <w:rPr>
          <w:sz w:val="24"/>
        </w:rPr>
        <w:t>ie</w:t>
      </w:r>
      <w:proofErr w:type="spellEnd"/>
      <w:r>
        <w:rPr>
          <w:sz w:val="24"/>
        </w:rPr>
        <w:t>, GSEA plots</w:t>
      </w:r>
      <w:r w:rsidR="00E06E53">
        <w:rPr>
          <w:sz w:val="24"/>
        </w:rPr>
        <w:t xml:space="preserve"> or survival plots</w:t>
      </w:r>
      <w:r>
        <w:rPr>
          <w:sz w:val="24"/>
        </w:rPr>
        <w:t>).</w:t>
      </w:r>
    </w:p>
    <w:p w:rsidR="00805370" w:rsidRDefault="00805370" w:rsidP="000D20F3">
      <w:pPr>
        <w:pStyle w:val="ListParagraph"/>
        <w:numPr>
          <w:ilvl w:val="0"/>
          <w:numId w:val="16"/>
        </w:numPr>
        <w:jc w:val="both"/>
        <w:rPr>
          <w:sz w:val="24"/>
        </w:rPr>
      </w:pPr>
      <w:r>
        <w:rPr>
          <w:sz w:val="24"/>
        </w:rPr>
        <w:t xml:space="preserve">Using data visualization tools developed in </w:t>
      </w:r>
      <w:proofErr w:type="spellStart"/>
      <w:r>
        <w:rPr>
          <w:sz w:val="24"/>
        </w:rPr>
        <w:t>MineICA</w:t>
      </w:r>
      <w:proofErr w:type="spellEnd"/>
      <w:r>
        <w:rPr>
          <w:sz w:val="24"/>
        </w:rPr>
        <w:t xml:space="preserve"> R package available in </w:t>
      </w:r>
      <w:proofErr w:type="spellStart"/>
      <w:r>
        <w:rPr>
          <w:sz w:val="24"/>
        </w:rPr>
        <w:t>BioConductor</w:t>
      </w:r>
      <w:proofErr w:type="spellEnd"/>
    </w:p>
    <w:p w:rsidR="003C2BC8" w:rsidRDefault="003C2BC8" w:rsidP="000D20F3">
      <w:pPr>
        <w:pStyle w:val="ListParagraph"/>
        <w:numPr>
          <w:ilvl w:val="0"/>
          <w:numId w:val="16"/>
        </w:numPr>
        <w:jc w:val="both"/>
        <w:rPr>
          <w:sz w:val="24"/>
        </w:rPr>
      </w:pPr>
      <w:r>
        <w:rPr>
          <w:sz w:val="24"/>
        </w:rPr>
        <w:t xml:space="preserve">Using </w:t>
      </w:r>
      <w:proofErr w:type="spellStart"/>
      <w:r>
        <w:rPr>
          <w:sz w:val="24"/>
        </w:rPr>
        <w:t>Cytoscape</w:t>
      </w:r>
      <w:proofErr w:type="spellEnd"/>
      <w:r>
        <w:rPr>
          <w:sz w:val="24"/>
        </w:rPr>
        <w:t xml:space="preserve"> for visualization of </w:t>
      </w:r>
      <w:r w:rsidR="003747F6">
        <w:rPr>
          <w:sz w:val="24"/>
        </w:rPr>
        <w:t>graphs produced by BIODICA pipeline (</w:t>
      </w:r>
      <w:proofErr w:type="spellStart"/>
      <w:r w:rsidR="003747F6">
        <w:rPr>
          <w:sz w:val="24"/>
        </w:rPr>
        <w:t>eg</w:t>
      </w:r>
      <w:proofErr w:type="spellEnd"/>
      <w:r w:rsidR="003747F6">
        <w:rPr>
          <w:sz w:val="24"/>
        </w:rPr>
        <w:t>, correlation graphs</w:t>
      </w:r>
      <w:r w:rsidR="00294EAA">
        <w:rPr>
          <w:sz w:val="24"/>
        </w:rPr>
        <w:t xml:space="preserve"> after </w:t>
      </w:r>
      <w:proofErr w:type="spellStart"/>
      <w:r w:rsidR="00294EAA">
        <w:rPr>
          <w:sz w:val="24"/>
        </w:rPr>
        <w:t>metanalysis</w:t>
      </w:r>
      <w:proofErr w:type="spellEnd"/>
      <w:r w:rsidR="003747F6">
        <w:rPr>
          <w:sz w:val="24"/>
        </w:rPr>
        <w:t>)</w:t>
      </w:r>
    </w:p>
    <w:p w:rsidR="003C2BC8" w:rsidRPr="000D20F3" w:rsidRDefault="003C2BC8" w:rsidP="000D20F3">
      <w:pPr>
        <w:pStyle w:val="ListParagraph"/>
        <w:numPr>
          <w:ilvl w:val="0"/>
          <w:numId w:val="16"/>
        </w:numPr>
        <w:jc w:val="both"/>
        <w:rPr>
          <w:sz w:val="24"/>
        </w:rPr>
      </w:pPr>
      <w:r>
        <w:rPr>
          <w:sz w:val="24"/>
        </w:rPr>
        <w:lastRenderedPageBreak/>
        <w:t xml:space="preserve">Using </w:t>
      </w:r>
      <w:proofErr w:type="spellStart"/>
      <w:r>
        <w:rPr>
          <w:sz w:val="24"/>
        </w:rPr>
        <w:t>VidaExpert</w:t>
      </w:r>
      <w:proofErr w:type="spellEnd"/>
      <w:r>
        <w:rPr>
          <w:sz w:val="24"/>
        </w:rPr>
        <w:t xml:space="preserve"> software used for visualization of </w:t>
      </w:r>
      <w:r w:rsidRPr="003C2BC8">
        <w:rPr>
          <w:i/>
          <w:sz w:val="24"/>
        </w:rPr>
        <w:t>.</w:t>
      </w:r>
      <w:proofErr w:type="spellStart"/>
      <w:r w:rsidRPr="003C2BC8">
        <w:rPr>
          <w:i/>
          <w:sz w:val="24"/>
        </w:rPr>
        <w:t>dat</w:t>
      </w:r>
      <w:proofErr w:type="spellEnd"/>
      <w:r>
        <w:rPr>
          <w:sz w:val="24"/>
        </w:rPr>
        <w:t xml:space="preserve"> files produced by </w:t>
      </w:r>
      <w:r w:rsidR="00D37059">
        <w:rPr>
          <w:sz w:val="24"/>
        </w:rPr>
        <w:t>BIODICA pipeline (Windows only)</w:t>
      </w:r>
    </w:p>
    <w:p w:rsidR="00B23252" w:rsidRDefault="00B23252" w:rsidP="00AD2495">
      <w:pPr>
        <w:pStyle w:val="Heading2"/>
      </w:pPr>
      <w:bookmarkStart w:id="18" w:name="_Toc465348572"/>
      <w:r>
        <w:t>Reporting module</w:t>
      </w:r>
      <w:bookmarkEnd w:id="18"/>
    </w:p>
    <w:p w:rsidR="00CB0F58" w:rsidRPr="00ED3E7E" w:rsidRDefault="00337F4A" w:rsidP="001469E3">
      <w:pPr>
        <w:jc w:val="both"/>
        <w:rPr>
          <w:sz w:val="24"/>
        </w:rPr>
      </w:pPr>
      <w:r w:rsidRPr="00ED3E7E">
        <w:rPr>
          <w:sz w:val="24"/>
        </w:rPr>
        <w:t xml:space="preserve">Reporting module analyses the content of working directory and creates a set of html pages for </w:t>
      </w:r>
      <w:r w:rsidR="001469E3" w:rsidRPr="00ED3E7E">
        <w:rPr>
          <w:sz w:val="24"/>
        </w:rPr>
        <w:t xml:space="preserve">representing it. </w:t>
      </w:r>
      <w:r w:rsidR="00F727ED" w:rsidRPr="00ED3E7E">
        <w:rPr>
          <w:sz w:val="24"/>
        </w:rPr>
        <w:t xml:space="preserve">It reflects all individual dataset analyses performed as well as the results of meta-analysis application. </w:t>
      </w:r>
      <w:r w:rsidR="00CB0F58" w:rsidRPr="00ED3E7E">
        <w:rPr>
          <w:sz w:val="24"/>
        </w:rPr>
        <w:t>Reporting module represents tables as sortable and interactive dynamic html representations.</w:t>
      </w:r>
    </w:p>
    <w:p w:rsidR="00727D88" w:rsidRDefault="0049000F" w:rsidP="00727D88">
      <w:pPr>
        <w:pStyle w:val="Heading1"/>
      </w:pPr>
      <w:bookmarkStart w:id="19" w:name="_Toc465348573"/>
      <w:r>
        <w:t xml:space="preserve">EXPLOITING </w:t>
      </w:r>
      <w:r w:rsidR="000D404D">
        <w:t>BIODICA</w:t>
      </w:r>
      <w:r w:rsidR="00D13A98">
        <w:t xml:space="preserve"> IN COMMAND LINE MODE</w:t>
      </w:r>
      <w:bookmarkEnd w:id="19"/>
    </w:p>
    <w:p w:rsidR="00D760DC" w:rsidRDefault="00D760DC" w:rsidP="00D760DC"/>
    <w:p w:rsidR="00CE5398" w:rsidRDefault="003A184B" w:rsidP="007D2926">
      <w:pPr>
        <w:pStyle w:val="Heading3"/>
      </w:pPr>
      <w:bookmarkStart w:id="20" w:name="_Toc465348574"/>
      <w:r>
        <w:t>Systems requirements:</w:t>
      </w:r>
      <w:bookmarkEnd w:id="20"/>
    </w:p>
    <w:p w:rsidR="003A184B" w:rsidRDefault="003A184B" w:rsidP="003A184B">
      <w:pPr>
        <w:pStyle w:val="ListParagraph"/>
        <w:numPr>
          <w:ilvl w:val="0"/>
          <w:numId w:val="2"/>
        </w:numPr>
      </w:pPr>
      <w:r>
        <w:t>Windows or Linux operating system</w:t>
      </w:r>
    </w:p>
    <w:p w:rsidR="003A184B" w:rsidRDefault="003A184B" w:rsidP="003A184B">
      <w:pPr>
        <w:pStyle w:val="ListParagraph"/>
        <w:numPr>
          <w:ilvl w:val="0"/>
          <w:numId w:val="2"/>
        </w:numPr>
      </w:pPr>
      <w:r>
        <w:t xml:space="preserve">Installed Java </w:t>
      </w:r>
      <w:proofErr w:type="spellStart"/>
      <w:r>
        <w:t>ver</w:t>
      </w:r>
      <w:proofErr w:type="spellEnd"/>
      <w:r>
        <w:t xml:space="preserve"> 1.6 or higher</w:t>
      </w:r>
    </w:p>
    <w:p w:rsidR="00260494" w:rsidRDefault="00D1265E" w:rsidP="003A184B">
      <w:pPr>
        <w:pStyle w:val="ListParagraph"/>
        <w:numPr>
          <w:ilvl w:val="0"/>
          <w:numId w:val="2"/>
        </w:numPr>
      </w:pPr>
      <w:r>
        <w:t xml:space="preserve">Installed MATLAB </w:t>
      </w:r>
      <w:proofErr w:type="spellStart"/>
      <w:r>
        <w:t>ver</w:t>
      </w:r>
      <w:proofErr w:type="spellEnd"/>
      <w:r>
        <w:t xml:space="preserve"> 8 or higher</w:t>
      </w:r>
      <w:r w:rsidR="004E6890">
        <w:t xml:space="preserve"> (no additional toolboxes are required)</w:t>
      </w:r>
      <w:r w:rsidR="003979AF">
        <w:t xml:space="preserve">. The </w:t>
      </w:r>
      <w:proofErr w:type="spellStart"/>
      <w:r w:rsidR="003979AF">
        <w:t>matlab</w:t>
      </w:r>
      <w:proofErr w:type="spellEnd"/>
      <w:r w:rsidR="003979AF">
        <w:t xml:space="preserve"> executable should be specified in the system’s path.</w:t>
      </w:r>
    </w:p>
    <w:p w:rsidR="00733C2B" w:rsidRDefault="00733C2B" w:rsidP="003A184B">
      <w:pPr>
        <w:pStyle w:val="ListParagraph"/>
        <w:numPr>
          <w:ilvl w:val="0"/>
          <w:numId w:val="2"/>
        </w:numPr>
      </w:pPr>
      <w:r>
        <w:t>At least 8Gb of operating memory</w:t>
      </w:r>
    </w:p>
    <w:p w:rsidR="007D2926" w:rsidRDefault="007D2926" w:rsidP="00147BDB">
      <w:pPr>
        <w:jc w:val="both"/>
      </w:pPr>
      <w:r>
        <w:t xml:space="preserve">It is recommended to launch </w:t>
      </w:r>
      <w:r w:rsidR="000D404D">
        <w:t>BIODICA</w:t>
      </w:r>
      <w:r>
        <w:t xml:space="preserve"> with maximum amount of available memory</w:t>
      </w:r>
      <w:r w:rsidR="00A91255">
        <w:t xml:space="preserve"> (</w:t>
      </w:r>
      <w:proofErr w:type="spellStart"/>
      <w:r w:rsidR="00A91255">
        <w:t>eg</w:t>
      </w:r>
      <w:proofErr w:type="spellEnd"/>
      <w:r w:rsidR="00A91255">
        <w:t xml:space="preserve">, using </w:t>
      </w:r>
      <w:r w:rsidR="00742DF5">
        <w:br/>
        <w:t>“-</w:t>
      </w:r>
      <w:r w:rsidR="00A91255">
        <w:t>Xmx6000M</w:t>
      </w:r>
      <w:r w:rsidR="00742DF5">
        <w:t>”</w:t>
      </w:r>
      <w:r w:rsidR="00A91255">
        <w:t xml:space="preserve"> option for JVM)</w:t>
      </w:r>
      <w:r w:rsidR="006A4087">
        <w:t>, in order to avoid “Out of Java heap space” error message.</w:t>
      </w:r>
    </w:p>
    <w:p w:rsidR="00CE5398" w:rsidRDefault="00CE5398" w:rsidP="00CE5398">
      <w:pPr>
        <w:pStyle w:val="Heading3"/>
      </w:pPr>
      <w:bookmarkStart w:id="21" w:name="_Toc465348575"/>
      <w:r>
        <w:t>Creating a configuration file</w:t>
      </w:r>
      <w:bookmarkEnd w:id="21"/>
    </w:p>
    <w:p w:rsidR="00CE5398" w:rsidRDefault="003374C0" w:rsidP="002E2AA2">
      <w:pPr>
        <w:jc w:val="both"/>
      </w:pPr>
      <w:r>
        <w:t xml:space="preserve">The configuration file contains various options </w:t>
      </w:r>
      <w:r w:rsidR="00870572">
        <w:t xml:space="preserve">adjusting the </w:t>
      </w:r>
      <w:r w:rsidR="00283A55">
        <w:t>functioning</w:t>
      </w:r>
      <w:r w:rsidR="00870572">
        <w:t xml:space="preserve"> of BIODICA</w:t>
      </w:r>
      <w:r w:rsidR="00ED4C10">
        <w:t xml:space="preserve"> or changing </w:t>
      </w:r>
      <w:proofErr w:type="spellStart"/>
      <w:proofErr w:type="gramStart"/>
      <w:r w:rsidR="00ED4C10">
        <w:t>it’s</w:t>
      </w:r>
      <w:proofErr w:type="spellEnd"/>
      <w:proofErr w:type="gramEnd"/>
      <w:r w:rsidR="00ED4C10">
        <w:t xml:space="preserve"> default </w:t>
      </w:r>
      <w:proofErr w:type="spellStart"/>
      <w:r w:rsidR="00ED4C10">
        <w:t>behaviour</w:t>
      </w:r>
      <w:proofErr w:type="spellEnd"/>
      <w:r w:rsidR="002E75F5">
        <w:t>. It is recommended to keep the configuration file in the root folder of data repository.</w:t>
      </w:r>
    </w:p>
    <w:p w:rsidR="000B14AA" w:rsidRDefault="000B14AA" w:rsidP="002E2AA2">
      <w:pPr>
        <w:jc w:val="both"/>
      </w:pPr>
      <w:r>
        <w:t xml:space="preserve">The list of required options (paths for configuration of the </w:t>
      </w:r>
      <w:r w:rsidR="006E7F96">
        <w:t xml:space="preserve">BIODICA </w:t>
      </w:r>
      <w:r>
        <w:t>data repository):</w:t>
      </w:r>
    </w:p>
    <w:p w:rsidR="00821560" w:rsidRDefault="00821560" w:rsidP="00821560">
      <w:pPr>
        <w:jc w:val="both"/>
      </w:pPr>
      <w:proofErr w:type="spellStart"/>
      <w:r>
        <w:t>MATLABICAFolder</w:t>
      </w:r>
      <w:proofErr w:type="spellEnd"/>
      <w:r>
        <w:t xml:space="preserve"> = </w:t>
      </w:r>
      <w:r w:rsidR="00764003">
        <w:t>[</w:t>
      </w:r>
      <w:proofErr w:type="spellStart"/>
      <w:r w:rsidR="00764003">
        <w:t>path_to_repository</w:t>
      </w:r>
      <w:proofErr w:type="spellEnd"/>
      <w:r w:rsidR="00764003">
        <w:t>]</w:t>
      </w:r>
      <w:r w:rsidR="005A6F50">
        <w:t>\bin</w:t>
      </w:r>
      <w:r>
        <w:t>\</w:t>
      </w:r>
      <w:proofErr w:type="spellStart"/>
      <w:r>
        <w:t>fastica</w:t>
      </w:r>
      <w:proofErr w:type="spellEnd"/>
      <w:r>
        <w:t>++</w:t>
      </w:r>
    </w:p>
    <w:p w:rsidR="00821560" w:rsidRDefault="00821560" w:rsidP="00821560">
      <w:pPr>
        <w:jc w:val="both"/>
      </w:pPr>
      <w:proofErr w:type="spellStart"/>
      <w:r>
        <w:t>DefaultWorkFolder</w:t>
      </w:r>
      <w:proofErr w:type="spellEnd"/>
      <w:r>
        <w:t xml:space="preserve"> = </w:t>
      </w:r>
      <w:r w:rsidR="000A2213">
        <w:t>[</w:t>
      </w:r>
      <w:proofErr w:type="spellStart"/>
      <w:r w:rsidR="000A2213">
        <w:t>path_to_work_folder</w:t>
      </w:r>
      <w:proofErr w:type="spellEnd"/>
      <w:r w:rsidR="000A2213">
        <w:t>]</w:t>
      </w:r>
    </w:p>
    <w:p w:rsidR="00821560" w:rsidRDefault="00821560" w:rsidP="00821560">
      <w:pPr>
        <w:jc w:val="both"/>
      </w:pPr>
      <w:proofErr w:type="spellStart"/>
      <w:r>
        <w:t>GeneSetFolder</w:t>
      </w:r>
      <w:proofErr w:type="spellEnd"/>
      <w:r>
        <w:t xml:space="preserve"> = </w:t>
      </w:r>
      <w:r w:rsidR="001618E5">
        <w:t>[</w:t>
      </w:r>
      <w:proofErr w:type="spellStart"/>
      <w:r w:rsidR="001618E5">
        <w:t>path_to_repository</w:t>
      </w:r>
      <w:proofErr w:type="spellEnd"/>
      <w:r w:rsidR="001618E5">
        <w:t>]</w:t>
      </w:r>
      <w:r>
        <w:t>\knowledge\</w:t>
      </w:r>
      <w:proofErr w:type="spellStart"/>
      <w:r>
        <w:t>genesets</w:t>
      </w:r>
      <w:proofErr w:type="spellEnd"/>
    </w:p>
    <w:p w:rsidR="00350FEC" w:rsidRDefault="00821560" w:rsidP="00821560">
      <w:pPr>
        <w:jc w:val="both"/>
      </w:pPr>
      <w:proofErr w:type="spellStart"/>
      <w:r>
        <w:t>HTMLSourceFolder</w:t>
      </w:r>
      <w:proofErr w:type="spellEnd"/>
      <w:r>
        <w:t xml:space="preserve"> = </w:t>
      </w:r>
      <w:r w:rsidR="001618E5">
        <w:t>[</w:t>
      </w:r>
      <w:proofErr w:type="spellStart"/>
      <w:r w:rsidR="001618E5">
        <w:t>path_to_repository</w:t>
      </w:r>
      <w:proofErr w:type="spellEnd"/>
      <w:r w:rsidR="001618E5">
        <w:t>]\bin</w:t>
      </w:r>
      <w:r>
        <w:t>\HTML</w:t>
      </w:r>
    </w:p>
    <w:p w:rsidR="00A13A6B" w:rsidRDefault="00A13A6B" w:rsidP="00821560">
      <w:pPr>
        <w:jc w:val="both"/>
      </w:pPr>
    </w:p>
    <w:p w:rsidR="00A13A6B" w:rsidRDefault="00A13A6B" w:rsidP="00821560">
      <w:pPr>
        <w:jc w:val="both"/>
      </w:pPr>
      <w:r>
        <w:t xml:space="preserve">List of optional parameters changing the default BIODICA </w:t>
      </w:r>
      <w:r w:rsidR="00D90E90">
        <w:t>behavior</w:t>
      </w:r>
      <w:r w:rsidR="00B52B5B">
        <w:t xml:space="preserve"> (below the default values are provided)</w:t>
      </w:r>
    </w:p>
    <w:p w:rsidR="00D90E90" w:rsidRDefault="00D90E90" w:rsidP="0057497F">
      <w:proofErr w:type="spellStart"/>
      <w:r w:rsidRPr="00D90E90">
        <w:t>ComputeRobustStatistics</w:t>
      </w:r>
      <w:proofErr w:type="spellEnd"/>
      <w:r w:rsidRPr="00D90E90">
        <w:t xml:space="preserve"> = false</w:t>
      </w:r>
    </w:p>
    <w:p w:rsidR="00B52B5B" w:rsidRPr="00B52B5B" w:rsidRDefault="00B52B5B" w:rsidP="0057497F">
      <w:proofErr w:type="spellStart"/>
      <w:r w:rsidRPr="00B52B5B">
        <w:t>MinNumberOfDistinctValuesInNumericals</w:t>
      </w:r>
      <w:proofErr w:type="spellEnd"/>
      <w:r>
        <w:t xml:space="preserve"> = </w:t>
      </w:r>
      <w:r w:rsidR="00871086">
        <w:t>10</w:t>
      </w:r>
    </w:p>
    <w:p w:rsidR="00B52B5B" w:rsidRPr="00B52B5B" w:rsidRDefault="00B52B5B" w:rsidP="0057497F">
      <w:proofErr w:type="spellStart"/>
      <w:r w:rsidRPr="00B52B5B">
        <w:lastRenderedPageBreak/>
        <w:t>MinNumberOfSamplesInCategory</w:t>
      </w:r>
      <w:proofErr w:type="spellEnd"/>
      <w:r w:rsidR="00871086">
        <w:t xml:space="preserve"> = 3</w:t>
      </w:r>
    </w:p>
    <w:p w:rsidR="005E6E64" w:rsidRDefault="00B52B5B" w:rsidP="0057497F">
      <w:proofErr w:type="spellStart"/>
      <w:r w:rsidRPr="00B52B5B">
        <w:t>MaxNumberOfCategories</w:t>
      </w:r>
      <w:proofErr w:type="spellEnd"/>
      <w:r w:rsidR="00F56B17">
        <w:t xml:space="preserve"> = 10</w:t>
      </w:r>
    </w:p>
    <w:p w:rsidR="005E6E64" w:rsidRPr="005E6E64" w:rsidRDefault="005E6E64" w:rsidP="0057497F">
      <w:proofErr w:type="spellStart"/>
      <w:r>
        <w:t>MinimumTolerableStability</w:t>
      </w:r>
      <w:proofErr w:type="spellEnd"/>
      <w:r>
        <w:t xml:space="preserve"> = 0.8</w:t>
      </w:r>
    </w:p>
    <w:p w:rsidR="005E6E64" w:rsidRDefault="005E6E64" w:rsidP="00A04108"/>
    <w:p w:rsidR="00FF52C6" w:rsidRPr="00A04108" w:rsidRDefault="00FF52C6" w:rsidP="00A04108"/>
    <w:p w:rsidR="00380C3B" w:rsidRDefault="00C719A1" w:rsidP="00380C3B">
      <w:pPr>
        <w:pStyle w:val="Heading3"/>
      </w:pPr>
      <w:bookmarkStart w:id="22" w:name="_Toc465348576"/>
      <w:r>
        <w:t xml:space="preserve">BIODICA </w:t>
      </w:r>
      <w:r w:rsidR="00380C3B">
        <w:t>Command line use</w:t>
      </w:r>
      <w:bookmarkEnd w:id="22"/>
    </w:p>
    <w:p w:rsidR="004E61DD" w:rsidRDefault="004E61DD" w:rsidP="00C719A1">
      <w:r>
        <w:t>For listing all available options of BODICA, it should be launched without options:</w:t>
      </w:r>
    </w:p>
    <w:p w:rsidR="00BE38D7" w:rsidRPr="00BE38D7" w:rsidRDefault="00BE38D7" w:rsidP="00C719A1">
      <w:pPr>
        <w:rPr>
          <w:b/>
        </w:rPr>
      </w:pPr>
      <w:proofErr w:type="gramStart"/>
      <w:r w:rsidRPr="00BE38D7">
        <w:rPr>
          <w:b/>
        </w:rPr>
        <w:t>java</w:t>
      </w:r>
      <w:proofErr w:type="gramEnd"/>
      <w:r w:rsidRPr="00BE38D7">
        <w:rPr>
          <w:b/>
        </w:rPr>
        <w:t xml:space="preserve"> -jar BODICA.jar</w:t>
      </w:r>
    </w:p>
    <w:p w:rsidR="0066555A" w:rsidRDefault="0066555A" w:rsidP="00C719A1">
      <w:r>
        <w:t>For analysis of a single dataset</w:t>
      </w:r>
      <w:r w:rsidR="009259A5">
        <w:t xml:space="preserve"> it is necessary to provid</w:t>
      </w:r>
      <w:r w:rsidR="00C05DB7">
        <w:t>e the path to the configuration file, the data file and the output folder (by default, the w</w:t>
      </w:r>
      <w:r w:rsidR="00CB6B28">
        <w:t>orking folder will be used)</w:t>
      </w:r>
      <w:r w:rsidR="00436F1B">
        <w:t>, and list required analyses.</w:t>
      </w:r>
      <w:r w:rsidR="00F80224">
        <w:t xml:space="preserve"> For example,</w:t>
      </w:r>
    </w:p>
    <w:p w:rsidR="00C719A1" w:rsidRDefault="0066555A" w:rsidP="00C719A1">
      <w:pPr>
        <w:rPr>
          <w:b/>
        </w:rPr>
      </w:pPr>
      <w:r w:rsidRPr="00FA6CCF">
        <w:rPr>
          <w:b/>
        </w:rPr>
        <w:t xml:space="preserve">java -jar BODICA.jar </w:t>
      </w:r>
      <w:r w:rsidR="00FF43DB" w:rsidRPr="00FA6CCF">
        <w:rPr>
          <w:b/>
        </w:rPr>
        <w:t>-</w:t>
      </w:r>
      <w:proofErr w:type="spellStart"/>
      <w:r w:rsidR="00FF43DB" w:rsidRPr="00FA6CCF">
        <w:rPr>
          <w:b/>
        </w:rPr>
        <w:t>config</w:t>
      </w:r>
      <w:proofErr w:type="spellEnd"/>
      <w:r w:rsidR="00FF43DB" w:rsidRPr="00FA6CCF">
        <w:rPr>
          <w:b/>
        </w:rPr>
        <w:t xml:space="preserve"> C:\Datas\BIODICA\config -</w:t>
      </w:r>
      <w:proofErr w:type="spellStart"/>
      <w:r w:rsidR="00FF43DB" w:rsidRPr="00FA6CCF">
        <w:rPr>
          <w:b/>
        </w:rPr>
        <w:t>outputfolder</w:t>
      </w:r>
      <w:proofErr w:type="spellEnd"/>
      <w:r w:rsidR="00FF43DB" w:rsidRPr="00FA6CCF">
        <w:rPr>
          <w:b/>
        </w:rPr>
        <w:t xml:space="preserve"> C:\Datas\BIODICA\work\  -</w:t>
      </w:r>
      <w:proofErr w:type="spellStart"/>
      <w:r w:rsidR="00FF43DB" w:rsidRPr="00FA6CCF">
        <w:rPr>
          <w:b/>
        </w:rPr>
        <w:t>datatable</w:t>
      </w:r>
      <w:proofErr w:type="spellEnd"/>
      <w:r w:rsidR="00FF43DB" w:rsidRPr="00FA6CCF">
        <w:rPr>
          <w:b/>
        </w:rPr>
        <w:t xml:space="preserve"> C:\Datas\BIODICA\data\</w:t>
      </w:r>
      <w:r w:rsidR="001377FF">
        <w:rPr>
          <w:b/>
        </w:rPr>
        <w:t>OVCA_TCGA</w:t>
      </w:r>
      <w:r w:rsidR="00FF43DB" w:rsidRPr="00FA6CCF">
        <w:rPr>
          <w:b/>
        </w:rPr>
        <w:t>\tran</w:t>
      </w:r>
      <w:r w:rsidR="001377FF">
        <w:rPr>
          <w:b/>
        </w:rPr>
        <w:t>scriptome\OVCA.txt -</w:t>
      </w:r>
      <w:proofErr w:type="spellStart"/>
      <w:r w:rsidR="001377FF">
        <w:rPr>
          <w:b/>
        </w:rPr>
        <w:t>doicamatlab</w:t>
      </w:r>
      <w:proofErr w:type="spellEnd"/>
      <w:r w:rsidR="001377FF">
        <w:rPr>
          <w:b/>
        </w:rPr>
        <w:t xml:space="preserve"> 20 -</w:t>
      </w:r>
      <w:proofErr w:type="spellStart"/>
      <w:r w:rsidR="001377FF">
        <w:rPr>
          <w:b/>
        </w:rPr>
        <w:t>dogsea</w:t>
      </w:r>
      <w:proofErr w:type="spellEnd"/>
      <w:r w:rsidR="00FF43DB" w:rsidRPr="00FA6CCF">
        <w:rPr>
          <w:b/>
        </w:rPr>
        <w:t xml:space="preserve"> 100 -</w:t>
      </w:r>
      <w:proofErr w:type="spellStart"/>
      <w:r w:rsidR="00FF43DB" w:rsidRPr="00FA6CCF">
        <w:rPr>
          <w:b/>
        </w:rPr>
        <w:t>dometasampleanalysis</w:t>
      </w:r>
      <w:proofErr w:type="spellEnd"/>
      <w:r w:rsidR="00FF43DB" w:rsidRPr="00FA6CCF">
        <w:rPr>
          <w:b/>
        </w:rPr>
        <w:t xml:space="preserve"> C:\Datas\BIODICA\data\</w:t>
      </w:r>
      <w:r w:rsidR="001377FF" w:rsidRPr="001377FF">
        <w:rPr>
          <w:b/>
        </w:rPr>
        <w:t xml:space="preserve"> </w:t>
      </w:r>
      <w:r w:rsidR="001377FF">
        <w:rPr>
          <w:b/>
        </w:rPr>
        <w:t>OVCA_TCGA</w:t>
      </w:r>
      <w:r w:rsidR="00FF43DB" w:rsidRPr="00FA6CCF">
        <w:rPr>
          <w:b/>
        </w:rPr>
        <w:t>\</w:t>
      </w:r>
      <w:proofErr w:type="spellStart"/>
      <w:r w:rsidR="00FF43DB" w:rsidRPr="00FA6CCF">
        <w:rPr>
          <w:b/>
        </w:rPr>
        <w:t>sample_info</w:t>
      </w:r>
      <w:proofErr w:type="spellEnd"/>
      <w:r w:rsidR="00FF43DB" w:rsidRPr="00FA6CCF">
        <w:rPr>
          <w:b/>
        </w:rPr>
        <w:t>\OVCA.txt</w:t>
      </w:r>
    </w:p>
    <w:p w:rsidR="001377FF" w:rsidRDefault="001377FF" w:rsidP="00C719A1">
      <w:r w:rsidRPr="001377FF">
        <w:t>Com</w:t>
      </w:r>
      <w:r>
        <w:t>plete list of options and actions</w:t>
      </w:r>
    </w:p>
    <w:p w:rsidR="009C501D" w:rsidRPr="00AB401C" w:rsidRDefault="00183CDD" w:rsidP="00C719A1">
      <w:pPr>
        <w:rPr>
          <w:u w:val="single"/>
        </w:rPr>
      </w:pPr>
      <w:r w:rsidRPr="00AB401C">
        <w:rPr>
          <w:u w:val="single"/>
        </w:rPr>
        <w:t>Required options:</w:t>
      </w:r>
    </w:p>
    <w:p w:rsidR="003238FE" w:rsidRDefault="0036352B" w:rsidP="00C719A1">
      <w:r w:rsidRPr="0036352B">
        <w:rPr>
          <w:b/>
        </w:rPr>
        <w:t>-</w:t>
      </w:r>
      <w:proofErr w:type="spellStart"/>
      <w:r w:rsidRPr="0036352B">
        <w:rPr>
          <w:b/>
        </w:rPr>
        <w:t>config</w:t>
      </w:r>
      <w:proofErr w:type="spellEnd"/>
      <w:r w:rsidRPr="0036352B">
        <w:rPr>
          <w:b/>
        </w:rPr>
        <w:t xml:space="preserve"> &lt;</w:t>
      </w:r>
      <w:proofErr w:type="spellStart"/>
      <w:r w:rsidRPr="0036352B">
        <w:rPr>
          <w:b/>
        </w:rPr>
        <w:t>file_name</w:t>
      </w:r>
      <w:proofErr w:type="spellEnd"/>
      <w:r w:rsidRPr="0036352B">
        <w:rPr>
          <w:b/>
        </w:rPr>
        <w:t>&gt;</w:t>
      </w:r>
      <w:r w:rsidRPr="0036352B">
        <w:rPr>
          <w:b/>
        </w:rPr>
        <w:tab/>
      </w:r>
      <w:r w:rsidRPr="0036352B">
        <w:rPr>
          <w:b/>
        </w:rPr>
        <w:tab/>
      </w:r>
      <w:r w:rsidR="00A232A9">
        <w:rPr>
          <w:b/>
        </w:rPr>
        <w:tab/>
      </w:r>
      <w:r w:rsidR="00A27557">
        <w:rPr>
          <w:b/>
        </w:rPr>
        <w:tab/>
      </w:r>
      <w:r>
        <w:t xml:space="preserve">path to BIODICA </w:t>
      </w:r>
      <w:proofErr w:type="spellStart"/>
      <w:r>
        <w:t>config</w:t>
      </w:r>
      <w:proofErr w:type="spellEnd"/>
      <w:r>
        <w:t xml:space="preserve"> file</w:t>
      </w:r>
    </w:p>
    <w:p w:rsidR="0036352B" w:rsidRPr="0036352B" w:rsidRDefault="0036352B" w:rsidP="00A27557">
      <w:pPr>
        <w:ind w:left="4320" w:hanging="4320"/>
        <w:rPr>
          <w:b/>
        </w:rPr>
      </w:pPr>
      <w:r w:rsidRPr="0036352B">
        <w:rPr>
          <w:b/>
        </w:rPr>
        <w:t>-</w:t>
      </w:r>
      <w:proofErr w:type="spellStart"/>
      <w:r w:rsidRPr="0036352B">
        <w:rPr>
          <w:b/>
        </w:rPr>
        <w:t>datatable</w:t>
      </w:r>
      <w:proofErr w:type="spellEnd"/>
      <w:r w:rsidRPr="0036352B">
        <w:rPr>
          <w:b/>
        </w:rPr>
        <w:t xml:space="preserve"> &lt;filename&gt;</w:t>
      </w:r>
      <w:r>
        <w:rPr>
          <w:b/>
        </w:rPr>
        <w:tab/>
      </w:r>
      <w:r w:rsidRPr="0036352B">
        <w:t>this</w:t>
      </w:r>
      <w:r>
        <w:t xml:space="preserve"> option is required if the analysis is done on a single </w:t>
      </w:r>
      <w:proofErr w:type="spellStart"/>
      <w:r>
        <w:t>datatable</w:t>
      </w:r>
      <w:proofErr w:type="spellEnd"/>
      <w:r w:rsidR="00AD3B9F">
        <w:t xml:space="preserve"> (not in the batch mode)</w:t>
      </w:r>
    </w:p>
    <w:p w:rsidR="00183CDD" w:rsidRPr="00AB401C" w:rsidRDefault="00183CDD" w:rsidP="00C719A1">
      <w:pPr>
        <w:rPr>
          <w:u w:val="single"/>
        </w:rPr>
      </w:pPr>
      <w:r w:rsidRPr="00AB401C">
        <w:rPr>
          <w:u w:val="single"/>
        </w:rPr>
        <w:t>Possible options:</w:t>
      </w:r>
    </w:p>
    <w:p w:rsidR="00AB401C" w:rsidRDefault="00AB401C" w:rsidP="00A27557">
      <w:pPr>
        <w:ind w:left="4320" w:hanging="4320"/>
      </w:pPr>
      <w:r w:rsidRPr="0060736A">
        <w:rPr>
          <w:b/>
        </w:rPr>
        <w:t>-</w:t>
      </w:r>
      <w:proofErr w:type="spellStart"/>
      <w:r w:rsidRPr="0060736A">
        <w:rPr>
          <w:b/>
        </w:rPr>
        <w:t>outputfolder</w:t>
      </w:r>
      <w:proofErr w:type="spellEnd"/>
      <w:r w:rsidR="0060736A" w:rsidRPr="0060736A">
        <w:rPr>
          <w:b/>
        </w:rPr>
        <w:t xml:space="preserve"> &lt;</w:t>
      </w:r>
      <w:proofErr w:type="spellStart"/>
      <w:r w:rsidR="0060736A" w:rsidRPr="0060736A">
        <w:rPr>
          <w:b/>
        </w:rPr>
        <w:t>folder_name</w:t>
      </w:r>
      <w:proofErr w:type="spellEnd"/>
      <w:r w:rsidR="0060736A" w:rsidRPr="0060736A">
        <w:rPr>
          <w:b/>
        </w:rPr>
        <w:t>&gt;</w:t>
      </w:r>
      <w:r>
        <w:tab/>
      </w:r>
      <w:r w:rsidR="0071293D">
        <w:t>changing the default work folder specified in the configuration file</w:t>
      </w:r>
    </w:p>
    <w:p w:rsidR="00612F4E" w:rsidRDefault="00612F4E" w:rsidP="00C719A1">
      <w:pPr>
        <w:rPr>
          <w:u w:val="single"/>
        </w:rPr>
      </w:pPr>
      <w:r w:rsidRPr="00AB401C">
        <w:rPr>
          <w:u w:val="single"/>
        </w:rPr>
        <w:t>Actions:</w:t>
      </w:r>
    </w:p>
    <w:p w:rsidR="00422D4B" w:rsidRDefault="00897389" w:rsidP="00897389">
      <w:pPr>
        <w:ind w:left="4320" w:hanging="4320"/>
      </w:pPr>
      <w:r w:rsidRPr="00BF0FF2">
        <w:rPr>
          <w:b/>
        </w:rPr>
        <w:t>-</w:t>
      </w:r>
      <w:proofErr w:type="spellStart"/>
      <w:r w:rsidRPr="00BF0FF2">
        <w:rPr>
          <w:b/>
        </w:rPr>
        <w:t>doicamatlab</w:t>
      </w:r>
      <w:proofErr w:type="spellEnd"/>
      <w:r w:rsidRPr="00BF0FF2">
        <w:rPr>
          <w:b/>
        </w:rPr>
        <w:t xml:space="preserve"> &lt;</w:t>
      </w:r>
      <w:proofErr w:type="spellStart"/>
      <w:r w:rsidRPr="00BF0FF2">
        <w:rPr>
          <w:b/>
        </w:rPr>
        <w:t>numberOfComponents</w:t>
      </w:r>
      <w:proofErr w:type="spellEnd"/>
      <w:r w:rsidRPr="00BF0FF2">
        <w:rPr>
          <w:b/>
        </w:rPr>
        <w:t>&gt;</w:t>
      </w:r>
      <w:r w:rsidRPr="00897389">
        <w:t xml:space="preserve"> </w:t>
      </w:r>
      <w:r>
        <w:tab/>
      </w:r>
      <w:r w:rsidRPr="00897389">
        <w:t xml:space="preserve">calculate specified number of ICA components using </w:t>
      </w:r>
      <w:proofErr w:type="spellStart"/>
      <w:r w:rsidRPr="00897389">
        <w:t>fastica</w:t>
      </w:r>
      <w:proofErr w:type="spellEnd"/>
      <w:r w:rsidRPr="00897389">
        <w:t xml:space="preserve"> and </w:t>
      </w:r>
      <w:proofErr w:type="spellStart"/>
      <w:r w:rsidRPr="00897389">
        <w:t>icasso</w:t>
      </w:r>
      <w:proofErr w:type="spellEnd"/>
      <w:r w:rsidRPr="00897389">
        <w:t xml:space="preserve"> implemented in </w:t>
      </w:r>
      <w:proofErr w:type="spellStart"/>
      <w:r w:rsidRPr="00897389">
        <w:t>Matlab</w:t>
      </w:r>
      <w:proofErr w:type="spellEnd"/>
      <w:r w:rsidRPr="00897389">
        <w:t xml:space="preserve"> with default parameters</w:t>
      </w:r>
    </w:p>
    <w:p w:rsidR="00BC1A5C" w:rsidRDefault="00BC1A5C" w:rsidP="00897389">
      <w:pPr>
        <w:ind w:left="4320" w:hanging="4320"/>
      </w:pPr>
      <w:r w:rsidRPr="00D8278F">
        <w:rPr>
          <w:b/>
        </w:rPr>
        <w:t>-</w:t>
      </w:r>
      <w:proofErr w:type="spellStart"/>
      <w:r w:rsidRPr="00D8278F">
        <w:rPr>
          <w:b/>
        </w:rPr>
        <w:t>dogsea</w:t>
      </w:r>
      <w:proofErr w:type="spellEnd"/>
      <w:r w:rsidRPr="00D8278F">
        <w:rPr>
          <w:b/>
        </w:rPr>
        <w:t xml:space="preserve"> &lt;</w:t>
      </w:r>
      <w:proofErr w:type="spellStart"/>
      <w:r w:rsidRPr="00D8278F">
        <w:rPr>
          <w:b/>
        </w:rPr>
        <w:t>numberOfPermutations</w:t>
      </w:r>
      <w:proofErr w:type="spellEnd"/>
      <w:r w:rsidRPr="00D8278F">
        <w:rPr>
          <w:b/>
        </w:rPr>
        <w:t>&gt;</w:t>
      </w:r>
      <w:r>
        <w:t xml:space="preserve"> </w:t>
      </w:r>
      <w:r>
        <w:tab/>
      </w:r>
      <w:r w:rsidRPr="00BC1A5C">
        <w:t xml:space="preserve">make GSEA analysis for all computed </w:t>
      </w:r>
      <w:proofErr w:type="spellStart"/>
      <w:r w:rsidRPr="00BC1A5C">
        <w:t>metagenes</w:t>
      </w:r>
      <w:proofErr w:type="spellEnd"/>
      <w:r w:rsidRPr="00BC1A5C">
        <w:t xml:space="preserve">, using </w:t>
      </w:r>
      <w:r w:rsidR="007D0A26">
        <w:t>&lt;</w:t>
      </w:r>
      <w:proofErr w:type="spellStart"/>
      <w:r w:rsidRPr="00BC1A5C">
        <w:t>numberOfPermutations</w:t>
      </w:r>
      <w:proofErr w:type="spellEnd"/>
      <w:r w:rsidR="007D0A26">
        <w:t>&gt;</w:t>
      </w:r>
      <w:r w:rsidRPr="00BC1A5C">
        <w:t xml:space="preserve"> for assessing </w:t>
      </w:r>
      <w:r w:rsidR="00FE05FE">
        <w:t>the p-values for the enrichment</w:t>
      </w:r>
    </w:p>
    <w:p w:rsidR="00D8278F" w:rsidRDefault="00D8278F" w:rsidP="00D8278F">
      <w:pPr>
        <w:ind w:left="5040" w:hanging="5040"/>
      </w:pPr>
      <w:r w:rsidRPr="00D8278F">
        <w:rPr>
          <w:b/>
        </w:rPr>
        <w:lastRenderedPageBreak/>
        <w:t>-</w:t>
      </w:r>
      <w:proofErr w:type="spellStart"/>
      <w:r w:rsidRPr="00D8278F">
        <w:rPr>
          <w:b/>
        </w:rPr>
        <w:t>dometasampleanalysis</w:t>
      </w:r>
      <w:proofErr w:type="spellEnd"/>
      <w:r w:rsidRPr="00D8278F">
        <w:rPr>
          <w:b/>
        </w:rPr>
        <w:t xml:space="preserve"> &lt;</w:t>
      </w:r>
      <w:proofErr w:type="spellStart"/>
      <w:r w:rsidRPr="00D8278F">
        <w:rPr>
          <w:b/>
        </w:rPr>
        <w:t>sampleAnnotationFile</w:t>
      </w:r>
      <w:proofErr w:type="spellEnd"/>
      <w:r w:rsidRPr="00D8278F">
        <w:rPr>
          <w:b/>
        </w:rPr>
        <w:t>&gt;</w:t>
      </w:r>
      <w:r>
        <w:t xml:space="preserve"> </w:t>
      </w:r>
      <w:r w:rsidRPr="00D8278F">
        <w:t xml:space="preserve"> </w:t>
      </w:r>
      <w:r>
        <w:tab/>
      </w:r>
      <w:r w:rsidRPr="00D8278F">
        <w:t>make automated analysis for associations between computed ICs and the sample annotations</w:t>
      </w:r>
    </w:p>
    <w:p w:rsidR="005550C5" w:rsidRDefault="005550C5" w:rsidP="00D8278F">
      <w:pPr>
        <w:ind w:left="5040" w:hanging="5040"/>
      </w:pPr>
      <w:r w:rsidRPr="005550C5">
        <w:rPr>
          <w:b/>
        </w:rPr>
        <w:t>-</w:t>
      </w:r>
      <w:proofErr w:type="spellStart"/>
      <w:r w:rsidRPr="005550C5">
        <w:rPr>
          <w:b/>
        </w:rPr>
        <w:t>dometageneanalysis</w:t>
      </w:r>
      <w:proofErr w:type="spellEnd"/>
      <w:r w:rsidRPr="005550C5">
        <w:rPr>
          <w:b/>
        </w:rPr>
        <w:t xml:space="preserve"> &lt;</w:t>
      </w:r>
      <w:proofErr w:type="spellStart"/>
      <w:r w:rsidRPr="005550C5">
        <w:rPr>
          <w:b/>
        </w:rPr>
        <w:t>sampleAnnotationFile</w:t>
      </w:r>
      <w:proofErr w:type="spellEnd"/>
      <w:r w:rsidRPr="005550C5">
        <w:rPr>
          <w:b/>
        </w:rPr>
        <w:t xml:space="preserve">&gt; </w:t>
      </w:r>
      <w:r w:rsidRPr="005550C5">
        <w:t xml:space="preserve"> </w:t>
      </w:r>
      <w:r>
        <w:tab/>
      </w:r>
      <w:r w:rsidRPr="005550C5">
        <w:t xml:space="preserve">make automated analysis for associations between computed ICs and the </w:t>
      </w:r>
      <w:r w:rsidR="00701703">
        <w:t>gene</w:t>
      </w:r>
      <w:r w:rsidRPr="005550C5">
        <w:t xml:space="preserve"> annotations</w:t>
      </w:r>
    </w:p>
    <w:p w:rsidR="00697845" w:rsidRDefault="00697845" w:rsidP="00D8278F">
      <w:pPr>
        <w:ind w:left="5040" w:hanging="5040"/>
      </w:pPr>
    </w:p>
    <w:p w:rsidR="00697845" w:rsidRDefault="00701703" w:rsidP="00D8278F">
      <w:pPr>
        <w:ind w:left="5040" w:hanging="5040"/>
        <w:rPr>
          <w:b/>
        </w:rPr>
      </w:pPr>
      <w:r w:rsidRPr="00B850C6">
        <w:rPr>
          <w:b/>
        </w:rPr>
        <w:t>-</w:t>
      </w:r>
      <w:proofErr w:type="spellStart"/>
      <w:r w:rsidRPr="00B850C6">
        <w:rPr>
          <w:b/>
        </w:rPr>
        <w:t>dooften</w:t>
      </w:r>
      <w:proofErr w:type="spellEnd"/>
      <w:r w:rsidR="00B850C6">
        <w:rPr>
          <w:b/>
        </w:rPr>
        <w:t xml:space="preserve"> &lt;</w:t>
      </w:r>
      <w:proofErr w:type="spellStart"/>
      <w:r w:rsidR="00B850C6">
        <w:rPr>
          <w:b/>
        </w:rPr>
        <w:t>PPI_network.xgmml</w:t>
      </w:r>
      <w:proofErr w:type="spellEnd"/>
      <w:r w:rsidR="00B850C6">
        <w:rPr>
          <w:b/>
        </w:rPr>
        <w:t>&gt;</w:t>
      </w:r>
      <w:r w:rsidR="00697845" w:rsidRPr="00697845">
        <w:t xml:space="preserve"> </w:t>
      </w:r>
      <w:r w:rsidR="00697845" w:rsidRPr="00697845">
        <w:rPr>
          <w:b/>
        </w:rPr>
        <w:t>[#</w:t>
      </w:r>
      <w:proofErr w:type="spellStart"/>
      <w:r w:rsidR="00697845" w:rsidRPr="00697845">
        <w:rPr>
          <w:b/>
        </w:rPr>
        <w:t>nstart</w:t>
      </w:r>
      <w:proofErr w:type="gramStart"/>
      <w:r w:rsidR="00697845" w:rsidRPr="00697845">
        <w:rPr>
          <w:b/>
        </w:rPr>
        <w:t>,nstep,nend,nperm</w:t>
      </w:r>
      <w:proofErr w:type="spellEnd"/>
      <w:proofErr w:type="gramEnd"/>
      <w:r w:rsidR="00697845" w:rsidRPr="00697845">
        <w:rPr>
          <w:b/>
        </w:rPr>
        <w:t>]</w:t>
      </w:r>
      <w:r w:rsidRPr="00B850C6">
        <w:rPr>
          <w:b/>
        </w:rPr>
        <w:tab/>
      </w:r>
    </w:p>
    <w:p w:rsidR="00701703" w:rsidRPr="0001699B" w:rsidRDefault="00701703" w:rsidP="00697845">
      <w:pPr>
        <w:ind w:left="5040"/>
      </w:pPr>
      <w:proofErr w:type="gramStart"/>
      <w:r w:rsidRPr="00484C77">
        <w:t>make</w:t>
      </w:r>
      <w:proofErr w:type="gramEnd"/>
      <w:r w:rsidRPr="00484C77">
        <w:t xml:space="preserve"> auto</w:t>
      </w:r>
      <w:r w:rsidRPr="0001699B">
        <w:t xml:space="preserve">mated analysis </w:t>
      </w:r>
      <w:r w:rsidR="0001699B">
        <w:t>of</w:t>
      </w:r>
      <w:r w:rsidRPr="0001699B">
        <w:t xml:space="preserve"> </w:t>
      </w:r>
      <w:r w:rsidR="009C53AD">
        <w:t xml:space="preserve">ICA </w:t>
      </w:r>
      <w:proofErr w:type="spellStart"/>
      <w:r w:rsidR="00484C77" w:rsidRPr="0001699B">
        <w:t>metagenes</w:t>
      </w:r>
      <w:proofErr w:type="spellEnd"/>
      <w:r w:rsidR="0001699B">
        <w:t xml:space="preserve"> </w:t>
      </w:r>
      <w:r w:rsidR="002A54B2">
        <w:t>to associate them to a</w:t>
      </w:r>
      <w:r w:rsidR="0001699B">
        <w:t xml:space="preserve"> </w:t>
      </w:r>
      <w:proofErr w:type="spellStart"/>
      <w:r w:rsidR="0001699B">
        <w:t>subnetwork</w:t>
      </w:r>
      <w:proofErr w:type="spellEnd"/>
      <w:r w:rsidR="0001699B">
        <w:t xml:space="preserve"> in a global PPI network</w:t>
      </w:r>
    </w:p>
    <w:p w:rsidR="002E24F3" w:rsidRDefault="005550C5" w:rsidP="00EC36B7">
      <w:pPr>
        <w:ind w:left="5040" w:hanging="5040"/>
      </w:pPr>
      <w:r w:rsidRPr="0083224F">
        <w:rPr>
          <w:b/>
        </w:rPr>
        <w:t>-</w:t>
      </w:r>
      <w:proofErr w:type="spellStart"/>
      <w:r w:rsidR="00F36DDF">
        <w:rPr>
          <w:b/>
        </w:rPr>
        <w:t>doreport</w:t>
      </w:r>
      <w:proofErr w:type="spellEnd"/>
      <w:r w:rsidR="00F36DDF">
        <w:rPr>
          <w:b/>
        </w:rPr>
        <w:t xml:space="preserve"> &lt;</w:t>
      </w:r>
      <w:proofErr w:type="spellStart"/>
      <w:r w:rsidR="00F36DDF">
        <w:rPr>
          <w:b/>
        </w:rPr>
        <w:t>folderToCreateReport</w:t>
      </w:r>
      <w:proofErr w:type="spellEnd"/>
      <w:r w:rsidR="00F36DDF">
        <w:rPr>
          <w:b/>
        </w:rPr>
        <w:t>&gt;</w:t>
      </w:r>
      <w:r w:rsidRPr="005550C5">
        <w:t xml:space="preserve"> </w:t>
      </w:r>
      <w:r>
        <w:tab/>
      </w:r>
      <w:r w:rsidRPr="005550C5">
        <w:t>produce HTML report for all analyses made in the working folder in the specified folder &lt;</w:t>
      </w:r>
      <w:proofErr w:type="spellStart"/>
      <w:r w:rsidRPr="005550C5">
        <w:t>folderToCreateReport</w:t>
      </w:r>
      <w:proofErr w:type="spellEnd"/>
      <w:r w:rsidRPr="005550C5">
        <w:t>&gt;</w:t>
      </w:r>
    </w:p>
    <w:p w:rsidR="0019330A" w:rsidRDefault="0019330A" w:rsidP="00D8278F">
      <w:pPr>
        <w:ind w:left="5040" w:hanging="5040"/>
      </w:pPr>
      <w:r>
        <w:rPr>
          <w:b/>
        </w:rPr>
        <w:t>-</w:t>
      </w:r>
      <w:proofErr w:type="spellStart"/>
      <w:r>
        <w:rPr>
          <w:b/>
        </w:rPr>
        <w:t>dobbhgraph</w:t>
      </w:r>
      <w:proofErr w:type="spellEnd"/>
      <w:r w:rsidR="006F721F">
        <w:rPr>
          <w:b/>
        </w:rPr>
        <w:t xml:space="preserve"> </w:t>
      </w:r>
      <w:r w:rsidR="006F721F" w:rsidRPr="0083224F">
        <w:rPr>
          <w:b/>
        </w:rPr>
        <w:t>&lt;</w:t>
      </w:r>
      <w:proofErr w:type="spellStart"/>
      <w:r w:rsidR="006F721F" w:rsidRPr="0083224F">
        <w:rPr>
          <w:b/>
        </w:rPr>
        <w:t>folder</w:t>
      </w:r>
      <w:r w:rsidR="006F721F">
        <w:rPr>
          <w:b/>
        </w:rPr>
        <w:t>WithSfiles</w:t>
      </w:r>
      <w:proofErr w:type="spellEnd"/>
      <w:proofErr w:type="gramStart"/>
      <w:r w:rsidR="006F721F" w:rsidRPr="0083224F">
        <w:rPr>
          <w:b/>
        </w:rPr>
        <w:t>&gt;</w:t>
      </w:r>
      <w:r w:rsidR="002D6BEC">
        <w:rPr>
          <w:b/>
        </w:rPr>
        <w:t>[</w:t>
      </w:r>
      <w:proofErr w:type="gramEnd"/>
      <w:r w:rsidR="002D6BEC">
        <w:rPr>
          <w:b/>
        </w:rPr>
        <w:t>#split]</w:t>
      </w:r>
      <w:r>
        <w:rPr>
          <w:b/>
        </w:rPr>
        <w:tab/>
      </w:r>
      <w:r w:rsidR="00897F08" w:rsidRPr="00897F08">
        <w:t>com</w:t>
      </w:r>
      <w:r w:rsidR="00897F08">
        <w:t xml:space="preserve">pile BBH graph from a set of </w:t>
      </w:r>
      <w:r w:rsidR="00372C64">
        <w:t>files ending with “_S.xls”</w:t>
      </w:r>
      <w:r w:rsidR="00FE4679">
        <w:t xml:space="preserve">, containing the </w:t>
      </w:r>
      <w:proofErr w:type="spellStart"/>
      <w:r w:rsidR="00FE4679">
        <w:t>metagenes</w:t>
      </w:r>
      <w:proofErr w:type="spellEnd"/>
      <w:r w:rsidR="00FE4679">
        <w:t xml:space="preserve"> corresponding to ICs</w:t>
      </w:r>
      <w:r w:rsidR="002D6BEC">
        <w:t xml:space="preserve">. The suffix ‘#split’ can be added to the folder name to force decomposing each </w:t>
      </w:r>
      <w:proofErr w:type="spellStart"/>
      <w:r w:rsidR="002D6BEC">
        <w:t>S_xls</w:t>
      </w:r>
      <w:proofErr w:type="spellEnd"/>
      <w:r w:rsidR="002D6BEC">
        <w:t xml:space="preserve"> file into positive and negative distributions of </w:t>
      </w:r>
      <w:proofErr w:type="spellStart"/>
      <w:r w:rsidR="002D6BEC">
        <w:t>metagene</w:t>
      </w:r>
      <w:proofErr w:type="spellEnd"/>
      <w:r w:rsidR="002D6BEC">
        <w:t xml:space="preserve"> weights.</w:t>
      </w:r>
    </w:p>
    <w:p w:rsidR="002D6BEC" w:rsidRPr="00897389" w:rsidRDefault="002D6BEC" w:rsidP="002D6BEC"/>
    <w:p w:rsidR="00D90A0F" w:rsidRDefault="00D90A0F" w:rsidP="00D90A0F">
      <w:pPr>
        <w:pStyle w:val="Heading1"/>
      </w:pPr>
      <w:bookmarkStart w:id="23" w:name="_Toc465348577"/>
      <w:r>
        <w:t>CASE STUDY OF USING BIODICA FOR ANALYSIS OF SEVERAL PUBLICLY AVAILABLE LARGE TRANSCRIPTOMICS DATASET</w:t>
      </w:r>
      <w:bookmarkEnd w:id="23"/>
    </w:p>
    <w:p w:rsidR="00D90A0F" w:rsidRPr="00F36DDF" w:rsidRDefault="00D90A0F" w:rsidP="00CE5398"/>
    <w:p w:rsidR="00485FB8" w:rsidRDefault="00634850" w:rsidP="00EF63A0">
      <w:pPr>
        <w:pStyle w:val="Heading2"/>
      </w:pPr>
      <w:bookmarkStart w:id="24" w:name="_Toc465348578"/>
      <w:proofErr w:type="gramStart"/>
      <w:r>
        <w:t>Example 1.</w:t>
      </w:r>
      <w:proofErr w:type="gramEnd"/>
      <w:r>
        <w:t xml:space="preserve"> </w:t>
      </w:r>
      <w:proofErr w:type="gramStart"/>
      <w:r>
        <w:t xml:space="preserve">Using BIODICA for </w:t>
      </w:r>
      <w:proofErr w:type="spellStart"/>
      <w:r>
        <w:t>deconvoluting</w:t>
      </w:r>
      <w:proofErr w:type="spellEnd"/>
      <w:r>
        <w:t xml:space="preserve"> </w:t>
      </w:r>
      <w:r w:rsidR="00075E2A">
        <w:t xml:space="preserve">a large </w:t>
      </w:r>
      <w:proofErr w:type="spellStart"/>
      <w:r w:rsidR="00075E2A">
        <w:t>transcriptomic</w:t>
      </w:r>
      <w:proofErr w:type="spellEnd"/>
      <w:r w:rsidR="00075E2A">
        <w:t xml:space="preserve"> dataset</w:t>
      </w:r>
      <w:r>
        <w:t xml:space="preserve"> of TCGA ovarian cancer</w:t>
      </w:r>
      <w:r w:rsidR="00075E2A">
        <w:t xml:space="preserve"> </w:t>
      </w:r>
      <w:r w:rsidR="00921F52">
        <w:t>patient’s</w:t>
      </w:r>
      <w:r w:rsidR="005646EB">
        <w:t xml:space="preserve"> </w:t>
      </w:r>
      <w:r w:rsidR="00075E2A">
        <w:t>cohort</w:t>
      </w:r>
      <w:r>
        <w:t>.</w:t>
      </w:r>
      <w:bookmarkEnd w:id="24"/>
      <w:proofErr w:type="gramEnd"/>
      <w:r>
        <w:t xml:space="preserve"> </w:t>
      </w:r>
    </w:p>
    <w:p w:rsidR="002D0A00" w:rsidRDefault="002D0A00" w:rsidP="00EF178C">
      <w:pPr>
        <w:jc w:val="both"/>
      </w:pPr>
      <w:r>
        <w:t xml:space="preserve">In this example, the </w:t>
      </w:r>
      <w:proofErr w:type="spellStart"/>
      <w:r>
        <w:t>deconvolution</w:t>
      </w:r>
      <w:proofErr w:type="spellEnd"/>
      <w:r>
        <w:t xml:space="preserve"> is performed on a </w:t>
      </w:r>
      <w:proofErr w:type="spellStart"/>
      <w:r>
        <w:t>transcriptomic</w:t>
      </w:r>
      <w:proofErr w:type="spellEnd"/>
      <w:r>
        <w:t xml:space="preserve"> table containing 413 ovarian cancer samples</w:t>
      </w:r>
      <w:r w:rsidR="00A21BA8">
        <w:t xml:space="preserve"> </w:t>
      </w:r>
      <w:r w:rsidR="001F0389">
        <w:t>and 20806 genes whose expression is measured using RNA-</w:t>
      </w:r>
      <w:proofErr w:type="spellStart"/>
      <w:r w:rsidR="001F0389">
        <w:t>Seq</w:t>
      </w:r>
      <w:proofErr w:type="spellEnd"/>
      <w:r w:rsidR="001F0389">
        <w:t xml:space="preserve"> technology</w:t>
      </w:r>
      <w:r w:rsidR="00A21BA8">
        <w:t>. The data for this example are provided in the BIODICA distribution package</w:t>
      </w:r>
      <w:r w:rsidR="00E00765">
        <w:t xml:space="preserve"> (</w:t>
      </w:r>
      <w:r w:rsidR="00620C43">
        <w:t>/</w:t>
      </w:r>
      <w:r w:rsidR="00E00765">
        <w:t>data/OVCA_TCGA/</w:t>
      </w:r>
      <w:proofErr w:type="spellStart"/>
      <w:r w:rsidR="00E00765">
        <w:t>transcriptome</w:t>
      </w:r>
      <w:proofErr w:type="spellEnd"/>
      <w:r w:rsidR="00E00765">
        <w:t>/OVCA.txt)</w:t>
      </w:r>
      <w:r w:rsidR="00A21BA8">
        <w:t>.</w:t>
      </w:r>
    </w:p>
    <w:p w:rsidR="00EF63A0" w:rsidRDefault="0039665F" w:rsidP="003B1825">
      <w:pPr>
        <w:pStyle w:val="Heading3"/>
      </w:pPr>
      <w:bookmarkStart w:id="25" w:name="_Toc465348579"/>
      <w:proofErr w:type="gramStart"/>
      <w:r>
        <w:t>Step 1.</w:t>
      </w:r>
      <w:proofErr w:type="gramEnd"/>
      <w:r>
        <w:t xml:space="preserve"> </w:t>
      </w:r>
      <w:proofErr w:type="spellStart"/>
      <w:r>
        <w:t>Deconvolution</w:t>
      </w:r>
      <w:proofErr w:type="spellEnd"/>
      <w:r>
        <w:t xml:space="preserve"> of the data table </w:t>
      </w:r>
      <w:r w:rsidR="00095964">
        <w:t>into pre-defined number of components</w:t>
      </w:r>
      <w:r w:rsidR="006218E4">
        <w:t xml:space="preserve"> (20)</w:t>
      </w:r>
      <w:bookmarkEnd w:id="25"/>
    </w:p>
    <w:p w:rsidR="001B55C5" w:rsidRDefault="001A63A8" w:rsidP="00EF63A0">
      <w:r>
        <w:t xml:space="preserve">Launch </w:t>
      </w:r>
      <w:r w:rsidRPr="001A63A8">
        <w:rPr>
          <w:b/>
        </w:rPr>
        <w:t>_example1_OVCA_doica.bat</w:t>
      </w:r>
      <w:r>
        <w:t xml:space="preserve"> file which executes the following command line:</w:t>
      </w:r>
    </w:p>
    <w:p w:rsidR="00743A8E" w:rsidRDefault="00E24511" w:rsidP="00EF63A0">
      <w:pPr>
        <w:rPr>
          <w:b/>
        </w:rPr>
      </w:pPr>
      <w:proofErr w:type="gramStart"/>
      <w:r w:rsidRPr="00E24511">
        <w:rPr>
          <w:b/>
        </w:rPr>
        <w:t>java</w:t>
      </w:r>
      <w:proofErr w:type="gramEnd"/>
      <w:r w:rsidRPr="00E24511">
        <w:rPr>
          <w:b/>
        </w:rPr>
        <w:t xml:space="preserve"> </w:t>
      </w:r>
      <w:r w:rsidR="00071C73" w:rsidRPr="00071C73">
        <w:rPr>
          <w:b/>
        </w:rPr>
        <w:t xml:space="preserve">-Xmx5000M </w:t>
      </w:r>
      <w:r w:rsidRPr="00E24511">
        <w:rPr>
          <w:b/>
        </w:rPr>
        <w:t>-jar BODICA.jar -</w:t>
      </w:r>
      <w:proofErr w:type="spellStart"/>
      <w:r w:rsidRPr="00E24511">
        <w:rPr>
          <w:b/>
        </w:rPr>
        <w:t>config</w:t>
      </w:r>
      <w:proofErr w:type="spellEnd"/>
      <w:r w:rsidRPr="00E24511">
        <w:rPr>
          <w:b/>
        </w:rPr>
        <w:t xml:space="preserve"> </w:t>
      </w:r>
      <w:proofErr w:type="spellStart"/>
      <w:r w:rsidRPr="00E24511">
        <w:rPr>
          <w:b/>
        </w:rPr>
        <w:t>config</w:t>
      </w:r>
      <w:proofErr w:type="spellEnd"/>
      <w:r w:rsidRPr="00E24511">
        <w:rPr>
          <w:b/>
        </w:rPr>
        <w:t xml:space="preserve"> -</w:t>
      </w:r>
      <w:proofErr w:type="spellStart"/>
      <w:r w:rsidRPr="00E24511">
        <w:rPr>
          <w:b/>
        </w:rPr>
        <w:t>datatable</w:t>
      </w:r>
      <w:proofErr w:type="spellEnd"/>
      <w:r w:rsidRPr="00E24511">
        <w:rPr>
          <w:b/>
        </w:rPr>
        <w:t xml:space="preserve"> data/OVCA_TCGA/</w:t>
      </w:r>
      <w:proofErr w:type="spellStart"/>
      <w:r w:rsidRPr="00E24511">
        <w:rPr>
          <w:b/>
        </w:rPr>
        <w:t>transcriptome</w:t>
      </w:r>
      <w:proofErr w:type="spellEnd"/>
      <w:r w:rsidRPr="00E24511">
        <w:rPr>
          <w:b/>
        </w:rPr>
        <w:t>/OVCA.txt -</w:t>
      </w:r>
      <w:proofErr w:type="spellStart"/>
      <w:r w:rsidRPr="00E24511">
        <w:rPr>
          <w:b/>
        </w:rPr>
        <w:t>do</w:t>
      </w:r>
      <w:r w:rsidR="00164AB0">
        <w:rPr>
          <w:b/>
        </w:rPr>
        <w:t>ica</w:t>
      </w:r>
      <w:r w:rsidRPr="00E24511">
        <w:rPr>
          <w:b/>
        </w:rPr>
        <w:t>matlab</w:t>
      </w:r>
      <w:proofErr w:type="spellEnd"/>
      <w:r w:rsidRPr="00E24511">
        <w:rPr>
          <w:b/>
        </w:rPr>
        <w:t xml:space="preserve"> 20</w:t>
      </w:r>
    </w:p>
    <w:p w:rsidR="0019147B" w:rsidRDefault="0019147B" w:rsidP="00EF63A0"/>
    <w:p w:rsidR="00E3781C" w:rsidRDefault="008D3918" w:rsidP="008D3918">
      <w:pPr>
        <w:jc w:val="center"/>
      </w:pPr>
      <w:r>
        <w:rPr>
          <w:noProof/>
        </w:rPr>
        <w:drawing>
          <wp:inline distT="0" distB="0" distL="0" distR="0" wp14:anchorId="3946EEB9">
            <wp:extent cx="5481903" cy="4146997"/>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4852" cy="4149228"/>
                    </a:xfrm>
                    <a:prstGeom prst="rect">
                      <a:avLst/>
                    </a:prstGeom>
                    <a:noFill/>
                  </pic:spPr>
                </pic:pic>
              </a:graphicData>
            </a:graphic>
          </wp:inline>
        </w:drawing>
      </w:r>
    </w:p>
    <w:p w:rsidR="004C2463" w:rsidRDefault="0019147B" w:rsidP="0019147B">
      <w:pPr>
        <w:jc w:val="center"/>
      </w:pPr>
      <w:proofErr w:type="gramStart"/>
      <w:r w:rsidRPr="0019147B">
        <w:t>Figure 3.</w:t>
      </w:r>
      <w:proofErr w:type="gramEnd"/>
      <w:r w:rsidRPr="0019147B">
        <w:t xml:space="preserve"> </w:t>
      </w:r>
      <w:proofErr w:type="gramStart"/>
      <w:r w:rsidRPr="0019147B">
        <w:t>Screenshot of the computation of independent components in BIODICA</w:t>
      </w:r>
      <w:r>
        <w:t>.</w:t>
      </w:r>
      <w:proofErr w:type="gramEnd"/>
    </w:p>
    <w:p w:rsidR="005B21BC" w:rsidRPr="0019147B" w:rsidRDefault="005B21BC" w:rsidP="00201BFD">
      <w:pPr>
        <w:jc w:val="both"/>
      </w:pPr>
      <w:r>
        <w:t xml:space="preserve">Time of execution </w:t>
      </w:r>
      <w:r w:rsidR="005742ED">
        <w:t xml:space="preserve">for this step </w:t>
      </w:r>
      <w:r w:rsidR="00F51FB2">
        <w:t xml:space="preserve">on a standard laptop </w:t>
      </w:r>
      <w:r>
        <w:t>is few minutes depending on the computer processor</w:t>
      </w:r>
      <w:r w:rsidR="00EF798C">
        <w:t xml:space="preserve"> type</w:t>
      </w:r>
      <w:r>
        <w:t>.</w:t>
      </w:r>
      <w:r w:rsidR="00EF798C">
        <w:t xml:space="preserve"> </w:t>
      </w:r>
    </w:p>
    <w:p w:rsidR="007C1F00" w:rsidRDefault="007C1F00" w:rsidP="003B1825">
      <w:pPr>
        <w:pStyle w:val="Heading3"/>
      </w:pPr>
      <w:bookmarkStart w:id="26" w:name="_Toc465348580"/>
      <w:proofErr w:type="gramStart"/>
      <w:r>
        <w:t>Step 2.</w:t>
      </w:r>
      <w:proofErr w:type="gramEnd"/>
      <w:r>
        <w:t xml:space="preserve"> </w:t>
      </w:r>
      <w:r w:rsidR="006245E1">
        <w:t>A</w:t>
      </w:r>
      <w:r w:rsidR="00A9004C">
        <w:t>utomated GSEA analysis</w:t>
      </w:r>
      <w:r w:rsidR="006245E1">
        <w:t xml:space="preserve"> on computed </w:t>
      </w:r>
      <w:proofErr w:type="spellStart"/>
      <w:r w:rsidR="006245E1">
        <w:t>metagenes</w:t>
      </w:r>
      <w:bookmarkEnd w:id="26"/>
      <w:proofErr w:type="spellEnd"/>
    </w:p>
    <w:p w:rsidR="002B0494" w:rsidRDefault="002B0494" w:rsidP="002B0494">
      <w:r>
        <w:t xml:space="preserve">Launch </w:t>
      </w:r>
      <w:r w:rsidRPr="001A63A8">
        <w:rPr>
          <w:b/>
        </w:rPr>
        <w:t>_example1_</w:t>
      </w:r>
      <w:r w:rsidR="00931D1E">
        <w:rPr>
          <w:b/>
        </w:rPr>
        <w:t>2_</w:t>
      </w:r>
      <w:r w:rsidRPr="001A63A8">
        <w:rPr>
          <w:b/>
        </w:rPr>
        <w:t>OVCA_do</w:t>
      </w:r>
      <w:r w:rsidR="00931D1E">
        <w:rPr>
          <w:b/>
        </w:rPr>
        <w:t>gsea</w:t>
      </w:r>
      <w:r w:rsidRPr="001A63A8">
        <w:rPr>
          <w:b/>
        </w:rPr>
        <w:t>.bat</w:t>
      </w:r>
      <w:r>
        <w:t xml:space="preserve"> file which executes the following command line:</w:t>
      </w:r>
    </w:p>
    <w:p w:rsidR="002B0494" w:rsidRDefault="002B0494" w:rsidP="002B0494">
      <w:proofErr w:type="gramStart"/>
      <w:r w:rsidRPr="00E24511">
        <w:rPr>
          <w:b/>
        </w:rPr>
        <w:t>java</w:t>
      </w:r>
      <w:proofErr w:type="gramEnd"/>
      <w:r w:rsidRPr="00E24511">
        <w:rPr>
          <w:b/>
        </w:rPr>
        <w:t xml:space="preserve"> </w:t>
      </w:r>
      <w:r w:rsidRPr="00071C73">
        <w:rPr>
          <w:b/>
        </w:rPr>
        <w:t xml:space="preserve">-Xmx5000M </w:t>
      </w:r>
      <w:r w:rsidRPr="00E24511">
        <w:rPr>
          <w:b/>
        </w:rPr>
        <w:t>-jar BODICA.jar -</w:t>
      </w:r>
      <w:proofErr w:type="spellStart"/>
      <w:r w:rsidRPr="00E24511">
        <w:rPr>
          <w:b/>
        </w:rPr>
        <w:t>config</w:t>
      </w:r>
      <w:proofErr w:type="spellEnd"/>
      <w:r w:rsidRPr="00E24511">
        <w:rPr>
          <w:b/>
        </w:rPr>
        <w:t xml:space="preserve"> </w:t>
      </w:r>
      <w:proofErr w:type="spellStart"/>
      <w:r w:rsidRPr="00E24511">
        <w:rPr>
          <w:b/>
        </w:rPr>
        <w:t>config</w:t>
      </w:r>
      <w:proofErr w:type="spellEnd"/>
      <w:r w:rsidRPr="00E24511">
        <w:rPr>
          <w:b/>
        </w:rPr>
        <w:t xml:space="preserve"> -</w:t>
      </w:r>
      <w:proofErr w:type="spellStart"/>
      <w:r w:rsidRPr="00E24511">
        <w:rPr>
          <w:b/>
        </w:rPr>
        <w:t>datatable</w:t>
      </w:r>
      <w:proofErr w:type="spellEnd"/>
      <w:r w:rsidRPr="00E24511">
        <w:rPr>
          <w:b/>
        </w:rPr>
        <w:t xml:space="preserve"> data/OVCA_TCGA/</w:t>
      </w:r>
      <w:proofErr w:type="spellStart"/>
      <w:r w:rsidRPr="00E24511">
        <w:rPr>
          <w:b/>
        </w:rPr>
        <w:t>transcriptome</w:t>
      </w:r>
      <w:proofErr w:type="spellEnd"/>
      <w:r w:rsidRPr="00E24511">
        <w:rPr>
          <w:b/>
        </w:rPr>
        <w:t>/OVCA.txt -</w:t>
      </w:r>
      <w:proofErr w:type="spellStart"/>
      <w:r w:rsidRPr="00E24511">
        <w:rPr>
          <w:b/>
        </w:rPr>
        <w:t>do</w:t>
      </w:r>
      <w:r w:rsidR="00931D1E">
        <w:rPr>
          <w:b/>
        </w:rPr>
        <w:t>gsea</w:t>
      </w:r>
      <w:proofErr w:type="spellEnd"/>
      <w:r w:rsidRPr="00E24511">
        <w:rPr>
          <w:b/>
        </w:rPr>
        <w:t xml:space="preserve"> </w:t>
      </w:r>
      <w:r w:rsidR="00931D1E">
        <w:rPr>
          <w:b/>
        </w:rPr>
        <w:t>10</w:t>
      </w:r>
      <w:r w:rsidRPr="00E24511">
        <w:rPr>
          <w:b/>
        </w:rPr>
        <w:t>0</w:t>
      </w:r>
    </w:p>
    <w:p w:rsidR="009C5EA2" w:rsidRDefault="00B452F3" w:rsidP="00EF63A0">
      <w:r>
        <w:t xml:space="preserve">This command </w:t>
      </w:r>
      <w:r w:rsidR="006A7EDF">
        <w:t xml:space="preserve">merges all </w:t>
      </w:r>
      <w:proofErr w:type="spellStart"/>
      <w:proofErr w:type="gramStart"/>
      <w:r w:rsidR="006A7EDF">
        <w:t>gmt</w:t>
      </w:r>
      <w:proofErr w:type="spellEnd"/>
      <w:proofErr w:type="gramEnd"/>
      <w:r w:rsidR="006A7EDF">
        <w:t xml:space="preserve"> files found in </w:t>
      </w:r>
      <w:proofErr w:type="spellStart"/>
      <w:r w:rsidR="006A7EDF">
        <w:t>genesets</w:t>
      </w:r>
      <w:proofErr w:type="spellEnd"/>
      <w:r w:rsidR="006A7EDF">
        <w:t xml:space="preserve"> folder and saves them into one </w:t>
      </w:r>
      <w:proofErr w:type="spellStart"/>
      <w:r w:rsidR="006A7EDF">
        <w:t>gmt</w:t>
      </w:r>
      <w:proofErr w:type="spellEnd"/>
      <w:r w:rsidR="006A7EDF">
        <w:t xml:space="preserve"> file </w:t>
      </w:r>
      <w:proofErr w:type="spellStart"/>
      <w:r w:rsidR="006A7EDF" w:rsidRPr="007B41BF">
        <w:rPr>
          <w:b/>
        </w:rPr>
        <w:t>total.gmt</w:t>
      </w:r>
      <w:proofErr w:type="spellEnd"/>
      <w:r w:rsidR="006A7EDF">
        <w:t>.</w:t>
      </w:r>
    </w:p>
    <w:p w:rsidR="0017410B" w:rsidRDefault="0017410B" w:rsidP="00C27C82">
      <w:pPr>
        <w:jc w:val="both"/>
      </w:pPr>
      <w:r>
        <w:t xml:space="preserve">The file containing computed </w:t>
      </w:r>
      <w:proofErr w:type="spellStart"/>
      <w:r>
        <w:t>metagenes</w:t>
      </w:r>
      <w:proofErr w:type="spellEnd"/>
      <w:r>
        <w:t xml:space="preserve"> OVCA_ica_S.xls is decomposed into 20 </w:t>
      </w:r>
      <w:proofErr w:type="spellStart"/>
      <w:r>
        <w:t>rnk</w:t>
      </w:r>
      <w:proofErr w:type="spellEnd"/>
      <w:r>
        <w:t xml:space="preserve"> files containing rankings of all genes accordingly to the weight in the corresponding </w:t>
      </w:r>
      <w:proofErr w:type="spellStart"/>
      <w:r>
        <w:t>metagene</w:t>
      </w:r>
      <w:proofErr w:type="spellEnd"/>
      <w:r>
        <w:t>.</w:t>
      </w:r>
      <w:r w:rsidR="00C27C82">
        <w:t xml:space="preserve"> For each </w:t>
      </w:r>
      <w:proofErr w:type="spellStart"/>
      <w:r w:rsidR="00C27C82">
        <w:t>rnk</w:t>
      </w:r>
      <w:proofErr w:type="spellEnd"/>
      <w:r w:rsidR="00C27C82">
        <w:t xml:space="preserve"> file, a new GSEA analysis starts, applying 100 permutations to estimate the statistical significance of the reference gene sets.</w:t>
      </w:r>
    </w:p>
    <w:p w:rsidR="007B41BF" w:rsidRDefault="007B41BF" w:rsidP="00C27C82">
      <w:pPr>
        <w:jc w:val="both"/>
      </w:pPr>
      <w:r>
        <w:t xml:space="preserve">After all analyses are completed, filtering procedure takes place. The results of filtering are stored in </w:t>
      </w:r>
      <w:r w:rsidRPr="007B41BF">
        <w:rPr>
          <w:b/>
        </w:rPr>
        <w:t>/work/OVCA_GSEA/results/results_GSEA_filtered.html</w:t>
      </w:r>
      <w:r w:rsidR="00E22C45">
        <w:t xml:space="preserve"> file (see Figure 4).</w:t>
      </w:r>
    </w:p>
    <w:p w:rsidR="00A439B7" w:rsidRDefault="00ED73CD" w:rsidP="00C27C82">
      <w:pPr>
        <w:jc w:val="both"/>
      </w:pPr>
      <w:r>
        <w:lastRenderedPageBreak/>
        <w:t xml:space="preserve">The results of GSEA application allows </w:t>
      </w:r>
      <w:r w:rsidR="00A439B7">
        <w:t>associate several components to biological processes</w:t>
      </w:r>
      <w:r>
        <w:t xml:space="preserve">. </w:t>
      </w:r>
      <w:r w:rsidR="00A439B7">
        <w:t xml:space="preserve">For example, IC1 is associated to interaction between </w:t>
      </w:r>
      <w:proofErr w:type="spellStart"/>
      <w:r w:rsidR="00A439B7">
        <w:t>tumoral</w:t>
      </w:r>
      <w:proofErr w:type="spellEnd"/>
      <w:r w:rsidR="00A439B7">
        <w:t xml:space="preserve"> cells and </w:t>
      </w:r>
      <w:r w:rsidR="006E5B97">
        <w:t xml:space="preserve">extracellular </w:t>
      </w:r>
      <w:r w:rsidR="00A439B7">
        <w:t>matrix.</w:t>
      </w:r>
      <w:r w:rsidR="006E5B97">
        <w:t xml:space="preserve"> IC4 and IC5 can be associated to two independent aspects of immune cell infiltration into the </w:t>
      </w:r>
      <w:proofErr w:type="spellStart"/>
      <w:r w:rsidR="006E5B97">
        <w:t>tumoral</w:t>
      </w:r>
      <w:proofErr w:type="spellEnd"/>
      <w:r w:rsidR="006E5B97">
        <w:t xml:space="preserve"> microenvironment. </w:t>
      </w:r>
      <w:r w:rsidR="0029178B">
        <w:t xml:space="preserve">IC6 </w:t>
      </w:r>
      <w:r w:rsidR="00C74A5F">
        <w:t>and IC20 are</w:t>
      </w:r>
      <w:r w:rsidR="0029178B">
        <w:t xml:space="preserve"> associated to the respiratory electron transport and translation at the same time (this phenomenon was observed already in (</w:t>
      </w:r>
      <w:proofErr w:type="spellStart"/>
      <w:r w:rsidR="0029178B">
        <w:t>Biton</w:t>
      </w:r>
      <w:proofErr w:type="spellEnd"/>
      <w:r w:rsidR="0029178B">
        <w:t xml:space="preserve"> et al, 2014)).</w:t>
      </w:r>
      <w:r w:rsidR="00656088">
        <w:t xml:space="preserve"> IC7 is clearly associated to cell cycle.  Interpretation of other components using GSEA is less conclusive.</w:t>
      </w:r>
    </w:p>
    <w:p w:rsidR="00ED73CD" w:rsidRDefault="00ED73CD" w:rsidP="00C27C82">
      <w:pPr>
        <w:jc w:val="both"/>
      </w:pPr>
      <w:r>
        <w:t xml:space="preserve">At the same time IC2, IC9, IC10, IC12 and IC19 do not obtain any convincing </w:t>
      </w:r>
      <w:r w:rsidR="00F11ABF">
        <w:t>GSEA enrichments</w:t>
      </w:r>
      <w:r>
        <w:t>.</w:t>
      </w:r>
    </w:p>
    <w:p w:rsidR="00ED73CD" w:rsidRDefault="00ED73CD" w:rsidP="00C27C82">
      <w:pPr>
        <w:jc w:val="both"/>
      </w:pPr>
      <w:r>
        <w:rPr>
          <w:noProof/>
        </w:rPr>
        <w:drawing>
          <wp:inline distT="0" distB="0" distL="0" distR="0" wp14:anchorId="458361A9">
            <wp:extent cx="5606427" cy="364820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5385" cy="3647531"/>
                    </a:xfrm>
                    <a:prstGeom prst="rect">
                      <a:avLst/>
                    </a:prstGeom>
                    <a:noFill/>
                  </pic:spPr>
                </pic:pic>
              </a:graphicData>
            </a:graphic>
          </wp:inline>
        </w:drawing>
      </w:r>
    </w:p>
    <w:p w:rsidR="008463CC" w:rsidRDefault="008E4C88" w:rsidP="008E4C88">
      <w:pPr>
        <w:jc w:val="center"/>
      </w:pPr>
      <w:proofErr w:type="gramStart"/>
      <w:r w:rsidRPr="0019147B">
        <w:t xml:space="preserve">Figure </w:t>
      </w:r>
      <w:r>
        <w:t>4</w:t>
      </w:r>
      <w:r w:rsidRPr="0019147B">
        <w:t>.</w:t>
      </w:r>
      <w:proofErr w:type="gramEnd"/>
      <w:r w:rsidRPr="0019147B">
        <w:t xml:space="preserve"> </w:t>
      </w:r>
      <w:proofErr w:type="gramStart"/>
      <w:r>
        <w:t>Output of the application of GSEA analysis and filtering for OVCA dataset analysis.</w:t>
      </w:r>
      <w:proofErr w:type="gramEnd"/>
    </w:p>
    <w:p w:rsidR="00947D44" w:rsidRDefault="00B36299" w:rsidP="00947D44">
      <w:pPr>
        <w:jc w:val="both"/>
      </w:pPr>
      <w:r>
        <w:t>T</w:t>
      </w:r>
      <w:r w:rsidR="00947D44">
        <w:t xml:space="preserve">his step on a standard laptop also </w:t>
      </w:r>
      <w:r>
        <w:t xml:space="preserve">takes only </w:t>
      </w:r>
      <w:r w:rsidR="00947D44">
        <w:t>few minutes</w:t>
      </w:r>
      <w:r w:rsidR="00162FAA">
        <w:t>.</w:t>
      </w:r>
      <w:r w:rsidR="00947D44">
        <w:t xml:space="preserve"> </w:t>
      </w:r>
    </w:p>
    <w:p w:rsidR="0038579E" w:rsidRDefault="007C1F00" w:rsidP="003B1825">
      <w:pPr>
        <w:pStyle w:val="Heading3"/>
      </w:pPr>
      <w:bookmarkStart w:id="27" w:name="_Toc465348581"/>
      <w:proofErr w:type="gramStart"/>
      <w:r>
        <w:t>Step 3.</w:t>
      </w:r>
      <w:proofErr w:type="gramEnd"/>
      <w:r>
        <w:t xml:space="preserve"> </w:t>
      </w:r>
      <w:r w:rsidR="006245E1">
        <w:t xml:space="preserve">Automated association search on computed </w:t>
      </w:r>
      <w:proofErr w:type="spellStart"/>
      <w:r w:rsidR="006245E1">
        <w:t>metasamples</w:t>
      </w:r>
      <w:bookmarkEnd w:id="27"/>
      <w:proofErr w:type="spellEnd"/>
    </w:p>
    <w:p w:rsidR="003B1D44" w:rsidRDefault="003B1D44" w:rsidP="00834BE5"/>
    <w:p w:rsidR="00834BE5" w:rsidRDefault="0038579E" w:rsidP="00834BE5">
      <w:r>
        <w:t xml:space="preserve">BIODICA can perform automated search for significant associations between categorical and numerical features of biological samples and the </w:t>
      </w:r>
      <w:proofErr w:type="spellStart"/>
      <w:r>
        <w:t>metasamples</w:t>
      </w:r>
      <w:proofErr w:type="spellEnd"/>
      <w:r>
        <w:t xml:space="preserve"> computed by ICA.</w:t>
      </w:r>
      <w:r w:rsidR="00070C14">
        <w:t xml:space="preserve"> In the test example this can be achieved by launching </w:t>
      </w:r>
      <w:r w:rsidR="00070C14" w:rsidRPr="00070C14">
        <w:rPr>
          <w:b/>
        </w:rPr>
        <w:t>_example1_3_OVCA_dosample.bat</w:t>
      </w:r>
      <w:r w:rsidR="00070C14">
        <w:t xml:space="preserve"> file containing the following command line:</w:t>
      </w:r>
    </w:p>
    <w:p w:rsidR="00070C14" w:rsidRPr="00070C14" w:rsidRDefault="00070C14" w:rsidP="00834BE5">
      <w:pPr>
        <w:rPr>
          <w:b/>
        </w:rPr>
      </w:pPr>
      <w:proofErr w:type="gramStart"/>
      <w:r w:rsidRPr="00070C14">
        <w:rPr>
          <w:b/>
        </w:rPr>
        <w:t>java</w:t>
      </w:r>
      <w:proofErr w:type="gramEnd"/>
      <w:r w:rsidRPr="00070C14">
        <w:rPr>
          <w:b/>
        </w:rPr>
        <w:t xml:space="preserve"> -Xmx5000M -jar ./bin/BIODICA/BIODICA.jar -</w:t>
      </w:r>
      <w:proofErr w:type="spellStart"/>
      <w:r w:rsidRPr="00070C14">
        <w:rPr>
          <w:b/>
        </w:rPr>
        <w:t>config</w:t>
      </w:r>
      <w:proofErr w:type="spellEnd"/>
      <w:r w:rsidRPr="00070C14">
        <w:rPr>
          <w:b/>
        </w:rPr>
        <w:t xml:space="preserve"> </w:t>
      </w:r>
      <w:proofErr w:type="spellStart"/>
      <w:r w:rsidRPr="00070C14">
        <w:rPr>
          <w:b/>
        </w:rPr>
        <w:t>config</w:t>
      </w:r>
      <w:proofErr w:type="spellEnd"/>
      <w:r w:rsidRPr="00070C14">
        <w:rPr>
          <w:b/>
        </w:rPr>
        <w:t xml:space="preserve"> -</w:t>
      </w:r>
      <w:proofErr w:type="spellStart"/>
      <w:r w:rsidRPr="00070C14">
        <w:rPr>
          <w:b/>
        </w:rPr>
        <w:t>datatable</w:t>
      </w:r>
      <w:proofErr w:type="spellEnd"/>
      <w:r w:rsidRPr="00070C14">
        <w:rPr>
          <w:b/>
        </w:rPr>
        <w:t xml:space="preserve"> data/OVCA_TCGA/</w:t>
      </w:r>
      <w:proofErr w:type="spellStart"/>
      <w:r w:rsidRPr="00070C14">
        <w:rPr>
          <w:b/>
        </w:rPr>
        <w:t>transcriptome</w:t>
      </w:r>
      <w:proofErr w:type="spellEnd"/>
      <w:r w:rsidRPr="00070C14">
        <w:rPr>
          <w:b/>
        </w:rPr>
        <w:t>/OVCA.txt -</w:t>
      </w:r>
      <w:proofErr w:type="spellStart"/>
      <w:r w:rsidRPr="00070C14">
        <w:rPr>
          <w:b/>
        </w:rPr>
        <w:t>dometasampleanalysis</w:t>
      </w:r>
      <w:proofErr w:type="spellEnd"/>
      <w:r w:rsidRPr="00070C14">
        <w:rPr>
          <w:b/>
        </w:rPr>
        <w:t xml:space="preserve"> ./data/OVCA_TCGA/</w:t>
      </w:r>
      <w:proofErr w:type="spellStart"/>
      <w:r w:rsidRPr="00070C14">
        <w:rPr>
          <w:b/>
        </w:rPr>
        <w:t>sample_info</w:t>
      </w:r>
      <w:proofErr w:type="spellEnd"/>
      <w:r w:rsidRPr="00070C14">
        <w:rPr>
          <w:b/>
        </w:rPr>
        <w:t>/OVCA.txt</w:t>
      </w:r>
    </w:p>
    <w:p w:rsidR="0038579E" w:rsidRDefault="00267815" w:rsidP="00834BE5">
      <w:r>
        <w:lastRenderedPageBreak/>
        <w:t xml:space="preserve">As a result of application of this procedure the folder </w:t>
      </w:r>
      <w:r w:rsidRPr="00267815">
        <w:rPr>
          <w:b/>
        </w:rPr>
        <w:t>OVCA_MSAMPLE</w:t>
      </w:r>
      <w:r>
        <w:rPr>
          <w:b/>
        </w:rPr>
        <w:t xml:space="preserve"> </w:t>
      </w:r>
      <w:r w:rsidRPr="00267815">
        <w:t>will</w:t>
      </w:r>
      <w:r w:rsidR="00F10337">
        <w:t xml:space="preserve"> be created, and </w:t>
      </w:r>
      <w:r w:rsidR="004F5C9C">
        <w:t>several</w:t>
      </w:r>
      <w:r w:rsidR="00F10337">
        <w:t xml:space="preserve"> files will be generated:</w:t>
      </w:r>
    </w:p>
    <w:p w:rsidR="00F10337" w:rsidRPr="00F10337" w:rsidRDefault="00F10337" w:rsidP="00834BE5">
      <w:pPr>
        <w:rPr>
          <w:b/>
        </w:rPr>
      </w:pPr>
      <w:r>
        <w:rPr>
          <w:b/>
        </w:rPr>
        <w:t>work/</w:t>
      </w:r>
      <w:r w:rsidRPr="00267815">
        <w:rPr>
          <w:b/>
        </w:rPr>
        <w:t>OVCA_MSAMPLE</w:t>
      </w:r>
      <w:r>
        <w:rPr>
          <w:b/>
        </w:rPr>
        <w:t>/</w:t>
      </w:r>
      <w:r w:rsidRPr="00F10337">
        <w:rPr>
          <w:b/>
        </w:rPr>
        <w:t>OVCA_A_associations.xls</w:t>
      </w:r>
    </w:p>
    <w:p w:rsidR="00F10337" w:rsidRDefault="00B854BC" w:rsidP="00834BE5">
      <w:proofErr w:type="gramStart"/>
      <w:r>
        <w:t>which</w:t>
      </w:r>
      <w:proofErr w:type="gramEnd"/>
      <w:r>
        <w:t xml:space="preserve"> contains the significant p-values (presented as </w:t>
      </w:r>
      <w:r w:rsidRPr="002754A3">
        <w:rPr>
          <w:i/>
        </w:rPr>
        <w:t>–log10(p-value)</w:t>
      </w:r>
      <w:r w:rsidR="005011C6">
        <w:t xml:space="preserve"> </w:t>
      </w:r>
      <w:r>
        <w:t xml:space="preserve">)  </w:t>
      </w:r>
      <w:r w:rsidR="00F10337">
        <w:t>and</w:t>
      </w:r>
    </w:p>
    <w:p w:rsidR="00F10337" w:rsidRPr="00F10337" w:rsidRDefault="00F10337" w:rsidP="00834BE5">
      <w:pPr>
        <w:rPr>
          <w:b/>
        </w:rPr>
      </w:pPr>
      <w:r>
        <w:rPr>
          <w:b/>
        </w:rPr>
        <w:t>work/</w:t>
      </w:r>
      <w:r w:rsidRPr="00267815">
        <w:rPr>
          <w:b/>
        </w:rPr>
        <w:t>OVCA_MSAMPLE</w:t>
      </w:r>
      <w:r>
        <w:rPr>
          <w:b/>
        </w:rPr>
        <w:t>/</w:t>
      </w:r>
      <w:r w:rsidRPr="00F10337">
        <w:rPr>
          <w:b/>
        </w:rPr>
        <w:t>OVCA_A_associations</w:t>
      </w:r>
      <w:r w:rsidR="0067685E">
        <w:rPr>
          <w:b/>
        </w:rPr>
        <w:t>_info</w:t>
      </w:r>
      <w:r w:rsidRPr="00F10337">
        <w:rPr>
          <w:b/>
        </w:rPr>
        <w:t>.xls</w:t>
      </w:r>
    </w:p>
    <w:p w:rsidR="00B72713" w:rsidRDefault="00B72713" w:rsidP="006245E1"/>
    <w:p w:rsidR="00B72713" w:rsidRDefault="00B72713" w:rsidP="0095250C">
      <w:pPr>
        <w:jc w:val="both"/>
      </w:pPr>
      <w:r>
        <w:t xml:space="preserve">The threshold of significant </w:t>
      </w:r>
      <w:r w:rsidRPr="00B72713">
        <w:rPr>
          <w:i/>
        </w:rPr>
        <w:t>–</w:t>
      </w:r>
      <w:proofErr w:type="gramStart"/>
      <w:r w:rsidRPr="00B72713">
        <w:rPr>
          <w:i/>
        </w:rPr>
        <w:t>log10(</w:t>
      </w:r>
      <w:proofErr w:type="gramEnd"/>
      <w:r w:rsidRPr="00B72713">
        <w:rPr>
          <w:i/>
        </w:rPr>
        <w:t>p-value)</w:t>
      </w:r>
      <w:r>
        <w:t xml:space="preserve"> value is defined by the </w:t>
      </w:r>
      <w:proofErr w:type="spellStart"/>
      <w:r w:rsidRPr="00B72713">
        <w:rPr>
          <w:b/>
        </w:rPr>
        <w:t>AssociationAnalysisThreshold</w:t>
      </w:r>
      <w:proofErr w:type="spellEnd"/>
      <w:r>
        <w:t xml:space="preserve"> parameter in the </w:t>
      </w:r>
      <w:proofErr w:type="spellStart"/>
      <w:r w:rsidRPr="006F6599">
        <w:rPr>
          <w:i/>
        </w:rPr>
        <w:t>config</w:t>
      </w:r>
      <w:proofErr w:type="spellEnd"/>
      <w:r>
        <w:t xml:space="preserve"> file.</w:t>
      </w:r>
      <w:r w:rsidR="00C95630">
        <w:t xml:space="preserve"> </w:t>
      </w:r>
    </w:p>
    <w:p w:rsidR="00C95630" w:rsidRDefault="00C95630" w:rsidP="0095250C">
      <w:pPr>
        <w:jc w:val="both"/>
      </w:pPr>
      <w:r>
        <w:t xml:space="preserve">The procedure automatically separates the sample features into categorical and numerical, accordingly to the following definition: </w:t>
      </w:r>
      <w:r w:rsidR="00E34D26">
        <w:t xml:space="preserve">(1) </w:t>
      </w:r>
      <w:r w:rsidRPr="00C95630">
        <w:rPr>
          <w:i/>
        </w:rPr>
        <w:t>numerical feature</w:t>
      </w:r>
      <w:r>
        <w:t xml:space="preserve"> values are only </w:t>
      </w:r>
      <w:proofErr w:type="spellStart"/>
      <w:r>
        <w:t>numericals</w:t>
      </w:r>
      <w:proofErr w:type="spellEnd"/>
      <w:r>
        <w:t xml:space="preserve"> (after removing missing data labels such as ‘N/A’) such that the </w:t>
      </w:r>
      <w:r w:rsidR="00BC7086">
        <w:t xml:space="preserve">number of distinct values is more </w:t>
      </w:r>
      <w:r w:rsidR="001A183B">
        <w:t xml:space="preserve">or equal </w:t>
      </w:r>
      <w:r w:rsidR="00BC7086">
        <w:t xml:space="preserve">than </w:t>
      </w:r>
      <w:proofErr w:type="spellStart"/>
      <w:r w:rsidR="00BC7086" w:rsidRPr="00BC7086">
        <w:rPr>
          <w:b/>
        </w:rPr>
        <w:t>MinNumberOfDistinctValuesInNumericals</w:t>
      </w:r>
      <w:proofErr w:type="spellEnd"/>
      <w:r w:rsidR="00505867">
        <w:rPr>
          <w:b/>
        </w:rPr>
        <w:t xml:space="preserve"> </w:t>
      </w:r>
      <w:r w:rsidR="00505867" w:rsidRPr="00505867">
        <w:t>(</w:t>
      </w:r>
      <w:r w:rsidR="00505867">
        <w:t xml:space="preserve">parameter in the </w:t>
      </w:r>
      <w:proofErr w:type="spellStart"/>
      <w:r w:rsidR="00505867" w:rsidRPr="007F2784">
        <w:rPr>
          <w:i/>
        </w:rPr>
        <w:t>config</w:t>
      </w:r>
      <w:proofErr w:type="spellEnd"/>
      <w:r w:rsidR="00505867">
        <w:t xml:space="preserve"> file</w:t>
      </w:r>
      <w:r w:rsidR="00505867" w:rsidRPr="00505867">
        <w:t>)</w:t>
      </w:r>
      <w:r w:rsidR="004520C9">
        <w:t xml:space="preserve">; (2) </w:t>
      </w:r>
      <w:r w:rsidR="00014532" w:rsidRPr="001A183B">
        <w:rPr>
          <w:i/>
        </w:rPr>
        <w:t>categorical feature</w:t>
      </w:r>
      <w:r w:rsidR="001A183B">
        <w:t xml:space="preserve"> contains either </w:t>
      </w:r>
      <w:proofErr w:type="spellStart"/>
      <w:r w:rsidR="001A183B">
        <w:t>numericals</w:t>
      </w:r>
      <w:proofErr w:type="spellEnd"/>
      <w:r w:rsidR="001A183B">
        <w:t xml:space="preserve"> but with the number of distinct values less than </w:t>
      </w:r>
      <w:proofErr w:type="spellStart"/>
      <w:r w:rsidR="001A183B" w:rsidRPr="00BC7086">
        <w:rPr>
          <w:b/>
        </w:rPr>
        <w:t>MinNumberOfDistinctValuesInNumericals</w:t>
      </w:r>
      <w:proofErr w:type="spellEnd"/>
      <w:r w:rsidR="001A183B">
        <w:rPr>
          <w:b/>
        </w:rPr>
        <w:t xml:space="preserve"> </w:t>
      </w:r>
      <w:r w:rsidR="001A183B" w:rsidRPr="001A183B">
        <w:t>or</w:t>
      </w:r>
      <w:r w:rsidR="001A183B">
        <w:t xml:space="preserve"> any text labels but with the number of distinct labels less than </w:t>
      </w:r>
      <w:proofErr w:type="spellStart"/>
      <w:r w:rsidR="001A183B" w:rsidRPr="001A183B">
        <w:rPr>
          <w:b/>
        </w:rPr>
        <w:t>MaxNumberOfCategories</w:t>
      </w:r>
      <w:proofErr w:type="spellEnd"/>
      <w:r w:rsidR="001A183B">
        <w:t xml:space="preserve"> (parameter in </w:t>
      </w:r>
      <w:proofErr w:type="spellStart"/>
      <w:r w:rsidR="001A183B" w:rsidRPr="001A183B">
        <w:rPr>
          <w:i/>
        </w:rPr>
        <w:t>config</w:t>
      </w:r>
      <w:proofErr w:type="spellEnd"/>
      <w:r w:rsidR="001A183B">
        <w:t xml:space="preserve">). </w:t>
      </w:r>
      <w:r w:rsidR="00DB3612">
        <w:t xml:space="preserve">Other features (non-numerical and non-categorical) are not tested in the association study. </w:t>
      </w:r>
    </w:p>
    <w:p w:rsidR="008C2610" w:rsidRDefault="008C2610" w:rsidP="0095250C">
      <w:pPr>
        <w:jc w:val="both"/>
      </w:pPr>
      <w:r>
        <w:t xml:space="preserve">Currently, testing the association of a </w:t>
      </w:r>
      <w:proofErr w:type="spellStart"/>
      <w:r>
        <w:t>metagene</w:t>
      </w:r>
      <w:proofErr w:type="spellEnd"/>
      <w:r>
        <w:t xml:space="preserve"> with a categorical sample variable</w:t>
      </w:r>
      <w:r w:rsidR="000E2D10">
        <w:t xml:space="preserve"> is performed by a </w:t>
      </w:r>
      <w:r w:rsidR="00E06E66">
        <w:t>simple</w:t>
      </w:r>
      <w:r w:rsidR="000E2D10">
        <w:t xml:space="preserve"> t-test for all </w:t>
      </w:r>
      <w:r w:rsidR="00FD2E44">
        <w:t xml:space="preserve">pairs of </w:t>
      </w:r>
      <w:r w:rsidR="000E2D10">
        <w:t xml:space="preserve">categorical labels which are represented by at least </w:t>
      </w:r>
      <w:proofErr w:type="spellStart"/>
      <w:r w:rsidR="000E2D10" w:rsidRPr="000E2D10">
        <w:rPr>
          <w:b/>
        </w:rPr>
        <w:t>MinNumberOfSamplesInCategory</w:t>
      </w:r>
      <w:proofErr w:type="spellEnd"/>
      <w:r w:rsidR="000E2D10">
        <w:t xml:space="preserve"> samples.</w:t>
      </w:r>
      <w:r w:rsidR="00FD2E44">
        <w:t xml:space="preserve"> </w:t>
      </w:r>
      <w:r w:rsidR="00F72A6D">
        <w:t xml:space="preserve">The pair </w:t>
      </w:r>
      <w:r w:rsidR="00A3145C">
        <w:t xml:space="preserve">of labels </w:t>
      </w:r>
      <w:r w:rsidR="00F72A6D">
        <w:t xml:space="preserve">with the </w:t>
      </w:r>
      <w:r w:rsidR="00BC02BB">
        <w:t>most significant</w:t>
      </w:r>
      <w:r w:rsidR="00F72A6D">
        <w:t xml:space="preserve"> p-value is reported in the resulting file</w:t>
      </w:r>
      <w:r w:rsidR="001567F5">
        <w:t xml:space="preserve"> (see Figure 5)</w:t>
      </w:r>
      <w:r w:rsidR="00BF0F1F">
        <w:t xml:space="preserve"> for further more </w:t>
      </w:r>
      <w:proofErr w:type="spellStart"/>
      <w:r w:rsidR="00BF0F1F">
        <w:t>carefull</w:t>
      </w:r>
      <w:proofErr w:type="spellEnd"/>
      <w:r w:rsidR="00BF0F1F">
        <w:t xml:space="preserve"> testing. </w:t>
      </w:r>
    </w:p>
    <w:p w:rsidR="00DC6360" w:rsidRDefault="00DC6360" w:rsidP="0095250C">
      <w:pPr>
        <w:jc w:val="both"/>
      </w:pPr>
      <w:r>
        <w:t>Association</w:t>
      </w:r>
      <w:r w:rsidR="00E465AF">
        <w:t xml:space="preserve"> between a numerical sample variable and a </w:t>
      </w:r>
      <w:proofErr w:type="spellStart"/>
      <w:r w:rsidR="00E465AF">
        <w:t>meta</w:t>
      </w:r>
      <w:r w:rsidR="00D82D1A">
        <w:t>gene</w:t>
      </w:r>
      <w:proofErr w:type="spellEnd"/>
      <w:r w:rsidR="00D82D1A">
        <w:t xml:space="preserve"> is computed using Spearman</w:t>
      </w:r>
      <w:r w:rsidR="00E465AF">
        <w:t xml:space="preserve"> correlation.</w:t>
      </w:r>
    </w:p>
    <w:p w:rsidR="00DC6360" w:rsidRDefault="00DC6360" w:rsidP="0095250C">
      <w:pPr>
        <w:jc w:val="both"/>
      </w:pPr>
      <w:r>
        <w:t xml:space="preserve">Both in case of categorical and numerical values </w:t>
      </w:r>
      <w:r w:rsidR="00E465AF">
        <w:t xml:space="preserve">a p-value for the association </w:t>
      </w:r>
      <w:proofErr w:type="gramStart"/>
      <w:r w:rsidR="00E465AF">
        <w:t>is</w:t>
      </w:r>
      <w:proofErr w:type="gramEnd"/>
      <w:r w:rsidR="00E465AF">
        <w:t xml:space="preserve"> computed.</w:t>
      </w:r>
      <w:r w:rsidR="00BE7FFD">
        <w:t xml:space="preserve"> Only those sample variables are reported which have at lea</w:t>
      </w:r>
      <w:r w:rsidR="00191877">
        <w:t>st one significant association (see Figure 5).</w:t>
      </w:r>
    </w:p>
    <w:p w:rsidR="006E52C5" w:rsidRDefault="006E52C5" w:rsidP="0095250C">
      <w:pPr>
        <w:jc w:val="both"/>
      </w:pPr>
      <w:r>
        <w:t xml:space="preserve">Suspected association should be further validated using </w:t>
      </w:r>
      <w:r w:rsidR="00DE0119">
        <w:t xml:space="preserve">the files </w:t>
      </w:r>
      <w:r w:rsidR="00DE0119" w:rsidRPr="00DE0119">
        <w:rPr>
          <w:b/>
        </w:rPr>
        <w:t>OVCA_a_annot.xls</w:t>
      </w:r>
      <w:r w:rsidR="00DE0119">
        <w:t xml:space="preserve"> (can be open in any text editor or Excel)</w:t>
      </w:r>
      <w:r w:rsidR="003F4C20">
        <w:t xml:space="preserve"> and </w:t>
      </w:r>
      <w:r w:rsidR="003F4C20" w:rsidRPr="00DE0119">
        <w:rPr>
          <w:b/>
        </w:rPr>
        <w:t>OVCA_a_annot.</w:t>
      </w:r>
      <w:r w:rsidR="003F4C20">
        <w:rPr>
          <w:b/>
        </w:rPr>
        <w:t>dat</w:t>
      </w:r>
      <w:r w:rsidR="00316E25">
        <w:rPr>
          <w:b/>
        </w:rPr>
        <w:t xml:space="preserve"> </w:t>
      </w:r>
      <w:r w:rsidR="00316E25" w:rsidRPr="00316E25">
        <w:t>(</w:t>
      </w:r>
      <w:r w:rsidR="00316E25">
        <w:t xml:space="preserve">can be open in </w:t>
      </w:r>
      <w:proofErr w:type="spellStart"/>
      <w:r w:rsidR="00316E25">
        <w:t>ViDaExpert</w:t>
      </w:r>
      <w:proofErr w:type="spellEnd"/>
      <w:r w:rsidR="00316E25">
        <w:t xml:space="preserve"> software</w:t>
      </w:r>
      <w:r w:rsidR="00316E25" w:rsidRPr="00316E25">
        <w:t>)</w:t>
      </w:r>
      <w:r>
        <w:t>. In the exam</w:t>
      </w:r>
      <w:r w:rsidR="00B67AF7">
        <w:t>ple of OVCA dataset</w:t>
      </w:r>
      <w:r>
        <w:t>,</w:t>
      </w:r>
      <w:r w:rsidR="00636183">
        <w:t xml:space="preserve"> the most significant associations are observed for the previous results</w:t>
      </w:r>
      <w:r>
        <w:t xml:space="preserve"> </w:t>
      </w:r>
      <w:r w:rsidR="00636183">
        <w:t xml:space="preserve">of expression </w:t>
      </w:r>
      <w:r w:rsidR="00247C4D">
        <w:t xml:space="preserve">or methylation </w:t>
      </w:r>
      <w:r w:rsidR="00636183">
        <w:t>profile clustering using consensus NMF clustering by Broad data analysis pipeline</w:t>
      </w:r>
      <w:r w:rsidR="00C9528C">
        <w:t xml:space="preserve"> (Figure 6)</w:t>
      </w:r>
      <w:r w:rsidR="00636183">
        <w:t>.</w:t>
      </w:r>
      <w:r w:rsidR="006463C6">
        <w:t xml:space="preserve"> </w:t>
      </w:r>
      <w:r w:rsidR="004A7DC5">
        <w:t>Only weak association has been found with one mutation (</w:t>
      </w:r>
      <w:r w:rsidR="004C5985">
        <w:t xml:space="preserve">FBXW7, </w:t>
      </w:r>
      <w:r w:rsidR="004A7DC5" w:rsidRPr="004A7DC5">
        <w:t>SCF ubiquitin protein ligase complex</w:t>
      </w:r>
      <w:r w:rsidR="004A7DC5">
        <w:t xml:space="preserve"> component)</w:t>
      </w:r>
      <w:r w:rsidR="0053383A">
        <w:t xml:space="preserve"> and IC6 component</w:t>
      </w:r>
      <w:r w:rsidR="004A7DC5">
        <w:t>.</w:t>
      </w:r>
      <w:r w:rsidR="0053383A">
        <w:t xml:space="preserve"> </w:t>
      </w:r>
      <w:r w:rsidR="00A02F0A">
        <w:t xml:space="preserve">Weak association has been found between IC5 and the patient age. Interestingly, moderate </w:t>
      </w:r>
      <w:proofErr w:type="spellStart"/>
      <w:r w:rsidR="00A02F0A">
        <w:t>associtation</w:t>
      </w:r>
      <w:proofErr w:type="spellEnd"/>
      <w:r w:rsidR="00A02F0A">
        <w:t xml:space="preserve"> has been found between IC6 and </w:t>
      </w:r>
      <w:proofErr w:type="spellStart"/>
      <w:r w:rsidR="00A02F0A">
        <w:t>patien.tissue_source_site</w:t>
      </w:r>
      <w:proofErr w:type="spellEnd"/>
      <w:r w:rsidR="00A02F0A">
        <w:t xml:space="preserve"> which indicates to a batch effect (</w:t>
      </w:r>
      <w:r w:rsidR="00E138C2">
        <w:t xml:space="preserve">especially, difference between samples collected </w:t>
      </w:r>
      <w:r w:rsidR="00020DE9">
        <w:t>at MD Anderson/</w:t>
      </w:r>
      <w:r w:rsidR="00E138C2">
        <w:t xml:space="preserve">Memorial Sloan </w:t>
      </w:r>
      <w:proofErr w:type="gramStart"/>
      <w:r w:rsidR="00E138C2">
        <w:t>Kettering  and</w:t>
      </w:r>
      <w:proofErr w:type="gramEnd"/>
      <w:r w:rsidR="00E138C2">
        <w:t xml:space="preserve"> </w:t>
      </w:r>
      <w:r w:rsidR="00020DE9">
        <w:t>Roswell Park/</w:t>
      </w:r>
      <w:r w:rsidR="008E7463">
        <w:t>University of Pittsburg genomic</w:t>
      </w:r>
      <w:r w:rsidR="00020DE9">
        <w:t xml:space="preserve"> centers</w:t>
      </w:r>
      <w:r w:rsidR="00A02F0A">
        <w:t>).</w:t>
      </w:r>
    </w:p>
    <w:p w:rsidR="00C95630" w:rsidRDefault="00C95630" w:rsidP="006245E1"/>
    <w:p w:rsidR="006245E1" w:rsidRDefault="00BC01E5" w:rsidP="006245E1">
      <w:r w:rsidRPr="00BC01E5">
        <w:rPr>
          <w:noProof/>
        </w:rPr>
        <w:lastRenderedPageBreak/>
        <w:drawing>
          <wp:inline distT="0" distB="0" distL="0" distR="0" wp14:anchorId="59E50073" wp14:editId="414F2D25">
            <wp:extent cx="5972810" cy="21169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2810" cy="2116958"/>
                    </a:xfrm>
                    <a:prstGeom prst="rect">
                      <a:avLst/>
                    </a:prstGeom>
                    <a:noFill/>
                    <a:ln>
                      <a:noFill/>
                    </a:ln>
                  </pic:spPr>
                </pic:pic>
              </a:graphicData>
            </a:graphic>
          </wp:inline>
        </w:drawing>
      </w:r>
    </w:p>
    <w:p w:rsidR="00BC01E5" w:rsidRDefault="00BC01E5" w:rsidP="006245E1">
      <w:r w:rsidRPr="00BC01E5">
        <w:rPr>
          <w:noProof/>
        </w:rPr>
        <w:drawing>
          <wp:inline distT="0" distB="0" distL="0" distR="0" wp14:anchorId="6768133E" wp14:editId="1EB7115C">
            <wp:extent cx="5972810" cy="205585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2810" cy="2055857"/>
                    </a:xfrm>
                    <a:prstGeom prst="rect">
                      <a:avLst/>
                    </a:prstGeom>
                    <a:noFill/>
                    <a:ln>
                      <a:noFill/>
                    </a:ln>
                  </pic:spPr>
                </pic:pic>
              </a:graphicData>
            </a:graphic>
          </wp:inline>
        </w:drawing>
      </w:r>
    </w:p>
    <w:p w:rsidR="00BC01E5" w:rsidRDefault="00BC01E5" w:rsidP="00BC01E5">
      <w:pPr>
        <w:jc w:val="center"/>
      </w:pPr>
      <w:proofErr w:type="gramStart"/>
      <w:r w:rsidRPr="0019147B">
        <w:t xml:space="preserve">Figure </w:t>
      </w:r>
      <w:r>
        <w:t>5</w:t>
      </w:r>
      <w:r w:rsidRPr="0019147B">
        <w:t>.</w:t>
      </w:r>
      <w:proofErr w:type="gramEnd"/>
      <w:r w:rsidRPr="0019147B">
        <w:t xml:space="preserve"> </w:t>
      </w:r>
      <w:proofErr w:type="gramStart"/>
      <w:r>
        <w:t>Sample annotation association table</w:t>
      </w:r>
      <w:r w:rsidR="00E45596">
        <w:t xml:space="preserve"> with detailed information</w:t>
      </w:r>
      <w:r>
        <w:t>.</w:t>
      </w:r>
      <w:proofErr w:type="gramEnd"/>
      <w:r w:rsidR="00300A26">
        <w:t xml:space="preserve"> Only significant associations (with p-value&lt;0.001) are reported. Above the gray line association with categorical </w:t>
      </w:r>
      <w:r w:rsidR="00E57C1B">
        <w:t>sample features</w:t>
      </w:r>
      <w:r w:rsidR="00300A26">
        <w:t xml:space="preserve"> (evaluated by t-test) is given</w:t>
      </w:r>
      <w:r w:rsidR="00AF3793">
        <w:t xml:space="preserve">. </w:t>
      </w:r>
      <w:r w:rsidR="00E57C1B">
        <w:t xml:space="preserve"> </w:t>
      </w:r>
      <w:r w:rsidR="00E45596">
        <w:t>The value in parentheses is the t-test value</w:t>
      </w:r>
      <w:r w:rsidR="0025634E">
        <w:t>, before parentheses the most significant comparison of features is labeled (</w:t>
      </w:r>
      <w:proofErr w:type="spellStart"/>
      <w:proofErr w:type="gramStart"/>
      <w:r w:rsidR="0025634E">
        <w:t>eg</w:t>
      </w:r>
      <w:proofErr w:type="spellEnd"/>
      <w:r w:rsidR="0025634E">
        <w:t>.,</w:t>
      </w:r>
      <w:proofErr w:type="gramEnd"/>
      <w:r w:rsidR="0025634E">
        <w:t xml:space="preserve"> Metastasis/Progression). </w:t>
      </w:r>
      <w:r w:rsidR="00AF3793">
        <w:t>B</w:t>
      </w:r>
      <w:r w:rsidR="00E57C1B">
        <w:t xml:space="preserve">elow </w:t>
      </w:r>
      <w:r w:rsidR="00AF3793">
        <w:t xml:space="preserve">grey line </w:t>
      </w:r>
      <w:r w:rsidR="00E57C1B">
        <w:t xml:space="preserve">are correlation coefficients </w:t>
      </w:r>
      <w:r w:rsidR="009862E4">
        <w:t xml:space="preserve">of IC </w:t>
      </w:r>
      <w:proofErr w:type="spellStart"/>
      <w:r w:rsidR="009862E4">
        <w:t>metagenes</w:t>
      </w:r>
      <w:proofErr w:type="spellEnd"/>
      <w:r w:rsidR="009862E4">
        <w:t xml:space="preserve"> </w:t>
      </w:r>
      <w:r w:rsidR="00E57C1B">
        <w:t xml:space="preserve">with numerical </w:t>
      </w:r>
      <w:r w:rsidR="00E26C3C">
        <w:t xml:space="preserve">sample </w:t>
      </w:r>
      <w:r w:rsidR="00E57C1B">
        <w:t>features</w:t>
      </w:r>
      <w:r w:rsidR="00344C63">
        <w:t xml:space="preserve"> (such as patient age)</w:t>
      </w:r>
      <w:r w:rsidR="00E57C1B">
        <w:t xml:space="preserve">. </w:t>
      </w:r>
    </w:p>
    <w:p w:rsidR="00F25215" w:rsidRDefault="00301057" w:rsidP="00301057">
      <w:pPr>
        <w:jc w:val="center"/>
      </w:pPr>
      <w:r>
        <w:rPr>
          <w:noProof/>
        </w:rPr>
        <w:drawing>
          <wp:inline distT="0" distB="0" distL="0" distR="0" wp14:anchorId="6A994CC1" wp14:editId="43FA1270">
            <wp:extent cx="3351341" cy="1880369"/>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51706" cy="1880574"/>
                    </a:xfrm>
                    <a:prstGeom prst="rect">
                      <a:avLst/>
                    </a:prstGeom>
                  </pic:spPr>
                </pic:pic>
              </a:graphicData>
            </a:graphic>
          </wp:inline>
        </w:drawing>
      </w:r>
    </w:p>
    <w:p w:rsidR="00301057" w:rsidRPr="006245E1" w:rsidRDefault="00301057" w:rsidP="00301057">
      <w:pPr>
        <w:jc w:val="center"/>
      </w:pPr>
      <w:proofErr w:type="gramStart"/>
      <w:r>
        <w:t>Figure 6.</w:t>
      </w:r>
      <w:proofErr w:type="gramEnd"/>
      <w:r>
        <w:t xml:space="preserve"> Association between previously computed mRNA </w:t>
      </w:r>
      <w:proofErr w:type="spellStart"/>
      <w:r>
        <w:t>cNMF</w:t>
      </w:r>
      <w:proofErr w:type="spellEnd"/>
      <w:r>
        <w:t xml:space="preserve"> clusters for ovarian cancer </w:t>
      </w:r>
      <w:r w:rsidR="0060025A">
        <w:t xml:space="preserve">(#1 blue, #2 green, #3 red) </w:t>
      </w:r>
      <w:r>
        <w:t>in TCGA and the IC1 (see Figure 5).</w:t>
      </w:r>
    </w:p>
    <w:p w:rsidR="006245E1" w:rsidRDefault="006245E1" w:rsidP="003B1825">
      <w:pPr>
        <w:pStyle w:val="Heading3"/>
      </w:pPr>
      <w:bookmarkStart w:id="28" w:name="_Toc465348582"/>
      <w:proofErr w:type="gramStart"/>
      <w:r>
        <w:lastRenderedPageBreak/>
        <w:t>Step 4.</w:t>
      </w:r>
      <w:proofErr w:type="gramEnd"/>
      <w:r>
        <w:t xml:space="preserve"> Automated association search on computed </w:t>
      </w:r>
      <w:proofErr w:type="spellStart"/>
      <w:r>
        <w:t>metagenes</w:t>
      </w:r>
      <w:bookmarkEnd w:id="28"/>
      <w:proofErr w:type="spellEnd"/>
    </w:p>
    <w:p w:rsidR="007C1F00" w:rsidRDefault="007C1F00" w:rsidP="007C1F00"/>
    <w:p w:rsidR="002654B1" w:rsidRDefault="002654B1" w:rsidP="007C1F00">
      <w:r>
        <w:t xml:space="preserve">Automated association search between gene properties (such as GC-content, size, type of transcript, etc.) is done using the same procedure and output as in the previous Step description. The corresponding command for this is in the </w:t>
      </w:r>
      <w:r w:rsidRPr="002654B1">
        <w:rPr>
          <w:b/>
        </w:rPr>
        <w:t>_example1_4_OVCA_</w:t>
      </w:r>
      <w:proofErr w:type="gramStart"/>
      <w:r w:rsidRPr="002654B1">
        <w:rPr>
          <w:b/>
        </w:rPr>
        <w:t>dometagene.bat</w:t>
      </w:r>
      <w:r w:rsidRPr="002654B1">
        <w:t xml:space="preserve"> </w:t>
      </w:r>
      <w:r>
        <w:t xml:space="preserve"> file</w:t>
      </w:r>
      <w:proofErr w:type="gramEnd"/>
      <w:r>
        <w:t>:</w:t>
      </w:r>
    </w:p>
    <w:p w:rsidR="002654B1" w:rsidRPr="002654B1" w:rsidRDefault="002654B1" w:rsidP="007C1F00">
      <w:pPr>
        <w:rPr>
          <w:b/>
        </w:rPr>
      </w:pPr>
      <w:proofErr w:type="gramStart"/>
      <w:r w:rsidRPr="002654B1">
        <w:rPr>
          <w:b/>
        </w:rPr>
        <w:t>java</w:t>
      </w:r>
      <w:proofErr w:type="gramEnd"/>
      <w:r w:rsidRPr="002654B1">
        <w:rPr>
          <w:b/>
        </w:rPr>
        <w:t xml:space="preserve"> -Xmx5000M -jar ./bin/BIODICA/BIODICA.jar -</w:t>
      </w:r>
      <w:proofErr w:type="spellStart"/>
      <w:r w:rsidRPr="002654B1">
        <w:rPr>
          <w:b/>
        </w:rPr>
        <w:t>config</w:t>
      </w:r>
      <w:proofErr w:type="spellEnd"/>
      <w:r w:rsidRPr="002654B1">
        <w:rPr>
          <w:b/>
        </w:rPr>
        <w:t xml:space="preserve"> </w:t>
      </w:r>
      <w:proofErr w:type="spellStart"/>
      <w:r w:rsidRPr="002654B1">
        <w:rPr>
          <w:b/>
        </w:rPr>
        <w:t>config</w:t>
      </w:r>
      <w:proofErr w:type="spellEnd"/>
      <w:r w:rsidRPr="002654B1">
        <w:rPr>
          <w:b/>
        </w:rPr>
        <w:t xml:space="preserve"> -</w:t>
      </w:r>
      <w:proofErr w:type="spellStart"/>
      <w:r w:rsidRPr="002654B1">
        <w:rPr>
          <w:b/>
        </w:rPr>
        <w:t>datatable</w:t>
      </w:r>
      <w:proofErr w:type="spellEnd"/>
      <w:r w:rsidRPr="002654B1">
        <w:rPr>
          <w:b/>
        </w:rPr>
        <w:t xml:space="preserve"> data/OVCA_TCGA/</w:t>
      </w:r>
      <w:proofErr w:type="spellStart"/>
      <w:r w:rsidRPr="002654B1">
        <w:rPr>
          <w:b/>
        </w:rPr>
        <w:t>transcriptome</w:t>
      </w:r>
      <w:proofErr w:type="spellEnd"/>
      <w:r w:rsidRPr="002654B1">
        <w:rPr>
          <w:b/>
        </w:rPr>
        <w:t>/OVCA.txt -</w:t>
      </w:r>
      <w:proofErr w:type="spellStart"/>
      <w:r w:rsidRPr="002654B1">
        <w:rPr>
          <w:b/>
        </w:rPr>
        <w:t>dometageneanalysis</w:t>
      </w:r>
      <w:proofErr w:type="spellEnd"/>
      <w:r w:rsidRPr="002654B1">
        <w:rPr>
          <w:b/>
        </w:rPr>
        <w:t xml:space="preserve"> knowledge/</w:t>
      </w:r>
      <w:proofErr w:type="spellStart"/>
      <w:r w:rsidRPr="002654B1">
        <w:rPr>
          <w:b/>
        </w:rPr>
        <w:t>geneproperties</w:t>
      </w:r>
      <w:proofErr w:type="spellEnd"/>
      <w:r w:rsidRPr="002654B1">
        <w:rPr>
          <w:b/>
        </w:rPr>
        <w:t>/genes.txt</w:t>
      </w:r>
    </w:p>
    <w:p w:rsidR="004F76AD" w:rsidRDefault="004F76AD" w:rsidP="004F76AD">
      <w:pPr>
        <w:jc w:val="both"/>
      </w:pPr>
      <w:r>
        <w:t xml:space="preserve">In case of OVCA example, we find that IC14 is strongly associated with GC-content, and many components are slightly and strongly associated with the presence of </w:t>
      </w:r>
      <w:proofErr w:type="spellStart"/>
      <w:r>
        <w:t>snoRNAs</w:t>
      </w:r>
      <w:proofErr w:type="spellEnd"/>
      <w:r>
        <w:t xml:space="preserve"> transcripts in the </w:t>
      </w:r>
      <w:proofErr w:type="spellStart"/>
      <w:r w:rsidR="00A53C5F">
        <w:t>transcriptome</w:t>
      </w:r>
      <w:proofErr w:type="spellEnd"/>
      <w:r w:rsidR="00A53C5F">
        <w:t xml:space="preserve"> (Figure 7)</w:t>
      </w:r>
      <w:r w:rsidR="00D05C85">
        <w:t xml:space="preserve">: this association is especially strong for IC3. </w:t>
      </w:r>
      <w:r w:rsidR="001C6DD4">
        <w:t xml:space="preserve">This observation justifies excluding </w:t>
      </w:r>
      <w:proofErr w:type="spellStart"/>
      <w:r w:rsidR="001C6DD4">
        <w:t>snoRNAs</w:t>
      </w:r>
      <w:proofErr w:type="spellEnd"/>
      <w:r w:rsidR="001C6DD4">
        <w:t xml:space="preserve"> and some </w:t>
      </w:r>
      <w:proofErr w:type="spellStart"/>
      <w:r w:rsidR="001C6DD4">
        <w:t>lincRNAs</w:t>
      </w:r>
      <w:proofErr w:type="spellEnd"/>
      <w:r w:rsidR="001C6DD4">
        <w:t xml:space="preserve"> from the analysis.</w:t>
      </w:r>
    </w:p>
    <w:p w:rsidR="00C55607" w:rsidRDefault="00C55607" w:rsidP="004F76AD">
      <w:pPr>
        <w:jc w:val="both"/>
      </w:pPr>
    </w:p>
    <w:p w:rsidR="00C703FD" w:rsidRDefault="00070173" w:rsidP="007C1F00">
      <w:r w:rsidRPr="00070173">
        <w:rPr>
          <w:noProof/>
        </w:rPr>
        <w:drawing>
          <wp:inline distT="0" distB="0" distL="0" distR="0" wp14:anchorId="7866D255" wp14:editId="1BA00EE0">
            <wp:extent cx="5578237" cy="25069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8958" cy="2507267"/>
                    </a:xfrm>
                    <a:prstGeom prst="rect">
                      <a:avLst/>
                    </a:prstGeom>
                    <a:noFill/>
                    <a:ln>
                      <a:noFill/>
                    </a:ln>
                  </pic:spPr>
                </pic:pic>
              </a:graphicData>
            </a:graphic>
          </wp:inline>
        </w:drawing>
      </w:r>
    </w:p>
    <w:p w:rsidR="00070173" w:rsidRDefault="00070173" w:rsidP="00070173">
      <w:pPr>
        <w:jc w:val="center"/>
      </w:pPr>
      <w:proofErr w:type="gramStart"/>
      <w:r>
        <w:t>Figure 7.</w:t>
      </w:r>
      <w:proofErr w:type="gramEnd"/>
      <w:r>
        <w:t xml:space="preserve"> </w:t>
      </w:r>
      <w:proofErr w:type="gramStart"/>
      <w:r>
        <w:t>Association of gene properties with independent components.</w:t>
      </w:r>
      <w:proofErr w:type="gramEnd"/>
      <w:r>
        <w:t xml:space="preserve"> Left: IC14 is associated with GC-content of the genes (correlation coefficient = 0.62). Right: </w:t>
      </w:r>
      <w:r w:rsidR="00FB2140">
        <w:t xml:space="preserve">IC3 is associated with the presence of </w:t>
      </w:r>
      <w:proofErr w:type="spellStart"/>
      <w:r w:rsidR="00FB2140">
        <w:t>snoRNAs</w:t>
      </w:r>
      <w:proofErr w:type="spellEnd"/>
      <w:r w:rsidR="00FB2140">
        <w:t xml:space="preserve"> in </w:t>
      </w:r>
      <w:proofErr w:type="spellStart"/>
      <w:r w:rsidR="00FB2140">
        <w:t>transcriptome</w:t>
      </w:r>
      <w:proofErr w:type="spellEnd"/>
      <w:r w:rsidR="00FB2140">
        <w:t>.</w:t>
      </w:r>
    </w:p>
    <w:p w:rsidR="00C55607" w:rsidRDefault="00C55607" w:rsidP="003B1825">
      <w:pPr>
        <w:pStyle w:val="Heading3"/>
      </w:pPr>
    </w:p>
    <w:p w:rsidR="00C03C4C" w:rsidRDefault="00C03C4C" w:rsidP="00C03C4C"/>
    <w:p w:rsidR="00C03C4C" w:rsidRDefault="00C03C4C" w:rsidP="00C03C4C"/>
    <w:p w:rsidR="00C03C4C" w:rsidRDefault="00C03C4C" w:rsidP="00C03C4C"/>
    <w:p w:rsidR="00C03C4C" w:rsidRPr="00C03C4C" w:rsidRDefault="00C03C4C" w:rsidP="00C03C4C"/>
    <w:p w:rsidR="00C703FD" w:rsidRDefault="00C703FD" w:rsidP="003B1825">
      <w:pPr>
        <w:pStyle w:val="Heading3"/>
      </w:pPr>
      <w:bookmarkStart w:id="29" w:name="_Toc465348583"/>
      <w:proofErr w:type="gramStart"/>
      <w:r>
        <w:lastRenderedPageBreak/>
        <w:t xml:space="preserve">Step </w:t>
      </w:r>
      <w:r w:rsidR="00070173">
        <w:t>5</w:t>
      </w:r>
      <w:r>
        <w:t>.</w:t>
      </w:r>
      <w:proofErr w:type="gramEnd"/>
      <w:r>
        <w:t xml:space="preserve"> Automated comparison of computed </w:t>
      </w:r>
      <w:proofErr w:type="spellStart"/>
      <w:r>
        <w:t>metagenes</w:t>
      </w:r>
      <w:proofErr w:type="spellEnd"/>
      <w:r>
        <w:t xml:space="preserve"> with previously known </w:t>
      </w:r>
      <w:proofErr w:type="spellStart"/>
      <w:r>
        <w:t>metagenes</w:t>
      </w:r>
      <w:bookmarkEnd w:id="29"/>
      <w:proofErr w:type="spellEnd"/>
    </w:p>
    <w:p w:rsidR="003B1825" w:rsidRDefault="003B1825" w:rsidP="007C1F00"/>
    <w:p w:rsidR="004B4DFB" w:rsidRDefault="004B4DFB" w:rsidP="007C1F00">
      <w:r>
        <w:t xml:space="preserve">Automatic comparison with previously computed </w:t>
      </w:r>
      <w:proofErr w:type="spellStart"/>
      <w:r>
        <w:t>metagenes</w:t>
      </w:r>
      <w:proofErr w:type="spellEnd"/>
      <w:r>
        <w:t xml:space="preserve"> can be done</w:t>
      </w:r>
      <w:r w:rsidR="00DC01A6">
        <w:t xml:space="preserve"> with</w:t>
      </w:r>
      <w:r>
        <w:t xml:space="preserve"> the followin</w:t>
      </w:r>
      <w:r w:rsidR="00F81982">
        <w:t xml:space="preserve">g command contained in the </w:t>
      </w:r>
      <w:r w:rsidR="00F81982" w:rsidRPr="00F81982">
        <w:rPr>
          <w:b/>
        </w:rPr>
        <w:t>_example1_5_OVCA_</w:t>
      </w:r>
      <w:proofErr w:type="gramStart"/>
      <w:r w:rsidR="00F81982" w:rsidRPr="00F81982">
        <w:rPr>
          <w:b/>
        </w:rPr>
        <w:t xml:space="preserve">dometageneRNK.bat </w:t>
      </w:r>
      <w:r w:rsidR="00F81982">
        <w:t xml:space="preserve"> file</w:t>
      </w:r>
      <w:proofErr w:type="gramEnd"/>
      <w:r>
        <w:t>:</w:t>
      </w:r>
    </w:p>
    <w:p w:rsidR="004B4DFB" w:rsidRDefault="00BE5D34" w:rsidP="007C1F00">
      <w:pPr>
        <w:rPr>
          <w:b/>
        </w:rPr>
      </w:pPr>
      <w:proofErr w:type="gramStart"/>
      <w:r w:rsidRPr="00BE5D34">
        <w:rPr>
          <w:b/>
        </w:rPr>
        <w:t>java</w:t>
      </w:r>
      <w:proofErr w:type="gramEnd"/>
      <w:r w:rsidRPr="00BE5D34">
        <w:rPr>
          <w:b/>
        </w:rPr>
        <w:t xml:space="preserve"> -Xmx5000M -jar ./bin/BIODICA/BIODICA.jar -</w:t>
      </w:r>
      <w:proofErr w:type="spellStart"/>
      <w:r w:rsidRPr="00BE5D34">
        <w:rPr>
          <w:b/>
        </w:rPr>
        <w:t>config</w:t>
      </w:r>
      <w:proofErr w:type="spellEnd"/>
      <w:r w:rsidRPr="00BE5D34">
        <w:rPr>
          <w:b/>
        </w:rPr>
        <w:t xml:space="preserve"> </w:t>
      </w:r>
      <w:proofErr w:type="spellStart"/>
      <w:r w:rsidRPr="00BE5D34">
        <w:rPr>
          <w:b/>
        </w:rPr>
        <w:t>config</w:t>
      </w:r>
      <w:proofErr w:type="spellEnd"/>
      <w:r w:rsidRPr="00BE5D34">
        <w:rPr>
          <w:b/>
        </w:rPr>
        <w:t xml:space="preserve"> -</w:t>
      </w:r>
      <w:proofErr w:type="spellStart"/>
      <w:r w:rsidRPr="00BE5D34">
        <w:rPr>
          <w:b/>
        </w:rPr>
        <w:t>datatable</w:t>
      </w:r>
      <w:proofErr w:type="spellEnd"/>
      <w:r w:rsidRPr="00BE5D34">
        <w:rPr>
          <w:b/>
        </w:rPr>
        <w:t xml:space="preserve"> data/OVCA_TCGA/</w:t>
      </w:r>
      <w:proofErr w:type="spellStart"/>
      <w:r w:rsidRPr="00BE5D34">
        <w:rPr>
          <w:b/>
        </w:rPr>
        <w:t>transcriptome</w:t>
      </w:r>
      <w:proofErr w:type="spellEnd"/>
      <w:r w:rsidRPr="00BE5D34">
        <w:rPr>
          <w:b/>
        </w:rPr>
        <w:t>/OVCA.txt -</w:t>
      </w:r>
      <w:proofErr w:type="spellStart"/>
      <w:r w:rsidRPr="00BE5D34">
        <w:rPr>
          <w:b/>
        </w:rPr>
        <w:t>dometageneanalysis</w:t>
      </w:r>
      <w:proofErr w:type="spellEnd"/>
      <w:r w:rsidRPr="00BE5D34">
        <w:rPr>
          <w:b/>
        </w:rPr>
        <w:t xml:space="preserve"> knowledge/</w:t>
      </w:r>
      <w:proofErr w:type="spellStart"/>
      <w:r w:rsidRPr="00BE5D34">
        <w:rPr>
          <w:b/>
        </w:rPr>
        <w:t>metagenes</w:t>
      </w:r>
      <w:proofErr w:type="spellEnd"/>
      <w:r w:rsidRPr="00BE5D34">
        <w:rPr>
          <w:b/>
        </w:rPr>
        <w:t>/</w:t>
      </w:r>
    </w:p>
    <w:p w:rsidR="0066521C" w:rsidRDefault="00BE5D34" w:rsidP="007C1F00">
      <w:r>
        <w:t xml:space="preserve">This command uses a folder name as an argument for </w:t>
      </w:r>
      <w:r w:rsidRPr="00BE5D34">
        <w:rPr>
          <w:b/>
        </w:rPr>
        <w:t>-</w:t>
      </w:r>
      <w:proofErr w:type="spellStart"/>
      <w:r w:rsidRPr="00BE5D34">
        <w:rPr>
          <w:b/>
        </w:rPr>
        <w:t>dometageneanalysis</w:t>
      </w:r>
      <w:proofErr w:type="spellEnd"/>
      <w:r>
        <w:t xml:space="preserve"> action. </w:t>
      </w:r>
      <w:proofErr w:type="gramStart"/>
      <w:r w:rsidR="0066521C">
        <w:t>In this case BIODICA searches for .</w:t>
      </w:r>
      <w:proofErr w:type="spellStart"/>
      <w:r w:rsidR="0066521C">
        <w:t>rnk</w:t>
      </w:r>
      <w:proofErr w:type="spellEnd"/>
      <w:r w:rsidR="0066521C">
        <w:t xml:space="preserve"> files in the specified folder and load </w:t>
      </w:r>
      <w:proofErr w:type="spellStart"/>
      <w:r w:rsidR="0066521C">
        <w:t>metagenes</w:t>
      </w:r>
      <w:proofErr w:type="spellEnd"/>
      <w:r w:rsidR="0066521C">
        <w:t xml:space="preserve"> from them.</w:t>
      </w:r>
      <w:proofErr w:type="gramEnd"/>
      <w:r w:rsidR="0066521C">
        <w:t xml:space="preserve"> A correlation table between computed ICs and the previously defined </w:t>
      </w:r>
      <w:proofErr w:type="spellStart"/>
      <w:r w:rsidR="0066521C">
        <w:t>metagenes</w:t>
      </w:r>
      <w:proofErr w:type="spellEnd"/>
      <w:r w:rsidR="0066521C">
        <w:t xml:space="preserve"> is produced following the same specification as in the previous step. </w:t>
      </w:r>
      <w:r w:rsidR="0017140A">
        <w:t xml:space="preserve">In OVCA example, we used a set of meta-components, produced by averaging independent components gene projections inside detected </w:t>
      </w:r>
      <w:proofErr w:type="spellStart"/>
      <w:r w:rsidR="0017140A">
        <w:t>pseudocliques</w:t>
      </w:r>
      <w:proofErr w:type="spellEnd"/>
      <w:r w:rsidR="0017140A">
        <w:t xml:space="preserve"> in the correlation graph from (</w:t>
      </w:r>
      <w:proofErr w:type="spellStart"/>
      <w:r w:rsidR="0017140A">
        <w:t>Biton</w:t>
      </w:r>
      <w:proofErr w:type="spellEnd"/>
      <w:r w:rsidR="0017140A">
        <w:t xml:space="preserve"> et al, 2014).</w:t>
      </w:r>
    </w:p>
    <w:p w:rsidR="00BE5D34" w:rsidRDefault="0066521C" w:rsidP="007C1F00">
      <w:r>
        <w:t>In OVCA example, t</w:t>
      </w:r>
      <w:r w:rsidR="00BE5D34" w:rsidRPr="00BE5D34">
        <w:t>he</w:t>
      </w:r>
      <w:r w:rsidR="00BE5D34">
        <w:t xml:space="preserve"> command produces </w:t>
      </w:r>
      <w:r w:rsidR="00B17444" w:rsidRPr="00E6345B">
        <w:rPr>
          <w:b/>
        </w:rPr>
        <w:t>work/OVCA_MGENE/OVCA_S_associationsRNK.xls</w:t>
      </w:r>
      <w:r w:rsidR="00B17444">
        <w:t xml:space="preserve"> (containing –</w:t>
      </w:r>
      <w:proofErr w:type="gramStart"/>
      <w:r w:rsidR="00B17444">
        <w:t>log10(</w:t>
      </w:r>
      <w:proofErr w:type="spellStart"/>
      <w:proofErr w:type="gramEnd"/>
      <w:r w:rsidR="00B17444">
        <w:t>pvalue</w:t>
      </w:r>
      <w:proofErr w:type="spellEnd"/>
      <w:r w:rsidR="00B17444">
        <w:t xml:space="preserve">) values) and </w:t>
      </w:r>
      <w:r w:rsidR="00B17444" w:rsidRPr="00E6345B">
        <w:rPr>
          <w:b/>
        </w:rPr>
        <w:t>work/OVCA_MGENE/OVCA_S_associationsRNK_info.xls</w:t>
      </w:r>
      <w:r w:rsidR="00B17444">
        <w:t xml:space="preserve"> (containing the row correlation coefficients) files. </w:t>
      </w:r>
      <w:r w:rsidR="00DE6938">
        <w:t>The later one is shown in Figure 8.</w:t>
      </w:r>
    </w:p>
    <w:p w:rsidR="0017140A" w:rsidRPr="00BE5D34" w:rsidRDefault="0017140A" w:rsidP="001536B8">
      <w:pPr>
        <w:jc w:val="both"/>
      </w:pPr>
      <w:r>
        <w:t xml:space="preserve">From Figure 8, one can easily identify </w:t>
      </w:r>
      <w:r w:rsidR="003A064B">
        <w:t>certain components from the decomposition. For example, IC1 is determined as other tissues contamination component, IC4 is associated to highly reproducible immune component, IC7 matches the previously identified cell cycle, IC14 matches well the GC-content-related component identified previously and as it was already detected in Figure 7. IC2 matches a pseudo-clique which was previously not interpreted and which did not contain the ovarian cancer component in the analysis from (</w:t>
      </w:r>
      <w:proofErr w:type="spellStart"/>
      <w:r w:rsidR="003A064B">
        <w:t>Biton</w:t>
      </w:r>
      <w:proofErr w:type="spellEnd"/>
      <w:r w:rsidR="003A064B">
        <w:t xml:space="preserve"> et al, 2014). This makes it interesting to further investigate.</w:t>
      </w:r>
      <w:r w:rsidR="002D07A1">
        <w:t xml:space="preserve"> Similarly, IC3 matches a small lung cancer-specific component without clear interpretation for the moment.</w:t>
      </w:r>
      <w:r w:rsidR="0008296E">
        <w:t xml:space="preserve"> </w:t>
      </w:r>
      <w:r w:rsidR="00E66A7B">
        <w:t>Interesting to notice</w:t>
      </w:r>
      <w:r w:rsidR="003B6595">
        <w:t xml:space="preserve"> that</w:t>
      </w:r>
      <w:r w:rsidR="0008296E">
        <w:t xml:space="preserve"> bladder cancer-specific pseudo-cliques and breast cancer-specific pseudo-cliques are not associated to ICs in this analysis, as expected.</w:t>
      </w:r>
    </w:p>
    <w:p w:rsidR="006E52C5" w:rsidRDefault="00B15EB1" w:rsidP="007C1F00">
      <w:r>
        <w:rPr>
          <w:noProof/>
        </w:rPr>
        <w:lastRenderedPageBreak/>
        <w:softHyphen/>
      </w:r>
      <w:r>
        <w:rPr>
          <w:noProof/>
        </w:rPr>
        <w:softHyphen/>
      </w:r>
      <w:r w:rsidR="00F57818" w:rsidRPr="00F57818">
        <w:rPr>
          <w:noProof/>
        </w:rPr>
        <w:drawing>
          <wp:inline distT="0" distB="0" distL="0" distR="0" wp14:anchorId="20C5949F" wp14:editId="56E36529">
            <wp:extent cx="5972810" cy="3866888"/>
            <wp:effectExtent l="0" t="0" r="889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810" cy="3866888"/>
                    </a:xfrm>
                    <a:prstGeom prst="rect">
                      <a:avLst/>
                    </a:prstGeom>
                    <a:noFill/>
                    <a:ln>
                      <a:noFill/>
                    </a:ln>
                  </pic:spPr>
                </pic:pic>
              </a:graphicData>
            </a:graphic>
          </wp:inline>
        </w:drawing>
      </w:r>
    </w:p>
    <w:p w:rsidR="00F57818" w:rsidRDefault="00F57818" w:rsidP="007C1F00">
      <w:proofErr w:type="gramStart"/>
      <w:r>
        <w:t>Figure 8.</w:t>
      </w:r>
      <w:proofErr w:type="gramEnd"/>
      <w:r>
        <w:t xml:space="preserve"> Table of comparison of computed ICs for OVCA dataset with previously computed </w:t>
      </w:r>
      <w:proofErr w:type="spellStart"/>
      <w:r>
        <w:t>metagenes</w:t>
      </w:r>
      <w:proofErr w:type="spellEnd"/>
      <w:r>
        <w:t xml:space="preserve"> from (</w:t>
      </w:r>
      <w:proofErr w:type="spellStart"/>
      <w:r>
        <w:t>Biton</w:t>
      </w:r>
      <w:proofErr w:type="spellEnd"/>
      <w:r>
        <w:t xml:space="preserve"> et al, 2014).</w:t>
      </w:r>
    </w:p>
    <w:p w:rsidR="00F57818" w:rsidRDefault="00F57818" w:rsidP="007C1F00"/>
    <w:p w:rsidR="007C1F00" w:rsidRDefault="009F0C51" w:rsidP="007C1F00">
      <w:r>
        <w:t>Steps 1-5</w:t>
      </w:r>
      <w:r w:rsidR="007C1F00">
        <w:t xml:space="preserve"> can be combined in </w:t>
      </w:r>
      <w:r w:rsidR="00B16E74">
        <w:t>one command line:</w:t>
      </w:r>
    </w:p>
    <w:p w:rsidR="00717068" w:rsidRPr="007C1F00" w:rsidRDefault="00717068" w:rsidP="007C1F00">
      <w:r w:rsidRPr="00E24511">
        <w:rPr>
          <w:b/>
        </w:rPr>
        <w:t xml:space="preserve">java </w:t>
      </w:r>
      <w:r w:rsidRPr="00071C73">
        <w:rPr>
          <w:b/>
        </w:rPr>
        <w:t xml:space="preserve">-Xmx5000M </w:t>
      </w:r>
      <w:r w:rsidRPr="00E24511">
        <w:rPr>
          <w:b/>
        </w:rPr>
        <w:t>-jar BODICA.jar -</w:t>
      </w:r>
      <w:proofErr w:type="spellStart"/>
      <w:r w:rsidRPr="00E24511">
        <w:rPr>
          <w:b/>
        </w:rPr>
        <w:t>config</w:t>
      </w:r>
      <w:proofErr w:type="spellEnd"/>
      <w:r w:rsidRPr="00E24511">
        <w:rPr>
          <w:b/>
        </w:rPr>
        <w:t xml:space="preserve"> </w:t>
      </w:r>
      <w:proofErr w:type="spellStart"/>
      <w:r w:rsidRPr="00E24511">
        <w:rPr>
          <w:b/>
        </w:rPr>
        <w:t>config</w:t>
      </w:r>
      <w:proofErr w:type="spellEnd"/>
      <w:r w:rsidRPr="00E24511">
        <w:rPr>
          <w:b/>
        </w:rPr>
        <w:t xml:space="preserve"> -</w:t>
      </w:r>
      <w:proofErr w:type="spellStart"/>
      <w:r w:rsidRPr="00E24511">
        <w:rPr>
          <w:b/>
        </w:rPr>
        <w:t>datatable</w:t>
      </w:r>
      <w:proofErr w:type="spellEnd"/>
      <w:r w:rsidRPr="00E24511">
        <w:rPr>
          <w:b/>
        </w:rPr>
        <w:t xml:space="preserve"> data/OVCA_TCGA/</w:t>
      </w:r>
      <w:proofErr w:type="spellStart"/>
      <w:r w:rsidRPr="00E24511">
        <w:rPr>
          <w:b/>
        </w:rPr>
        <w:t>transcriptome</w:t>
      </w:r>
      <w:proofErr w:type="spellEnd"/>
      <w:r w:rsidRPr="00E24511">
        <w:rPr>
          <w:b/>
        </w:rPr>
        <w:t xml:space="preserve">/OVCA.txt </w:t>
      </w:r>
      <w:r w:rsidR="0095784A">
        <w:rPr>
          <w:b/>
        </w:rPr>
        <w:t>-</w:t>
      </w:r>
      <w:proofErr w:type="spellStart"/>
      <w:r w:rsidR="0095784A">
        <w:rPr>
          <w:b/>
        </w:rPr>
        <w:t>doicamatlab</w:t>
      </w:r>
      <w:proofErr w:type="spellEnd"/>
      <w:r w:rsidR="0095784A">
        <w:rPr>
          <w:b/>
        </w:rPr>
        <w:t xml:space="preserve"> 20 </w:t>
      </w:r>
      <w:r w:rsidRPr="00E24511">
        <w:rPr>
          <w:b/>
        </w:rPr>
        <w:t>-</w:t>
      </w:r>
      <w:proofErr w:type="spellStart"/>
      <w:r w:rsidRPr="00E24511">
        <w:rPr>
          <w:b/>
        </w:rPr>
        <w:t>do</w:t>
      </w:r>
      <w:r>
        <w:rPr>
          <w:b/>
        </w:rPr>
        <w:t>gsea</w:t>
      </w:r>
      <w:proofErr w:type="spellEnd"/>
      <w:r w:rsidRPr="00E24511">
        <w:rPr>
          <w:b/>
        </w:rPr>
        <w:t xml:space="preserve"> </w:t>
      </w:r>
      <w:r>
        <w:rPr>
          <w:b/>
        </w:rPr>
        <w:t>10</w:t>
      </w:r>
      <w:r w:rsidRPr="00E24511">
        <w:rPr>
          <w:b/>
        </w:rPr>
        <w:t>0</w:t>
      </w:r>
      <w:r w:rsidR="0095784A">
        <w:rPr>
          <w:b/>
        </w:rPr>
        <w:t xml:space="preserve"> </w:t>
      </w:r>
      <w:r w:rsidR="00233157">
        <w:rPr>
          <w:b/>
        </w:rPr>
        <w:t>–</w:t>
      </w:r>
      <w:proofErr w:type="spellStart"/>
      <w:r w:rsidR="00233157">
        <w:rPr>
          <w:b/>
        </w:rPr>
        <w:t>d</w:t>
      </w:r>
      <w:r w:rsidR="00AD236C">
        <w:rPr>
          <w:b/>
        </w:rPr>
        <w:t>ometasample</w:t>
      </w:r>
      <w:r w:rsidR="00233157">
        <w:rPr>
          <w:b/>
        </w:rPr>
        <w:t>analysis</w:t>
      </w:r>
      <w:proofErr w:type="spellEnd"/>
      <w:r w:rsidR="00233157">
        <w:rPr>
          <w:b/>
        </w:rPr>
        <w:t xml:space="preserve"> data/OVCA_TCGA/</w:t>
      </w:r>
      <w:proofErr w:type="spellStart"/>
      <w:r w:rsidR="00233157">
        <w:rPr>
          <w:b/>
        </w:rPr>
        <w:t>sample_info</w:t>
      </w:r>
      <w:proofErr w:type="spellEnd"/>
      <w:r w:rsidR="00233157">
        <w:rPr>
          <w:b/>
        </w:rPr>
        <w:t>/OVCA.txt</w:t>
      </w:r>
      <w:r w:rsidR="00F1589D">
        <w:rPr>
          <w:b/>
        </w:rPr>
        <w:t xml:space="preserve"> </w:t>
      </w:r>
      <w:r w:rsidR="0054068D">
        <w:rPr>
          <w:b/>
        </w:rPr>
        <w:t>-</w:t>
      </w:r>
      <w:proofErr w:type="spellStart"/>
      <w:r w:rsidR="00F1589D">
        <w:rPr>
          <w:b/>
        </w:rPr>
        <w:t>dometageneanalysis</w:t>
      </w:r>
      <w:proofErr w:type="spellEnd"/>
      <w:r w:rsidR="00F1589D">
        <w:rPr>
          <w:b/>
        </w:rPr>
        <w:t xml:space="preserve"> knowledge/</w:t>
      </w:r>
      <w:proofErr w:type="spellStart"/>
      <w:r w:rsidR="00F1589D">
        <w:rPr>
          <w:b/>
        </w:rPr>
        <w:t>geneproperties</w:t>
      </w:r>
      <w:proofErr w:type="spellEnd"/>
      <w:r w:rsidR="00F1589D">
        <w:rPr>
          <w:b/>
        </w:rPr>
        <w:t>/genes.txt</w:t>
      </w:r>
      <w:r w:rsidR="00DB06C7">
        <w:rPr>
          <w:b/>
        </w:rPr>
        <w:t xml:space="preserve"> </w:t>
      </w:r>
      <w:r w:rsidR="009E1E7B">
        <w:rPr>
          <w:b/>
        </w:rPr>
        <w:t>-</w:t>
      </w:r>
      <w:proofErr w:type="spellStart"/>
      <w:r w:rsidR="00DB06C7">
        <w:rPr>
          <w:b/>
        </w:rPr>
        <w:t>dometageneanalysis</w:t>
      </w:r>
      <w:proofErr w:type="spellEnd"/>
      <w:r w:rsidR="00DB06C7">
        <w:rPr>
          <w:b/>
        </w:rPr>
        <w:t xml:space="preserve"> knowledge/</w:t>
      </w:r>
      <w:proofErr w:type="spellStart"/>
      <w:r w:rsidR="00DB06C7">
        <w:rPr>
          <w:b/>
        </w:rPr>
        <w:t>metagenes</w:t>
      </w:r>
      <w:proofErr w:type="spellEnd"/>
      <w:r w:rsidR="00DB06C7">
        <w:rPr>
          <w:b/>
        </w:rPr>
        <w:t>/</w:t>
      </w:r>
    </w:p>
    <w:p w:rsidR="00C55607" w:rsidRDefault="00C55607" w:rsidP="00C55607">
      <w:pPr>
        <w:pStyle w:val="Heading3"/>
      </w:pPr>
    </w:p>
    <w:p w:rsidR="00C55607" w:rsidRDefault="00C55607" w:rsidP="00C55607">
      <w:pPr>
        <w:pStyle w:val="Heading3"/>
      </w:pPr>
    </w:p>
    <w:p w:rsidR="006A5A50" w:rsidRDefault="006A5A50" w:rsidP="00C55607">
      <w:pPr>
        <w:pStyle w:val="Heading3"/>
      </w:pPr>
      <w:bookmarkStart w:id="30" w:name="_Toc465348584"/>
      <w:proofErr w:type="gramStart"/>
      <w:r>
        <w:t>Step 6.</w:t>
      </w:r>
      <w:proofErr w:type="gramEnd"/>
      <w:r>
        <w:t xml:space="preserve"> </w:t>
      </w:r>
      <w:r w:rsidR="00645E0E">
        <w:t xml:space="preserve">Launching OFTEN analysis for associating </w:t>
      </w:r>
      <w:proofErr w:type="gramStart"/>
      <w:r w:rsidR="00645E0E">
        <w:t>independent  components</w:t>
      </w:r>
      <w:proofErr w:type="gramEnd"/>
      <w:r w:rsidR="00645E0E">
        <w:t xml:space="preserve"> with PPI </w:t>
      </w:r>
      <w:proofErr w:type="spellStart"/>
      <w:r w:rsidR="00645E0E">
        <w:t>subnetworks</w:t>
      </w:r>
      <w:bookmarkEnd w:id="30"/>
      <w:proofErr w:type="spellEnd"/>
    </w:p>
    <w:p w:rsidR="00645E0E" w:rsidRDefault="00645E0E" w:rsidP="00645E0E"/>
    <w:p w:rsidR="00723E00" w:rsidRDefault="006A052F" w:rsidP="001464FD">
      <w:pPr>
        <w:jc w:val="both"/>
      </w:pPr>
      <w:r>
        <w:t xml:space="preserve">Some of the independent component can be associated to a </w:t>
      </w:r>
      <w:proofErr w:type="spellStart"/>
      <w:r>
        <w:t>subnetwork</w:t>
      </w:r>
      <w:proofErr w:type="spellEnd"/>
      <w:r>
        <w:t xml:space="preserve"> in a global network</w:t>
      </w:r>
      <w:r w:rsidR="00DD59EC">
        <w:t xml:space="preserve"> of pairwise in</w:t>
      </w:r>
      <w:r w:rsidR="001464FD">
        <w:t xml:space="preserve">teractions such as PPI network. BIODICA implements a simple OFTEN algorithm </w:t>
      </w:r>
      <w:r w:rsidR="00CD288E">
        <w:t>[</w:t>
      </w:r>
      <w:proofErr w:type="spellStart"/>
      <w:r w:rsidR="00CD288E">
        <w:t>Kairov</w:t>
      </w:r>
      <w:proofErr w:type="spellEnd"/>
      <w:r w:rsidR="00CD288E">
        <w:t xml:space="preserve"> et al, 2012] </w:t>
      </w:r>
      <w:r w:rsidR="001464FD">
        <w:t xml:space="preserve">based on exploiting the percolation properties of a PPI graph and selecting the most significant largest </w:t>
      </w:r>
      <w:r w:rsidR="001464FD">
        <w:lastRenderedPageBreak/>
        <w:t>connected component composed of the top-contributing genes for each independent component. The analysis is done for three possible rankings defined by a component: from the positive side (PLUS), from the negative side (MINUS) and from the absolute values of gene contributions</w:t>
      </w:r>
      <w:r w:rsidR="00375870">
        <w:t xml:space="preserve"> (ABS)</w:t>
      </w:r>
      <w:r w:rsidR="001464FD">
        <w:t>.</w:t>
      </w:r>
      <w:r w:rsidR="009113BD">
        <w:t xml:space="preserve"> </w:t>
      </w:r>
      <w:r w:rsidR="004B3C30">
        <w:t xml:space="preserve">In summary, the analysis </w:t>
      </w:r>
      <w:r w:rsidR="00D51F7C">
        <w:t xml:space="preserve">will choose the ranking giving the most significant association with a </w:t>
      </w:r>
      <w:proofErr w:type="spellStart"/>
      <w:r w:rsidR="00D51F7C">
        <w:t>subnetwork</w:t>
      </w:r>
      <w:proofErr w:type="spellEnd"/>
      <w:r w:rsidR="00D51F7C">
        <w:t>.</w:t>
      </w:r>
    </w:p>
    <w:p w:rsidR="00CD288E" w:rsidRDefault="00CD288E" w:rsidP="001464FD">
      <w:pPr>
        <w:jc w:val="both"/>
      </w:pPr>
      <w:r>
        <w:t xml:space="preserve">In the following example, we use </w:t>
      </w:r>
      <w:r w:rsidR="00BF093B">
        <w:t>HPRD</w:t>
      </w:r>
      <w:r>
        <w:t xml:space="preserve"> PPI</w:t>
      </w:r>
      <w:r w:rsidR="00BF093B">
        <w:t xml:space="preserve"> network as a global network of binary interactions between genes, in order to check which independent components from the computed ICA decomposition can be associated to a significant network of functionally related (interacting with each other) </w:t>
      </w:r>
      <w:r w:rsidR="00244E8C">
        <w:t>proteins</w:t>
      </w:r>
      <w:r w:rsidR="00BF093B">
        <w:t>.</w:t>
      </w:r>
    </w:p>
    <w:p w:rsidR="008D65DD" w:rsidRDefault="003B35DF" w:rsidP="00645E0E">
      <w:r>
        <w:t>After computation of independent components, OFTEN analysis can be launched by the following command line:</w:t>
      </w:r>
    </w:p>
    <w:p w:rsidR="006F1879" w:rsidRPr="006F1879" w:rsidRDefault="006F1879" w:rsidP="00645E0E">
      <w:pPr>
        <w:rPr>
          <w:b/>
        </w:rPr>
      </w:pPr>
      <w:proofErr w:type="gramStart"/>
      <w:r w:rsidRPr="006F1879">
        <w:rPr>
          <w:b/>
        </w:rPr>
        <w:t>java</w:t>
      </w:r>
      <w:proofErr w:type="gramEnd"/>
      <w:r w:rsidRPr="006F1879">
        <w:rPr>
          <w:b/>
        </w:rPr>
        <w:t xml:space="preserve"> -Xmx5000M -jar ./bin/BIODICA/BIODICA.jar -</w:t>
      </w:r>
      <w:proofErr w:type="spellStart"/>
      <w:r w:rsidRPr="006F1879">
        <w:rPr>
          <w:b/>
        </w:rPr>
        <w:t>config</w:t>
      </w:r>
      <w:proofErr w:type="spellEnd"/>
      <w:r w:rsidRPr="006F1879">
        <w:rPr>
          <w:b/>
        </w:rPr>
        <w:t xml:space="preserve"> </w:t>
      </w:r>
      <w:proofErr w:type="spellStart"/>
      <w:r w:rsidRPr="006F1879">
        <w:rPr>
          <w:b/>
        </w:rPr>
        <w:t>config</w:t>
      </w:r>
      <w:proofErr w:type="spellEnd"/>
      <w:r w:rsidRPr="006F1879">
        <w:rPr>
          <w:b/>
        </w:rPr>
        <w:t xml:space="preserve"> </w:t>
      </w:r>
      <w:r>
        <w:rPr>
          <w:b/>
        </w:rPr>
        <w:br/>
      </w:r>
      <w:r w:rsidRPr="006F1879">
        <w:rPr>
          <w:b/>
        </w:rPr>
        <w:t>-</w:t>
      </w:r>
      <w:proofErr w:type="spellStart"/>
      <w:r w:rsidRPr="006F1879">
        <w:rPr>
          <w:b/>
        </w:rPr>
        <w:t>datatable</w:t>
      </w:r>
      <w:proofErr w:type="spellEnd"/>
      <w:r w:rsidRPr="006F1879">
        <w:rPr>
          <w:b/>
        </w:rPr>
        <w:t xml:space="preserve"> data/OVCA_TCGA/</w:t>
      </w:r>
      <w:proofErr w:type="spellStart"/>
      <w:r w:rsidRPr="006F1879">
        <w:rPr>
          <w:b/>
        </w:rPr>
        <w:t>transcriptome</w:t>
      </w:r>
      <w:proofErr w:type="spellEnd"/>
      <w:r w:rsidRPr="006F1879">
        <w:rPr>
          <w:b/>
        </w:rPr>
        <w:t xml:space="preserve">/OVCA.txt </w:t>
      </w:r>
      <w:r>
        <w:rPr>
          <w:b/>
        </w:rPr>
        <w:br/>
      </w:r>
      <w:r w:rsidRPr="006F1879">
        <w:rPr>
          <w:b/>
        </w:rPr>
        <w:t>-</w:t>
      </w:r>
      <w:proofErr w:type="spellStart"/>
      <w:r w:rsidRPr="006F1879">
        <w:rPr>
          <w:b/>
        </w:rPr>
        <w:t>dooften</w:t>
      </w:r>
      <w:proofErr w:type="spellEnd"/>
      <w:r w:rsidRPr="006F1879">
        <w:rPr>
          <w:b/>
        </w:rPr>
        <w:t xml:space="preserve">  knowledge/networks/undirected/hprd9_pc_clicks.xgmml#100,50,600,100</w:t>
      </w:r>
    </w:p>
    <w:p w:rsidR="003B35DF" w:rsidRDefault="006F1879" w:rsidP="006F1879">
      <w:pPr>
        <w:jc w:val="both"/>
      </w:pPr>
      <w:r>
        <w:t xml:space="preserve">The 4 numerical values separated </w:t>
      </w:r>
      <w:r>
        <w:t xml:space="preserve">in the argument of the </w:t>
      </w:r>
      <w:proofErr w:type="spellStart"/>
      <w:r>
        <w:t>dooften</w:t>
      </w:r>
      <w:proofErr w:type="spellEnd"/>
      <w:r>
        <w:t xml:space="preserve"> action </w:t>
      </w:r>
      <w:r>
        <w:t xml:space="preserve">by # from the path to the PPI network in </w:t>
      </w:r>
      <w:proofErr w:type="spellStart"/>
      <w:r>
        <w:t>xgmml</w:t>
      </w:r>
      <w:proofErr w:type="spellEnd"/>
      <w:r>
        <w:t xml:space="preserve"> format, and by a comma from each other are </w:t>
      </w:r>
      <w:r w:rsidR="00A029B7">
        <w:t xml:space="preserve">the </w:t>
      </w:r>
      <w:r>
        <w:t xml:space="preserve">parameters of the scanning  and sampling  the random networks of the given size and the given connectivity distribution from. </w:t>
      </w:r>
      <w:r w:rsidR="00A029B7">
        <w:t xml:space="preserve">The follow in the order: </w:t>
      </w:r>
      <w:proofErr w:type="spellStart"/>
      <w:r w:rsidR="00A029B7" w:rsidRPr="001B3BEE">
        <w:rPr>
          <w:i/>
        </w:rPr>
        <w:t>nstart</w:t>
      </w:r>
      <w:proofErr w:type="spellEnd"/>
      <w:r w:rsidR="00A029B7">
        <w:t xml:space="preserve"> - minimal number of top genes in the ranking</w:t>
      </w:r>
      <w:r w:rsidR="001B3BEE">
        <w:t xml:space="preserve"> selected for testing</w:t>
      </w:r>
      <w:r w:rsidR="00A029B7">
        <w:t xml:space="preserve">, </w:t>
      </w:r>
      <w:proofErr w:type="spellStart"/>
      <w:r w:rsidR="00A029B7" w:rsidRPr="001B3BEE">
        <w:rPr>
          <w:i/>
        </w:rPr>
        <w:t>nstep</w:t>
      </w:r>
      <w:proofErr w:type="spellEnd"/>
      <w:r w:rsidR="00A029B7">
        <w:t xml:space="preserve"> </w:t>
      </w:r>
      <w:r w:rsidR="001B3BEE">
        <w:t xml:space="preserve">– step with which the scanning is done, </w:t>
      </w:r>
      <w:proofErr w:type="spellStart"/>
      <w:r w:rsidR="001B3BEE" w:rsidRPr="001B3BEE">
        <w:rPr>
          <w:i/>
        </w:rPr>
        <w:t>nend</w:t>
      </w:r>
      <w:proofErr w:type="spellEnd"/>
      <w:r w:rsidR="001B3BEE">
        <w:t xml:space="preserve"> – maximal number of top genes in the ranking selected for testing, </w:t>
      </w:r>
      <w:proofErr w:type="spellStart"/>
      <w:r w:rsidR="001B3BEE" w:rsidRPr="001B3BEE">
        <w:rPr>
          <w:i/>
        </w:rPr>
        <w:t>nperm</w:t>
      </w:r>
      <w:proofErr w:type="spellEnd"/>
      <w:r w:rsidR="001B3BEE">
        <w:t xml:space="preserve"> – number of random network samples constructed in order to estimated statistical significance of the OFTEN score.</w:t>
      </w:r>
    </w:p>
    <w:p w:rsidR="001B3BEE" w:rsidRDefault="001B3BEE" w:rsidP="006F1879">
      <w:pPr>
        <w:jc w:val="both"/>
      </w:pPr>
      <w:r>
        <w:t>As a result of this computation, the following summary tables are produced:</w:t>
      </w:r>
    </w:p>
    <w:p w:rsidR="00B11A88" w:rsidRDefault="00B11A88" w:rsidP="006F1879">
      <w:pPr>
        <w:jc w:val="both"/>
        <w:rPr>
          <w:u w:val="single"/>
        </w:rPr>
      </w:pPr>
    </w:p>
    <w:p w:rsidR="00B11A88" w:rsidRDefault="00B11A88" w:rsidP="006F1879">
      <w:pPr>
        <w:jc w:val="both"/>
        <w:rPr>
          <w:u w:val="single"/>
        </w:rPr>
      </w:pPr>
    </w:p>
    <w:p w:rsidR="00B11A88" w:rsidRDefault="00B11A88" w:rsidP="006F1879">
      <w:pPr>
        <w:jc w:val="both"/>
        <w:rPr>
          <w:u w:val="single"/>
        </w:rPr>
      </w:pPr>
    </w:p>
    <w:p w:rsidR="00C55607" w:rsidRDefault="00C55607" w:rsidP="006F1879">
      <w:pPr>
        <w:jc w:val="both"/>
        <w:rPr>
          <w:u w:val="single"/>
        </w:rPr>
      </w:pPr>
    </w:p>
    <w:p w:rsidR="00C55607" w:rsidRDefault="00C55607" w:rsidP="006F1879">
      <w:pPr>
        <w:jc w:val="both"/>
        <w:rPr>
          <w:u w:val="single"/>
        </w:rPr>
      </w:pPr>
    </w:p>
    <w:p w:rsidR="001B3BEE" w:rsidRDefault="001B3BEE" w:rsidP="006F1879">
      <w:pPr>
        <w:jc w:val="both"/>
        <w:rPr>
          <w:u w:val="single"/>
        </w:rPr>
      </w:pPr>
      <w:r w:rsidRPr="001A3F2D">
        <w:rPr>
          <w:u w:val="single"/>
        </w:rPr>
        <w:t>OFTEN report table:</w:t>
      </w:r>
    </w:p>
    <w:p w:rsidR="00B11A88" w:rsidRPr="00B11A88" w:rsidRDefault="00B11A88" w:rsidP="006F1879">
      <w:pPr>
        <w:jc w:val="both"/>
      </w:pPr>
      <w:r w:rsidRPr="00B11A88">
        <w:t>In t</w:t>
      </w:r>
      <w:r>
        <w:t xml:space="preserve">his table, one has to read the scores and p-values of the corresponding rankings. For example, it can be read that the components IC1, IC4, IC7 have the strongest associations to a </w:t>
      </w:r>
      <w:proofErr w:type="spellStart"/>
      <w:r>
        <w:t>subnetwork</w:t>
      </w:r>
      <w:proofErr w:type="spellEnd"/>
      <w:r>
        <w:t xml:space="preserve"> of PPI interactions.</w:t>
      </w:r>
      <w:r w:rsidR="00BC2A31">
        <w:t xml:space="preserve"> Indeed, the previous interpretation (Step 5) already associated them to the presence of </w:t>
      </w:r>
      <w:proofErr w:type="spellStart"/>
      <w:r w:rsidR="00BC2A31">
        <w:t>Myofibroblasts</w:t>
      </w:r>
      <w:proofErr w:type="spellEnd"/>
      <w:r w:rsidR="00AF6366">
        <w:t xml:space="preserve"> and </w:t>
      </w:r>
      <w:r w:rsidR="00D964F9">
        <w:t>s</w:t>
      </w:r>
      <w:r w:rsidR="00AF6366">
        <w:t>tress</w:t>
      </w:r>
      <w:r w:rsidR="00BC2A31">
        <w:t>, Lymphocytes and to the cell cycle correspondingly.</w:t>
      </w:r>
    </w:p>
    <w:p w:rsidR="001B3BEE" w:rsidRDefault="00B11A88" w:rsidP="006F1879">
      <w:pPr>
        <w:jc w:val="both"/>
      </w:pPr>
      <w:r>
        <w:rPr>
          <w:noProof/>
        </w:rPr>
        <w:lastRenderedPageBreak/>
        <w:drawing>
          <wp:inline distT="0" distB="0" distL="0" distR="0" wp14:anchorId="1BA58622" wp14:editId="3E227E1D">
            <wp:extent cx="5972810" cy="250253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72810" cy="2502535"/>
                    </a:xfrm>
                    <a:prstGeom prst="rect">
                      <a:avLst/>
                    </a:prstGeom>
                  </pic:spPr>
                </pic:pic>
              </a:graphicData>
            </a:graphic>
          </wp:inline>
        </w:drawing>
      </w:r>
    </w:p>
    <w:p w:rsidR="001B3BEE" w:rsidRPr="001A3F2D" w:rsidRDefault="001B3BEE" w:rsidP="001B3BEE">
      <w:pPr>
        <w:jc w:val="both"/>
        <w:rPr>
          <w:u w:val="single"/>
        </w:rPr>
      </w:pPr>
      <w:r w:rsidRPr="001A3F2D">
        <w:rPr>
          <w:u w:val="single"/>
        </w:rPr>
        <w:t xml:space="preserve">OFTEN report </w:t>
      </w:r>
      <w:r w:rsidRPr="001A3F2D">
        <w:rPr>
          <w:u w:val="single"/>
        </w:rPr>
        <w:t xml:space="preserve">summary </w:t>
      </w:r>
      <w:r w:rsidRPr="001A3F2D">
        <w:rPr>
          <w:u w:val="single"/>
        </w:rPr>
        <w:t>table:</w:t>
      </w:r>
    </w:p>
    <w:p w:rsidR="003C355B" w:rsidRDefault="003C355B" w:rsidP="006F1879">
      <w:pPr>
        <w:jc w:val="both"/>
      </w:pPr>
      <w:r>
        <w:t xml:space="preserve">The summary table represents the same information in a more compact way, selecting and reporting on only one, the most significant, </w:t>
      </w:r>
      <w:proofErr w:type="gramStart"/>
      <w:r>
        <w:t>ranking  (</w:t>
      </w:r>
      <w:proofErr w:type="gramEnd"/>
      <w:r>
        <w:t>PLUS, MINUS or ABS).</w:t>
      </w:r>
    </w:p>
    <w:p w:rsidR="001B3BEE" w:rsidRDefault="003C355B" w:rsidP="006F1879">
      <w:pPr>
        <w:jc w:val="both"/>
      </w:pPr>
      <w:r>
        <w:rPr>
          <w:noProof/>
        </w:rPr>
        <w:drawing>
          <wp:inline distT="0" distB="0" distL="0" distR="0" wp14:anchorId="246FF294" wp14:editId="75B9E6D0">
            <wp:extent cx="2514600" cy="266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13788" cy="2666938"/>
                    </a:xfrm>
                    <a:prstGeom prst="rect">
                      <a:avLst/>
                    </a:prstGeom>
                  </pic:spPr>
                </pic:pic>
              </a:graphicData>
            </a:graphic>
          </wp:inline>
        </w:drawing>
      </w:r>
    </w:p>
    <w:p w:rsidR="006F1879" w:rsidRDefault="00081070" w:rsidP="008F6257">
      <w:pPr>
        <w:jc w:val="both"/>
      </w:pPr>
      <w:r>
        <w:t xml:space="preserve">The analysis performed stores in the work folder all </w:t>
      </w:r>
      <w:proofErr w:type="spellStart"/>
      <w:r>
        <w:t>subnetworks</w:t>
      </w:r>
      <w:proofErr w:type="spellEnd"/>
      <w:r>
        <w:t xml:space="preserve"> associated to the components in </w:t>
      </w:r>
      <w:proofErr w:type="spellStart"/>
      <w:r>
        <w:t>xgmml</w:t>
      </w:r>
      <w:proofErr w:type="spellEnd"/>
      <w:r>
        <w:t xml:space="preserve"> format, which can be opened in </w:t>
      </w:r>
      <w:proofErr w:type="spellStart"/>
      <w:r>
        <w:t>Cytoscape</w:t>
      </w:r>
      <w:proofErr w:type="spellEnd"/>
      <w:r>
        <w:t xml:space="preserve"> environment. </w:t>
      </w:r>
      <w:r w:rsidR="008F6257">
        <w:t xml:space="preserve"> </w:t>
      </w:r>
      <w:r>
        <w:t xml:space="preserve">As an example of </w:t>
      </w:r>
      <w:r w:rsidR="008F6257">
        <w:t xml:space="preserve">such </w:t>
      </w:r>
      <w:r>
        <w:t xml:space="preserve">a network associated to a component, </w:t>
      </w:r>
      <w:r w:rsidR="008F6257">
        <w:t xml:space="preserve">let us demonstrate the </w:t>
      </w:r>
      <w:proofErr w:type="spellStart"/>
      <w:r w:rsidR="008F6257">
        <w:t>subnetwork</w:t>
      </w:r>
      <w:proofErr w:type="spellEnd"/>
      <w:r w:rsidR="008F6257">
        <w:t xml:space="preserve"> of 49 connected proteins associated to IC</w:t>
      </w:r>
      <w:r w:rsidR="005C6B2F">
        <w:t>7 (cell cycle)</w:t>
      </w:r>
      <w:r w:rsidR="00BD5C34">
        <w:t>, see Figure 9.</w:t>
      </w:r>
      <w:r w:rsidR="00B20D6E">
        <w:t xml:space="preserve"> </w:t>
      </w:r>
      <w:r w:rsidR="005519B6">
        <w:t xml:space="preserve">As one can see, the </w:t>
      </w:r>
      <w:proofErr w:type="spellStart"/>
      <w:r w:rsidR="005519B6">
        <w:t>subnetwork</w:t>
      </w:r>
      <w:proofErr w:type="spellEnd"/>
      <w:r w:rsidR="005519B6">
        <w:t xml:space="preserve"> collects the classical cell cycle genes with the major hub CDK1.</w:t>
      </w:r>
    </w:p>
    <w:p w:rsidR="008F6257" w:rsidRDefault="00B20D6E" w:rsidP="00B20D6E">
      <w:pPr>
        <w:jc w:val="center"/>
      </w:pPr>
      <w:r>
        <w:rPr>
          <w:noProof/>
        </w:rPr>
        <w:lastRenderedPageBreak/>
        <w:drawing>
          <wp:inline distT="0" distB="0" distL="0" distR="0" wp14:anchorId="1E316619" wp14:editId="7D978102">
            <wp:extent cx="5386754" cy="3261489"/>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86666" cy="3261435"/>
                    </a:xfrm>
                    <a:prstGeom prst="rect">
                      <a:avLst/>
                    </a:prstGeom>
                  </pic:spPr>
                </pic:pic>
              </a:graphicData>
            </a:graphic>
          </wp:inline>
        </w:drawing>
      </w:r>
    </w:p>
    <w:p w:rsidR="00BD5C34" w:rsidRDefault="00B20D6E" w:rsidP="00BD5C34">
      <w:pPr>
        <w:jc w:val="both"/>
      </w:pPr>
      <w:proofErr w:type="gramStart"/>
      <w:r>
        <w:t>Figure 9.</w:t>
      </w:r>
      <w:proofErr w:type="gramEnd"/>
      <w:r>
        <w:t xml:space="preserve"> </w:t>
      </w:r>
      <w:r w:rsidR="00BD5C34">
        <w:t xml:space="preserve">Proteins whose genes are top contributing to the positive side of the components IC7 associated to cell cycle and connected to each other by protein-protein interactions as described in HPRD database. </w:t>
      </w:r>
      <w:r w:rsidR="00BD5C34">
        <w:t>The intensity of the red color shows th</w:t>
      </w:r>
      <w:r w:rsidR="00BD5C34">
        <w:t xml:space="preserve">e contribution of the gene to the IC7 component. Different colors and line types of edges corresponds to different evidences for the interaction (thick black corresponds to the most confident, dashed blue signifies co-existence in the same protein complex, green line corresponds to only one evidence of interaction from a </w:t>
      </w:r>
      <w:r w:rsidR="00BD5C34">
        <w:t>yeast</w:t>
      </w:r>
      <w:r w:rsidR="00BD5C34">
        <w:t xml:space="preserve"> 2-hybrid large scale screening).</w:t>
      </w:r>
    </w:p>
    <w:p w:rsidR="00B20D6E" w:rsidRDefault="00B20D6E" w:rsidP="00B20D6E">
      <w:pPr>
        <w:jc w:val="center"/>
      </w:pPr>
    </w:p>
    <w:p w:rsidR="008F6257" w:rsidRDefault="008F6257" w:rsidP="008F6257">
      <w:pPr>
        <w:jc w:val="both"/>
      </w:pPr>
    </w:p>
    <w:p w:rsidR="00645E0E" w:rsidRDefault="00645E0E" w:rsidP="00C55607">
      <w:pPr>
        <w:pStyle w:val="Heading3"/>
      </w:pPr>
      <w:bookmarkStart w:id="31" w:name="_Toc465348585"/>
      <w:proofErr w:type="gramStart"/>
      <w:r>
        <w:t>Step 7.</w:t>
      </w:r>
      <w:proofErr w:type="gramEnd"/>
      <w:r>
        <w:t xml:space="preserve"> Optimizing the number of components to compute</w:t>
      </w:r>
      <w:bookmarkEnd w:id="31"/>
    </w:p>
    <w:p w:rsidR="00645E0E" w:rsidRDefault="00645E0E" w:rsidP="00645E0E"/>
    <w:p w:rsidR="001C3469" w:rsidRDefault="001C3469" w:rsidP="00C2597C">
      <w:pPr>
        <w:jc w:val="both"/>
      </w:pPr>
      <w:r>
        <w:t>In the pr</w:t>
      </w:r>
      <w:r w:rsidR="00EF0321">
        <w:t>evious steps of this example, the number of the components was p</w:t>
      </w:r>
      <w:r w:rsidR="00C2597C">
        <w:t>re-defined (</w:t>
      </w:r>
      <w:r w:rsidR="00EE33EC">
        <w:t>n=</w:t>
      </w:r>
      <w:r w:rsidR="00C2597C">
        <w:t>20). Here we apply the BIODICA</w:t>
      </w:r>
      <w:r w:rsidR="00EF0321">
        <w:t xml:space="preserve"> procedure for getting an estimation of the optimal number of independent components to compute.</w:t>
      </w:r>
      <w:r w:rsidR="00C2597C">
        <w:t xml:space="preserve"> </w:t>
      </w:r>
    </w:p>
    <w:p w:rsidR="00C2597C" w:rsidRDefault="00C2597C" w:rsidP="00C2597C">
      <w:pPr>
        <w:jc w:val="both"/>
      </w:pPr>
      <w:r>
        <w:t xml:space="preserve">At first, one has to </w:t>
      </w:r>
      <w:r w:rsidR="00E960FF">
        <w:t>pre-compute</w:t>
      </w:r>
      <w:r>
        <w:t xml:space="preserve"> </w:t>
      </w:r>
      <w:r w:rsidR="00E960FF">
        <w:t>a number of ICA analysis with various numbers of components specified:</w:t>
      </w:r>
    </w:p>
    <w:p w:rsidR="00E960FF" w:rsidRDefault="00A67223" w:rsidP="00C2597C">
      <w:pPr>
        <w:jc w:val="both"/>
        <w:rPr>
          <w:b/>
        </w:rPr>
      </w:pPr>
      <w:r w:rsidRPr="00E24511">
        <w:rPr>
          <w:b/>
        </w:rPr>
        <w:t xml:space="preserve">java </w:t>
      </w:r>
      <w:r>
        <w:rPr>
          <w:b/>
        </w:rPr>
        <w:t>–Xmx8</w:t>
      </w:r>
      <w:r w:rsidRPr="00071C73">
        <w:rPr>
          <w:b/>
        </w:rPr>
        <w:t xml:space="preserve">000M </w:t>
      </w:r>
      <w:r w:rsidRPr="00E24511">
        <w:rPr>
          <w:b/>
        </w:rPr>
        <w:t>-jar BODICA.jar -</w:t>
      </w:r>
      <w:proofErr w:type="spellStart"/>
      <w:r w:rsidRPr="00E24511">
        <w:rPr>
          <w:b/>
        </w:rPr>
        <w:t>config</w:t>
      </w:r>
      <w:proofErr w:type="spellEnd"/>
      <w:r w:rsidRPr="00E24511">
        <w:rPr>
          <w:b/>
        </w:rPr>
        <w:t xml:space="preserve"> </w:t>
      </w:r>
      <w:proofErr w:type="spellStart"/>
      <w:r w:rsidRPr="00E24511">
        <w:rPr>
          <w:b/>
        </w:rPr>
        <w:t>config</w:t>
      </w:r>
      <w:proofErr w:type="spellEnd"/>
      <w:r w:rsidRPr="00E24511">
        <w:rPr>
          <w:b/>
        </w:rPr>
        <w:t xml:space="preserve"> -</w:t>
      </w:r>
      <w:proofErr w:type="spellStart"/>
      <w:r w:rsidRPr="00E24511">
        <w:rPr>
          <w:b/>
        </w:rPr>
        <w:t>datatable</w:t>
      </w:r>
      <w:proofErr w:type="spellEnd"/>
      <w:r w:rsidRPr="00E24511">
        <w:rPr>
          <w:b/>
        </w:rPr>
        <w:t xml:space="preserve"> data/OVCA_TCGA/</w:t>
      </w:r>
      <w:proofErr w:type="spellStart"/>
      <w:r w:rsidRPr="00E24511">
        <w:rPr>
          <w:b/>
        </w:rPr>
        <w:t>transcriptome</w:t>
      </w:r>
      <w:proofErr w:type="spellEnd"/>
      <w:r w:rsidRPr="00E24511">
        <w:rPr>
          <w:b/>
        </w:rPr>
        <w:t xml:space="preserve">/OVCA.txt </w:t>
      </w:r>
      <w:r>
        <w:rPr>
          <w:b/>
        </w:rPr>
        <w:t>-</w:t>
      </w:r>
      <w:proofErr w:type="spellStart"/>
      <w:r>
        <w:rPr>
          <w:b/>
        </w:rPr>
        <w:t>doicamatlab</w:t>
      </w:r>
      <w:proofErr w:type="spellEnd"/>
      <w:r>
        <w:rPr>
          <w:b/>
        </w:rPr>
        <w:t xml:space="preserve"> 2,3,4,5,6,7,8,9,10,11,12,13,14,15,16,17,18,19,20,21,22,23,24,25</w:t>
      </w:r>
      <w:r w:rsidR="00AD4BDE">
        <w:rPr>
          <w:b/>
        </w:rPr>
        <w:t>,26,27,28,29,30</w:t>
      </w:r>
    </w:p>
    <w:p w:rsidR="00A67223" w:rsidRDefault="00A67223">
      <w:r>
        <w:t xml:space="preserve">On an ordinary laptop, this computation takes </w:t>
      </w:r>
      <w:r w:rsidR="003542D9">
        <w:t>approximately 3-4</w:t>
      </w:r>
      <w:r>
        <w:t xml:space="preserve"> hours.</w:t>
      </w:r>
    </w:p>
    <w:p w:rsidR="00A67223" w:rsidRDefault="00A67223">
      <w:r>
        <w:t xml:space="preserve">Secondly, one can </w:t>
      </w:r>
      <w:r w:rsidR="00954619">
        <w:t>analyz</w:t>
      </w:r>
      <w:r>
        <w:t>e</w:t>
      </w:r>
      <w:r w:rsidR="00572626">
        <w:t xml:space="preserve"> the</w:t>
      </w:r>
      <w:r>
        <w:t xml:space="preserve"> pre-computed decompositions in order to select the optimal number of components:</w:t>
      </w:r>
    </w:p>
    <w:p w:rsidR="00A67223" w:rsidRDefault="00A67223">
      <w:pPr>
        <w:rPr>
          <w:b/>
        </w:rPr>
      </w:pPr>
      <w:proofErr w:type="gramStart"/>
      <w:r w:rsidRPr="00E24511">
        <w:rPr>
          <w:b/>
        </w:rPr>
        <w:lastRenderedPageBreak/>
        <w:t>java</w:t>
      </w:r>
      <w:proofErr w:type="gramEnd"/>
      <w:r w:rsidRPr="00E24511">
        <w:rPr>
          <w:b/>
        </w:rPr>
        <w:t xml:space="preserve"> </w:t>
      </w:r>
      <w:r>
        <w:rPr>
          <w:b/>
        </w:rPr>
        <w:t>–Xmx8</w:t>
      </w:r>
      <w:r w:rsidRPr="00071C73">
        <w:rPr>
          <w:b/>
        </w:rPr>
        <w:t xml:space="preserve">000M </w:t>
      </w:r>
      <w:r w:rsidRPr="00E24511">
        <w:rPr>
          <w:b/>
        </w:rPr>
        <w:t>-jar BODICA.jar -</w:t>
      </w:r>
      <w:proofErr w:type="spellStart"/>
      <w:r w:rsidRPr="00E24511">
        <w:rPr>
          <w:b/>
        </w:rPr>
        <w:t>config</w:t>
      </w:r>
      <w:proofErr w:type="spellEnd"/>
      <w:r w:rsidRPr="00E24511">
        <w:rPr>
          <w:b/>
        </w:rPr>
        <w:t xml:space="preserve"> </w:t>
      </w:r>
      <w:proofErr w:type="spellStart"/>
      <w:r w:rsidRPr="00E24511">
        <w:rPr>
          <w:b/>
        </w:rPr>
        <w:t>config</w:t>
      </w:r>
      <w:proofErr w:type="spellEnd"/>
      <w:r w:rsidRPr="00E24511">
        <w:rPr>
          <w:b/>
        </w:rPr>
        <w:t xml:space="preserve"> -</w:t>
      </w:r>
      <w:proofErr w:type="spellStart"/>
      <w:r w:rsidRPr="00E24511">
        <w:rPr>
          <w:b/>
        </w:rPr>
        <w:t>datatable</w:t>
      </w:r>
      <w:proofErr w:type="spellEnd"/>
      <w:r w:rsidRPr="00E24511">
        <w:rPr>
          <w:b/>
        </w:rPr>
        <w:t xml:space="preserve"> data/OVCA_TCGA/</w:t>
      </w:r>
      <w:proofErr w:type="spellStart"/>
      <w:r w:rsidRPr="00E24511">
        <w:rPr>
          <w:b/>
        </w:rPr>
        <w:t>transcriptome</w:t>
      </w:r>
      <w:proofErr w:type="spellEnd"/>
      <w:r w:rsidRPr="00E24511">
        <w:rPr>
          <w:b/>
        </w:rPr>
        <w:t>/OVCA.txt</w:t>
      </w:r>
      <w:r>
        <w:rPr>
          <w:b/>
        </w:rPr>
        <w:t xml:space="preserve"> –</w:t>
      </w:r>
      <w:proofErr w:type="spellStart"/>
      <w:r>
        <w:rPr>
          <w:b/>
        </w:rPr>
        <w:t>donumbercomponents</w:t>
      </w:r>
      <w:proofErr w:type="spellEnd"/>
      <w:r>
        <w:rPr>
          <w:b/>
        </w:rPr>
        <w:t xml:space="preserve"> stability</w:t>
      </w:r>
    </w:p>
    <w:p w:rsidR="00A67223" w:rsidRDefault="00B0374E">
      <w:r w:rsidRPr="00B0374E">
        <w:t>This</w:t>
      </w:r>
      <w:r>
        <w:t xml:space="preserve"> produces the following report</w:t>
      </w:r>
      <w:r w:rsidR="002E4228">
        <w:t>:</w:t>
      </w:r>
    </w:p>
    <w:p w:rsidR="00F51D67" w:rsidRPr="000D4341" w:rsidRDefault="00F51D67" w:rsidP="00F51D67">
      <w:pPr>
        <w:autoSpaceDE w:val="0"/>
        <w:autoSpaceDN w:val="0"/>
        <w:adjustRightInd w:val="0"/>
        <w:spacing w:after="0" w:line="240" w:lineRule="auto"/>
        <w:rPr>
          <w:rFonts w:ascii="Courier New" w:hAnsi="Courier New" w:cs="Courier New"/>
          <w:sz w:val="18"/>
          <w:szCs w:val="20"/>
        </w:rPr>
      </w:pPr>
      <w:r w:rsidRPr="000D4341">
        <w:rPr>
          <w:rFonts w:ascii="Courier New" w:hAnsi="Courier New" w:cs="Courier New"/>
          <w:color w:val="000000"/>
          <w:sz w:val="18"/>
          <w:szCs w:val="20"/>
        </w:rPr>
        <w:t>NUMBER_OF_COMPONENTS</w:t>
      </w:r>
      <w:r w:rsidRPr="000D4341">
        <w:rPr>
          <w:rFonts w:ascii="Courier New" w:hAnsi="Courier New" w:cs="Courier New"/>
          <w:color w:val="000000"/>
          <w:sz w:val="18"/>
          <w:szCs w:val="20"/>
        </w:rPr>
        <w:tab/>
        <w:t>AVERAGE_STABILITY</w:t>
      </w:r>
    </w:p>
    <w:p w:rsidR="00F51D67" w:rsidRPr="000D4341" w:rsidRDefault="00F51D67" w:rsidP="00F51D67">
      <w:pPr>
        <w:autoSpaceDE w:val="0"/>
        <w:autoSpaceDN w:val="0"/>
        <w:adjustRightInd w:val="0"/>
        <w:spacing w:after="0" w:line="240" w:lineRule="auto"/>
        <w:rPr>
          <w:rFonts w:ascii="Courier New" w:hAnsi="Courier New" w:cs="Courier New"/>
          <w:sz w:val="18"/>
          <w:szCs w:val="20"/>
        </w:rPr>
      </w:pPr>
      <w:r w:rsidRPr="000D4341">
        <w:rPr>
          <w:rFonts w:ascii="Courier New" w:hAnsi="Courier New" w:cs="Courier New"/>
          <w:color w:val="000000"/>
          <w:sz w:val="18"/>
          <w:szCs w:val="20"/>
        </w:rPr>
        <w:t>2</w:t>
      </w:r>
      <w:r w:rsidRPr="000D4341">
        <w:rPr>
          <w:rFonts w:ascii="Courier New" w:hAnsi="Courier New" w:cs="Courier New"/>
          <w:color w:val="000000"/>
          <w:sz w:val="18"/>
          <w:szCs w:val="20"/>
        </w:rPr>
        <w:tab/>
        <w:t>0.892</w:t>
      </w:r>
      <w:r w:rsidRPr="000D4341">
        <w:rPr>
          <w:rFonts w:ascii="Courier New" w:hAnsi="Courier New" w:cs="Courier New"/>
          <w:color w:val="000000"/>
          <w:sz w:val="18"/>
          <w:szCs w:val="20"/>
        </w:rPr>
        <w:tab/>
        <w:t>*******</w:t>
      </w:r>
    </w:p>
    <w:p w:rsidR="00F51D67" w:rsidRPr="000D4341" w:rsidRDefault="00F51D67" w:rsidP="00F51D67">
      <w:pPr>
        <w:autoSpaceDE w:val="0"/>
        <w:autoSpaceDN w:val="0"/>
        <w:adjustRightInd w:val="0"/>
        <w:spacing w:after="0" w:line="240" w:lineRule="auto"/>
        <w:rPr>
          <w:rFonts w:ascii="Courier New" w:hAnsi="Courier New" w:cs="Courier New"/>
          <w:sz w:val="18"/>
          <w:szCs w:val="20"/>
        </w:rPr>
      </w:pPr>
      <w:r w:rsidRPr="000D4341">
        <w:rPr>
          <w:rFonts w:ascii="Courier New" w:hAnsi="Courier New" w:cs="Courier New"/>
          <w:color w:val="000000"/>
          <w:sz w:val="18"/>
          <w:szCs w:val="20"/>
        </w:rPr>
        <w:t>3</w:t>
      </w:r>
      <w:r w:rsidRPr="000D4341">
        <w:rPr>
          <w:rFonts w:ascii="Courier New" w:hAnsi="Courier New" w:cs="Courier New"/>
          <w:color w:val="000000"/>
          <w:sz w:val="18"/>
          <w:szCs w:val="20"/>
        </w:rPr>
        <w:tab/>
        <w:t>0.942</w:t>
      </w:r>
      <w:r w:rsidRPr="000D4341">
        <w:rPr>
          <w:rFonts w:ascii="Courier New" w:hAnsi="Courier New" w:cs="Courier New"/>
          <w:color w:val="000000"/>
          <w:sz w:val="18"/>
          <w:szCs w:val="20"/>
        </w:rPr>
        <w:tab/>
        <w:t>********</w:t>
      </w:r>
      <w:r w:rsidRPr="000D4341">
        <w:rPr>
          <w:rFonts w:ascii="Courier New" w:hAnsi="Courier New" w:cs="Courier New"/>
          <w:color w:val="000000"/>
          <w:sz w:val="18"/>
          <w:szCs w:val="20"/>
        </w:rPr>
        <w:tab/>
        <w:t>&lt;--</w:t>
      </w:r>
    </w:p>
    <w:p w:rsidR="00F51D67" w:rsidRPr="000D4341" w:rsidRDefault="00F51D67" w:rsidP="00F51D67">
      <w:pPr>
        <w:autoSpaceDE w:val="0"/>
        <w:autoSpaceDN w:val="0"/>
        <w:adjustRightInd w:val="0"/>
        <w:spacing w:after="0" w:line="240" w:lineRule="auto"/>
        <w:rPr>
          <w:rFonts w:ascii="Courier New" w:hAnsi="Courier New" w:cs="Courier New"/>
          <w:sz w:val="18"/>
          <w:szCs w:val="20"/>
          <w:lang w:val="ru-RU"/>
        </w:rPr>
      </w:pPr>
      <w:r w:rsidRPr="000D4341">
        <w:rPr>
          <w:rFonts w:ascii="Courier New" w:hAnsi="Courier New" w:cs="Courier New"/>
          <w:color w:val="000000"/>
          <w:sz w:val="18"/>
          <w:szCs w:val="20"/>
        </w:rPr>
        <w:t>4</w:t>
      </w:r>
      <w:r w:rsidRPr="000D4341">
        <w:rPr>
          <w:rFonts w:ascii="Courier New" w:hAnsi="Courier New" w:cs="Courier New"/>
          <w:color w:val="000000"/>
          <w:sz w:val="18"/>
          <w:szCs w:val="20"/>
        </w:rPr>
        <w:tab/>
        <w:t>0.822</w:t>
      </w:r>
      <w:r w:rsidRPr="000D4341">
        <w:rPr>
          <w:rFonts w:ascii="Courier New" w:hAnsi="Courier New" w:cs="Courier New"/>
          <w:color w:val="000000"/>
          <w:sz w:val="18"/>
          <w:szCs w:val="20"/>
        </w:rPr>
        <w:tab/>
        <w:t>******</w:t>
      </w:r>
    </w:p>
    <w:p w:rsidR="00F51D67" w:rsidRPr="000D4341" w:rsidRDefault="00F51D67" w:rsidP="00F51D67">
      <w:pPr>
        <w:autoSpaceDE w:val="0"/>
        <w:autoSpaceDN w:val="0"/>
        <w:adjustRightInd w:val="0"/>
        <w:spacing w:after="0" w:line="240" w:lineRule="auto"/>
        <w:rPr>
          <w:rFonts w:ascii="Courier New" w:hAnsi="Courier New" w:cs="Courier New"/>
          <w:sz w:val="18"/>
          <w:szCs w:val="20"/>
        </w:rPr>
      </w:pPr>
      <w:r w:rsidRPr="000D4341">
        <w:rPr>
          <w:rFonts w:ascii="Courier New" w:hAnsi="Courier New" w:cs="Courier New"/>
          <w:color w:val="000000"/>
          <w:sz w:val="18"/>
          <w:szCs w:val="20"/>
        </w:rPr>
        <w:t>5</w:t>
      </w:r>
      <w:r w:rsidRPr="000D4341">
        <w:rPr>
          <w:rFonts w:ascii="Courier New" w:hAnsi="Courier New" w:cs="Courier New"/>
          <w:color w:val="000000"/>
          <w:sz w:val="18"/>
          <w:szCs w:val="20"/>
        </w:rPr>
        <w:tab/>
        <w:t>0.876</w:t>
      </w:r>
      <w:r w:rsidRPr="000D4341">
        <w:rPr>
          <w:rFonts w:ascii="Courier New" w:hAnsi="Courier New" w:cs="Courier New"/>
          <w:color w:val="000000"/>
          <w:sz w:val="18"/>
          <w:szCs w:val="20"/>
        </w:rPr>
        <w:tab/>
        <w:t>*******</w:t>
      </w:r>
      <w:r w:rsidRPr="000D4341">
        <w:rPr>
          <w:rFonts w:ascii="Courier New" w:hAnsi="Courier New" w:cs="Courier New"/>
          <w:color w:val="000000"/>
          <w:sz w:val="18"/>
          <w:szCs w:val="20"/>
        </w:rPr>
        <w:tab/>
        <w:t>&lt;--</w:t>
      </w:r>
    </w:p>
    <w:p w:rsidR="00F51D67" w:rsidRPr="000D4341" w:rsidRDefault="00F51D67" w:rsidP="00F51D67">
      <w:pPr>
        <w:autoSpaceDE w:val="0"/>
        <w:autoSpaceDN w:val="0"/>
        <w:adjustRightInd w:val="0"/>
        <w:spacing w:after="0" w:line="240" w:lineRule="auto"/>
        <w:rPr>
          <w:rFonts w:ascii="Courier New" w:hAnsi="Courier New" w:cs="Courier New"/>
          <w:sz w:val="18"/>
          <w:szCs w:val="20"/>
        </w:rPr>
      </w:pPr>
      <w:r w:rsidRPr="000D4341">
        <w:rPr>
          <w:rFonts w:ascii="Courier New" w:hAnsi="Courier New" w:cs="Courier New"/>
          <w:color w:val="000000"/>
          <w:sz w:val="18"/>
          <w:szCs w:val="20"/>
        </w:rPr>
        <w:t>6</w:t>
      </w:r>
      <w:r w:rsidRPr="000D4341">
        <w:rPr>
          <w:rFonts w:ascii="Courier New" w:hAnsi="Courier New" w:cs="Courier New"/>
          <w:color w:val="000000"/>
          <w:sz w:val="18"/>
          <w:szCs w:val="20"/>
        </w:rPr>
        <w:tab/>
        <w:t>0.806</w:t>
      </w:r>
      <w:r w:rsidRPr="000D4341">
        <w:rPr>
          <w:rFonts w:ascii="Courier New" w:hAnsi="Courier New" w:cs="Courier New"/>
          <w:color w:val="000000"/>
          <w:sz w:val="18"/>
          <w:szCs w:val="20"/>
        </w:rPr>
        <w:tab/>
        <w:t>******</w:t>
      </w:r>
    </w:p>
    <w:p w:rsidR="00F51D67" w:rsidRPr="000D4341" w:rsidRDefault="00F51D67" w:rsidP="00F51D67">
      <w:pPr>
        <w:autoSpaceDE w:val="0"/>
        <w:autoSpaceDN w:val="0"/>
        <w:adjustRightInd w:val="0"/>
        <w:spacing w:after="0" w:line="240" w:lineRule="auto"/>
        <w:rPr>
          <w:rFonts w:ascii="Courier New" w:hAnsi="Courier New" w:cs="Courier New"/>
          <w:sz w:val="18"/>
          <w:szCs w:val="20"/>
        </w:rPr>
      </w:pPr>
      <w:r w:rsidRPr="000D4341">
        <w:rPr>
          <w:rFonts w:ascii="Courier New" w:hAnsi="Courier New" w:cs="Courier New"/>
          <w:color w:val="000000"/>
          <w:sz w:val="18"/>
          <w:szCs w:val="20"/>
        </w:rPr>
        <w:t>7</w:t>
      </w:r>
      <w:r w:rsidRPr="000D4341">
        <w:rPr>
          <w:rFonts w:ascii="Courier New" w:hAnsi="Courier New" w:cs="Courier New"/>
          <w:color w:val="000000"/>
          <w:sz w:val="18"/>
          <w:szCs w:val="20"/>
        </w:rPr>
        <w:tab/>
        <w:t>0.86</w:t>
      </w:r>
      <w:r w:rsidRPr="000D4341">
        <w:rPr>
          <w:rFonts w:ascii="Courier New" w:hAnsi="Courier New" w:cs="Courier New"/>
          <w:color w:val="000000"/>
          <w:sz w:val="18"/>
          <w:szCs w:val="20"/>
        </w:rPr>
        <w:tab/>
        <w:t>*******</w:t>
      </w:r>
    </w:p>
    <w:p w:rsidR="00F51D67" w:rsidRPr="000D4341" w:rsidRDefault="00F51D67" w:rsidP="00F51D67">
      <w:pPr>
        <w:autoSpaceDE w:val="0"/>
        <w:autoSpaceDN w:val="0"/>
        <w:adjustRightInd w:val="0"/>
        <w:spacing w:after="0" w:line="240" w:lineRule="auto"/>
        <w:rPr>
          <w:rFonts w:ascii="Courier New" w:hAnsi="Courier New" w:cs="Courier New"/>
          <w:sz w:val="18"/>
          <w:szCs w:val="20"/>
        </w:rPr>
      </w:pPr>
      <w:r w:rsidRPr="000D4341">
        <w:rPr>
          <w:rFonts w:ascii="Courier New" w:hAnsi="Courier New" w:cs="Courier New"/>
          <w:color w:val="000000"/>
          <w:sz w:val="18"/>
          <w:szCs w:val="20"/>
        </w:rPr>
        <w:t>8</w:t>
      </w:r>
      <w:r w:rsidRPr="000D4341">
        <w:rPr>
          <w:rFonts w:ascii="Courier New" w:hAnsi="Courier New" w:cs="Courier New"/>
          <w:color w:val="000000"/>
          <w:sz w:val="18"/>
          <w:szCs w:val="20"/>
        </w:rPr>
        <w:tab/>
        <w:t>0.871</w:t>
      </w:r>
      <w:r w:rsidRPr="000D4341">
        <w:rPr>
          <w:rFonts w:ascii="Courier New" w:hAnsi="Courier New" w:cs="Courier New"/>
          <w:color w:val="000000"/>
          <w:sz w:val="18"/>
          <w:szCs w:val="20"/>
        </w:rPr>
        <w:tab/>
        <w:t>*******</w:t>
      </w:r>
    </w:p>
    <w:p w:rsidR="00F51D67" w:rsidRPr="000D4341" w:rsidRDefault="00F51D67" w:rsidP="00F51D67">
      <w:pPr>
        <w:autoSpaceDE w:val="0"/>
        <w:autoSpaceDN w:val="0"/>
        <w:adjustRightInd w:val="0"/>
        <w:spacing w:after="0" w:line="240" w:lineRule="auto"/>
        <w:rPr>
          <w:rFonts w:ascii="Courier New" w:hAnsi="Courier New" w:cs="Courier New"/>
          <w:sz w:val="18"/>
          <w:szCs w:val="20"/>
        </w:rPr>
      </w:pPr>
      <w:r w:rsidRPr="000D4341">
        <w:rPr>
          <w:rFonts w:ascii="Courier New" w:hAnsi="Courier New" w:cs="Courier New"/>
          <w:color w:val="000000"/>
          <w:sz w:val="18"/>
          <w:szCs w:val="20"/>
        </w:rPr>
        <w:t>9</w:t>
      </w:r>
      <w:r w:rsidRPr="000D4341">
        <w:rPr>
          <w:rFonts w:ascii="Courier New" w:hAnsi="Courier New" w:cs="Courier New"/>
          <w:color w:val="000000"/>
          <w:sz w:val="18"/>
          <w:szCs w:val="20"/>
        </w:rPr>
        <w:tab/>
        <w:t>0.884</w:t>
      </w:r>
      <w:r w:rsidRPr="000D4341">
        <w:rPr>
          <w:rFonts w:ascii="Courier New" w:hAnsi="Courier New" w:cs="Courier New"/>
          <w:color w:val="000000"/>
          <w:sz w:val="18"/>
          <w:szCs w:val="20"/>
        </w:rPr>
        <w:tab/>
        <w:t>*******</w:t>
      </w:r>
      <w:r w:rsidRPr="000D4341">
        <w:rPr>
          <w:rFonts w:ascii="Courier New" w:hAnsi="Courier New" w:cs="Courier New"/>
          <w:color w:val="000000"/>
          <w:sz w:val="18"/>
          <w:szCs w:val="20"/>
        </w:rPr>
        <w:tab/>
        <w:t>&lt;--</w:t>
      </w:r>
    </w:p>
    <w:p w:rsidR="00F51D67" w:rsidRPr="000D4341" w:rsidRDefault="00F51D67" w:rsidP="00F51D67">
      <w:pPr>
        <w:autoSpaceDE w:val="0"/>
        <w:autoSpaceDN w:val="0"/>
        <w:adjustRightInd w:val="0"/>
        <w:spacing w:after="0" w:line="240" w:lineRule="auto"/>
        <w:rPr>
          <w:rFonts w:ascii="Courier New" w:hAnsi="Courier New" w:cs="Courier New"/>
          <w:sz w:val="18"/>
          <w:szCs w:val="20"/>
        </w:rPr>
      </w:pPr>
      <w:r w:rsidRPr="000D4341">
        <w:rPr>
          <w:rFonts w:ascii="Courier New" w:hAnsi="Courier New" w:cs="Courier New"/>
          <w:color w:val="000000"/>
          <w:sz w:val="18"/>
          <w:szCs w:val="20"/>
        </w:rPr>
        <w:t>10</w:t>
      </w:r>
      <w:r w:rsidRPr="000D4341">
        <w:rPr>
          <w:rFonts w:ascii="Courier New" w:hAnsi="Courier New" w:cs="Courier New"/>
          <w:color w:val="000000"/>
          <w:sz w:val="18"/>
          <w:szCs w:val="20"/>
        </w:rPr>
        <w:tab/>
        <w:t>0.858</w:t>
      </w:r>
      <w:r w:rsidRPr="000D4341">
        <w:rPr>
          <w:rFonts w:ascii="Courier New" w:hAnsi="Courier New" w:cs="Courier New"/>
          <w:color w:val="000000"/>
          <w:sz w:val="18"/>
          <w:szCs w:val="20"/>
        </w:rPr>
        <w:tab/>
        <w:t>*******</w:t>
      </w:r>
    </w:p>
    <w:p w:rsidR="00F51D67" w:rsidRPr="000D4341" w:rsidRDefault="00F51D67" w:rsidP="00F51D67">
      <w:pPr>
        <w:autoSpaceDE w:val="0"/>
        <w:autoSpaceDN w:val="0"/>
        <w:adjustRightInd w:val="0"/>
        <w:spacing w:after="0" w:line="240" w:lineRule="auto"/>
        <w:rPr>
          <w:rFonts w:ascii="Courier New" w:hAnsi="Courier New" w:cs="Courier New"/>
          <w:sz w:val="18"/>
          <w:szCs w:val="20"/>
        </w:rPr>
      </w:pPr>
      <w:r w:rsidRPr="000D4341">
        <w:rPr>
          <w:rFonts w:ascii="Courier New" w:hAnsi="Courier New" w:cs="Courier New"/>
          <w:color w:val="000000"/>
          <w:sz w:val="18"/>
          <w:szCs w:val="20"/>
        </w:rPr>
        <w:t>11</w:t>
      </w:r>
      <w:r w:rsidRPr="000D4341">
        <w:rPr>
          <w:rFonts w:ascii="Courier New" w:hAnsi="Courier New" w:cs="Courier New"/>
          <w:color w:val="000000"/>
          <w:sz w:val="18"/>
          <w:szCs w:val="20"/>
        </w:rPr>
        <w:tab/>
        <w:t>0.834</w:t>
      </w:r>
      <w:r w:rsidRPr="000D4341">
        <w:rPr>
          <w:rFonts w:ascii="Courier New" w:hAnsi="Courier New" w:cs="Courier New"/>
          <w:color w:val="000000"/>
          <w:sz w:val="18"/>
          <w:szCs w:val="20"/>
        </w:rPr>
        <w:tab/>
        <w:t>******</w:t>
      </w:r>
    </w:p>
    <w:p w:rsidR="00F51D67" w:rsidRPr="000D4341" w:rsidRDefault="00F51D67" w:rsidP="00F51D67">
      <w:pPr>
        <w:autoSpaceDE w:val="0"/>
        <w:autoSpaceDN w:val="0"/>
        <w:adjustRightInd w:val="0"/>
        <w:spacing w:after="0" w:line="240" w:lineRule="auto"/>
        <w:rPr>
          <w:rFonts w:ascii="Courier New" w:hAnsi="Courier New" w:cs="Courier New"/>
          <w:sz w:val="18"/>
          <w:szCs w:val="20"/>
        </w:rPr>
      </w:pPr>
      <w:r w:rsidRPr="000D4341">
        <w:rPr>
          <w:rFonts w:ascii="Courier New" w:hAnsi="Courier New" w:cs="Courier New"/>
          <w:color w:val="000000"/>
          <w:sz w:val="18"/>
          <w:szCs w:val="20"/>
        </w:rPr>
        <w:t>12</w:t>
      </w:r>
      <w:r w:rsidRPr="000D4341">
        <w:rPr>
          <w:rFonts w:ascii="Courier New" w:hAnsi="Courier New" w:cs="Courier New"/>
          <w:color w:val="000000"/>
          <w:sz w:val="18"/>
          <w:szCs w:val="20"/>
        </w:rPr>
        <w:tab/>
        <w:t>0.818</w:t>
      </w:r>
      <w:r w:rsidRPr="000D4341">
        <w:rPr>
          <w:rFonts w:ascii="Courier New" w:hAnsi="Courier New" w:cs="Courier New"/>
          <w:color w:val="000000"/>
          <w:sz w:val="18"/>
          <w:szCs w:val="20"/>
        </w:rPr>
        <w:tab/>
        <w:t>******</w:t>
      </w:r>
    </w:p>
    <w:p w:rsidR="00F51D67" w:rsidRPr="000D4341" w:rsidRDefault="00F51D67" w:rsidP="00F51D67">
      <w:pPr>
        <w:autoSpaceDE w:val="0"/>
        <w:autoSpaceDN w:val="0"/>
        <w:adjustRightInd w:val="0"/>
        <w:spacing w:after="0" w:line="240" w:lineRule="auto"/>
        <w:rPr>
          <w:rFonts w:ascii="Courier New" w:hAnsi="Courier New" w:cs="Courier New"/>
          <w:sz w:val="18"/>
          <w:szCs w:val="20"/>
        </w:rPr>
      </w:pPr>
      <w:r w:rsidRPr="000D4341">
        <w:rPr>
          <w:rFonts w:ascii="Courier New" w:hAnsi="Courier New" w:cs="Courier New"/>
          <w:color w:val="000000"/>
          <w:sz w:val="18"/>
          <w:szCs w:val="20"/>
        </w:rPr>
        <w:t>13</w:t>
      </w:r>
      <w:r w:rsidRPr="000D4341">
        <w:rPr>
          <w:rFonts w:ascii="Courier New" w:hAnsi="Courier New" w:cs="Courier New"/>
          <w:color w:val="000000"/>
          <w:sz w:val="18"/>
          <w:szCs w:val="20"/>
        </w:rPr>
        <w:tab/>
        <w:t>0.743</w:t>
      </w:r>
      <w:r w:rsidRPr="000D4341">
        <w:rPr>
          <w:rFonts w:ascii="Courier New" w:hAnsi="Courier New" w:cs="Courier New"/>
          <w:color w:val="000000"/>
          <w:sz w:val="18"/>
          <w:szCs w:val="20"/>
        </w:rPr>
        <w:tab/>
        <w:t>****</w:t>
      </w:r>
    </w:p>
    <w:p w:rsidR="00F51D67" w:rsidRPr="000D4341" w:rsidRDefault="00F51D67" w:rsidP="00F51D67">
      <w:pPr>
        <w:autoSpaceDE w:val="0"/>
        <w:autoSpaceDN w:val="0"/>
        <w:adjustRightInd w:val="0"/>
        <w:spacing w:after="0" w:line="240" w:lineRule="auto"/>
        <w:rPr>
          <w:rFonts w:ascii="Courier New" w:hAnsi="Courier New" w:cs="Courier New"/>
          <w:sz w:val="18"/>
          <w:szCs w:val="20"/>
        </w:rPr>
      </w:pPr>
      <w:r w:rsidRPr="000D4341">
        <w:rPr>
          <w:rFonts w:ascii="Courier New" w:hAnsi="Courier New" w:cs="Courier New"/>
          <w:color w:val="000000"/>
          <w:sz w:val="18"/>
          <w:szCs w:val="20"/>
        </w:rPr>
        <w:t>14</w:t>
      </w:r>
      <w:r w:rsidRPr="000D4341">
        <w:rPr>
          <w:rFonts w:ascii="Courier New" w:hAnsi="Courier New" w:cs="Courier New"/>
          <w:color w:val="000000"/>
          <w:sz w:val="18"/>
          <w:szCs w:val="20"/>
        </w:rPr>
        <w:tab/>
        <w:t>0.719</w:t>
      </w:r>
      <w:r w:rsidRPr="000D4341">
        <w:rPr>
          <w:rFonts w:ascii="Courier New" w:hAnsi="Courier New" w:cs="Courier New"/>
          <w:color w:val="000000"/>
          <w:sz w:val="18"/>
          <w:szCs w:val="20"/>
        </w:rPr>
        <w:tab/>
        <w:t>****</w:t>
      </w:r>
    </w:p>
    <w:p w:rsidR="00F51D67" w:rsidRPr="000D4341" w:rsidRDefault="00F51D67" w:rsidP="00F51D67">
      <w:pPr>
        <w:autoSpaceDE w:val="0"/>
        <w:autoSpaceDN w:val="0"/>
        <w:adjustRightInd w:val="0"/>
        <w:spacing w:after="0" w:line="240" w:lineRule="auto"/>
        <w:rPr>
          <w:rFonts w:ascii="Courier New" w:hAnsi="Courier New" w:cs="Courier New"/>
          <w:sz w:val="18"/>
          <w:szCs w:val="20"/>
        </w:rPr>
      </w:pPr>
      <w:r w:rsidRPr="000D4341">
        <w:rPr>
          <w:rFonts w:ascii="Courier New" w:hAnsi="Courier New" w:cs="Courier New"/>
          <w:color w:val="000000"/>
          <w:sz w:val="18"/>
          <w:szCs w:val="20"/>
        </w:rPr>
        <w:t>15</w:t>
      </w:r>
      <w:r w:rsidRPr="000D4341">
        <w:rPr>
          <w:rFonts w:ascii="Courier New" w:hAnsi="Courier New" w:cs="Courier New"/>
          <w:color w:val="000000"/>
          <w:sz w:val="18"/>
          <w:szCs w:val="20"/>
        </w:rPr>
        <w:tab/>
        <w:t>0.701</w:t>
      </w:r>
      <w:r w:rsidRPr="000D4341">
        <w:rPr>
          <w:rFonts w:ascii="Courier New" w:hAnsi="Courier New" w:cs="Courier New"/>
          <w:color w:val="000000"/>
          <w:sz w:val="18"/>
          <w:szCs w:val="20"/>
        </w:rPr>
        <w:tab/>
        <w:t>****</w:t>
      </w:r>
    </w:p>
    <w:p w:rsidR="00F51D67" w:rsidRPr="000D4341" w:rsidRDefault="00F51D67" w:rsidP="00F51D67">
      <w:pPr>
        <w:autoSpaceDE w:val="0"/>
        <w:autoSpaceDN w:val="0"/>
        <w:adjustRightInd w:val="0"/>
        <w:spacing w:after="0" w:line="240" w:lineRule="auto"/>
        <w:rPr>
          <w:rFonts w:ascii="Courier New" w:hAnsi="Courier New" w:cs="Courier New"/>
          <w:sz w:val="18"/>
          <w:szCs w:val="20"/>
        </w:rPr>
      </w:pPr>
      <w:r w:rsidRPr="000D4341">
        <w:rPr>
          <w:rFonts w:ascii="Courier New" w:hAnsi="Courier New" w:cs="Courier New"/>
          <w:color w:val="000000"/>
          <w:sz w:val="18"/>
          <w:szCs w:val="20"/>
        </w:rPr>
        <w:t>16</w:t>
      </w:r>
      <w:r w:rsidRPr="000D4341">
        <w:rPr>
          <w:rFonts w:ascii="Courier New" w:hAnsi="Courier New" w:cs="Courier New"/>
          <w:color w:val="000000"/>
          <w:sz w:val="18"/>
          <w:szCs w:val="20"/>
        </w:rPr>
        <w:tab/>
        <w:t>0.658</w:t>
      </w:r>
      <w:r w:rsidRPr="000D4341">
        <w:rPr>
          <w:rFonts w:ascii="Courier New" w:hAnsi="Courier New" w:cs="Courier New"/>
          <w:color w:val="000000"/>
          <w:sz w:val="18"/>
          <w:szCs w:val="20"/>
        </w:rPr>
        <w:tab/>
        <w:t>***</w:t>
      </w:r>
    </w:p>
    <w:p w:rsidR="00F51D67" w:rsidRPr="000D4341" w:rsidRDefault="00F51D67" w:rsidP="00F51D67">
      <w:pPr>
        <w:autoSpaceDE w:val="0"/>
        <w:autoSpaceDN w:val="0"/>
        <w:adjustRightInd w:val="0"/>
        <w:spacing w:after="0" w:line="240" w:lineRule="auto"/>
        <w:rPr>
          <w:rFonts w:ascii="Courier New" w:hAnsi="Courier New" w:cs="Courier New"/>
          <w:sz w:val="18"/>
          <w:szCs w:val="20"/>
        </w:rPr>
      </w:pPr>
      <w:r w:rsidRPr="000D4341">
        <w:rPr>
          <w:rFonts w:ascii="Courier New" w:hAnsi="Courier New" w:cs="Courier New"/>
          <w:color w:val="000000"/>
          <w:sz w:val="18"/>
          <w:szCs w:val="20"/>
        </w:rPr>
        <w:t>17</w:t>
      </w:r>
      <w:r w:rsidRPr="000D4341">
        <w:rPr>
          <w:rFonts w:ascii="Courier New" w:hAnsi="Courier New" w:cs="Courier New"/>
          <w:color w:val="000000"/>
          <w:sz w:val="18"/>
          <w:szCs w:val="20"/>
        </w:rPr>
        <w:tab/>
        <w:t>0.661</w:t>
      </w:r>
      <w:r w:rsidRPr="000D4341">
        <w:rPr>
          <w:rFonts w:ascii="Courier New" w:hAnsi="Courier New" w:cs="Courier New"/>
          <w:color w:val="000000"/>
          <w:sz w:val="18"/>
          <w:szCs w:val="20"/>
        </w:rPr>
        <w:tab/>
        <w:t>***</w:t>
      </w:r>
      <w:r w:rsidRPr="000D4341">
        <w:rPr>
          <w:rFonts w:ascii="Courier New" w:hAnsi="Courier New" w:cs="Courier New"/>
          <w:color w:val="000000"/>
          <w:sz w:val="18"/>
          <w:szCs w:val="20"/>
        </w:rPr>
        <w:tab/>
        <w:t>&lt;--</w:t>
      </w:r>
    </w:p>
    <w:p w:rsidR="00F51D67" w:rsidRPr="000D4341" w:rsidRDefault="00F51D67" w:rsidP="00F51D67">
      <w:pPr>
        <w:autoSpaceDE w:val="0"/>
        <w:autoSpaceDN w:val="0"/>
        <w:adjustRightInd w:val="0"/>
        <w:spacing w:after="0" w:line="240" w:lineRule="auto"/>
        <w:rPr>
          <w:rFonts w:ascii="Courier New" w:hAnsi="Courier New" w:cs="Courier New"/>
          <w:sz w:val="18"/>
          <w:szCs w:val="20"/>
        </w:rPr>
      </w:pPr>
      <w:r w:rsidRPr="000D4341">
        <w:rPr>
          <w:rFonts w:ascii="Courier New" w:hAnsi="Courier New" w:cs="Courier New"/>
          <w:color w:val="000000"/>
          <w:sz w:val="18"/>
          <w:szCs w:val="20"/>
        </w:rPr>
        <w:t>18</w:t>
      </w:r>
      <w:r w:rsidRPr="000D4341">
        <w:rPr>
          <w:rFonts w:ascii="Courier New" w:hAnsi="Courier New" w:cs="Courier New"/>
          <w:color w:val="000000"/>
          <w:sz w:val="18"/>
          <w:szCs w:val="20"/>
        </w:rPr>
        <w:tab/>
        <w:t>0.634</w:t>
      </w:r>
      <w:r w:rsidRPr="000D4341">
        <w:rPr>
          <w:rFonts w:ascii="Courier New" w:hAnsi="Courier New" w:cs="Courier New"/>
          <w:color w:val="000000"/>
          <w:sz w:val="18"/>
          <w:szCs w:val="20"/>
        </w:rPr>
        <w:tab/>
        <w:t>**</w:t>
      </w:r>
    </w:p>
    <w:p w:rsidR="00F51D67" w:rsidRPr="000D4341" w:rsidRDefault="00F51D67" w:rsidP="00F51D67">
      <w:pPr>
        <w:autoSpaceDE w:val="0"/>
        <w:autoSpaceDN w:val="0"/>
        <w:adjustRightInd w:val="0"/>
        <w:spacing w:after="0" w:line="240" w:lineRule="auto"/>
        <w:rPr>
          <w:rFonts w:ascii="Courier New" w:hAnsi="Courier New" w:cs="Courier New"/>
          <w:sz w:val="18"/>
          <w:szCs w:val="20"/>
        </w:rPr>
      </w:pPr>
      <w:r w:rsidRPr="000D4341">
        <w:rPr>
          <w:rFonts w:ascii="Courier New" w:hAnsi="Courier New" w:cs="Courier New"/>
          <w:color w:val="000000"/>
          <w:sz w:val="18"/>
          <w:szCs w:val="20"/>
        </w:rPr>
        <w:t>19</w:t>
      </w:r>
      <w:r w:rsidRPr="000D4341">
        <w:rPr>
          <w:rFonts w:ascii="Courier New" w:hAnsi="Courier New" w:cs="Courier New"/>
          <w:color w:val="000000"/>
          <w:sz w:val="18"/>
          <w:szCs w:val="20"/>
        </w:rPr>
        <w:tab/>
        <w:t>0.662</w:t>
      </w:r>
      <w:r w:rsidRPr="000D4341">
        <w:rPr>
          <w:rFonts w:ascii="Courier New" w:hAnsi="Courier New" w:cs="Courier New"/>
          <w:color w:val="000000"/>
          <w:sz w:val="18"/>
          <w:szCs w:val="20"/>
        </w:rPr>
        <w:tab/>
        <w:t>***</w:t>
      </w:r>
    </w:p>
    <w:p w:rsidR="00F51D67" w:rsidRPr="000D4341" w:rsidRDefault="00F51D67" w:rsidP="00F51D67">
      <w:pPr>
        <w:autoSpaceDE w:val="0"/>
        <w:autoSpaceDN w:val="0"/>
        <w:adjustRightInd w:val="0"/>
        <w:spacing w:after="0" w:line="240" w:lineRule="auto"/>
        <w:rPr>
          <w:rFonts w:ascii="Courier New" w:hAnsi="Courier New" w:cs="Courier New"/>
          <w:sz w:val="18"/>
          <w:szCs w:val="20"/>
        </w:rPr>
      </w:pPr>
      <w:r w:rsidRPr="000D4341">
        <w:rPr>
          <w:rFonts w:ascii="Courier New" w:hAnsi="Courier New" w:cs="Courier New"/>
          <w:color w:val="000000"/>
          <w:sz w:val="18"/>
          <w:szCs w:val="20"/>
        </w:rPr>
        <w:t>20</w:t>
      </w:r>
      <w:r w:rsidRPr="000D4341">
        <w:rPr>
          <w:rFonts w:ascii="Courier New" w:hAnsi="Courier New" w:cs="Courier New"/>
          <w:color w:val="000000"/>
          <w:sz w:val="18"/>
          <w:szCs w:val="20"/>
        </w:rPr>
        <w:tab/>
        <w:t>0.669</w:t>
      </w:r>
      <w:r w:rsidRPr="000D4341">
        <w:rPr>
          <w:rFonts w:ascii="Courier New" w:hAnsi="Courier New" w:cs="Courier New"/>
          <w:color w:val="000000"/>
          <w:sz w:val="18"/>
          <w:szCs w:val="20"/>
        </w:rPr>
        <w:tab/>
        <w:t>***</w:t>
      </w:r>
      <w:r w:rsidRPr="000D4341">
        <w:rPr>
          <w:rFonts w:ascii="Courier New" w:hAnsi="Courier New" w:cs="Courier New"/>
          <w:color w:val="000000"/>
          <w:sz w:val="18"/>
          <w:szCs w:val="20"/>
        </w:rPr>
        <w:tab/>
        <w:t>&lt;--</w:t>
      </w:r>
    </w:p>
    <w:p w:rsidR="00F51D67" w:rsidRPr="000D4341" w:rsidRDefault="00F51D67" w:rsidP="00F51D67">
      <w:pPr>
        <w:autoSpaceDE w:val="0"/>
        <w:autoSpaceDN w:val="0"/>
        <w:adjustRightInd w:val="0"/>
        <w:spacing w:after="0" w:line="240" w:lineRule="auto"/>
        <w:rPr>
          <w:rFonts w:ascii="Courier New" w:hAnsi="Courier New" w:cs="Courier New"/>
          <w:sz w:val="18"/>
          <w:szCs w:val="20"/>
        </w:rPr>
      </w:pPr>
      <w:r w:rsidRPr="000D4341">
        <w:rPr>
          <w:rFonts w:ascii="Courier New" w:hAnsi="Courier New" w:cs="Courier New"/>
          <w:color w:val="000000"/>
          <w:sz w:val="18"/>
          <w:szCs w:val="20"/>
        </w:rPr>
        <w:t>21</w:t>
      </w:r>
      <w:r w:rsidRPr="000D4341">
        <w:rPr>
          <w:rFonts w:ascii="Courier New" w:hAnsi="Courier New" w:cs="Courier New"/>
          <w:color w:val="000000"/>
          <w:sz w:val="18"/>
          <w:szCs w:val="20"/>
        </w:rPr>
        <w:tab/>
        <w:t>0.643</w:t>
      </w:r>
      <w:r w:rsidRPr="000D4341">
        <w:rPr>
          <w:rFonts w:ascii="Courier New" w:hAnsi="Courier New" w:cs="Courier New"/>
          <w:color w:val="000000"/>
          <w:sz w:val="18"/>
          <w:szCs w:val="20"/>
        </w:rPr>
        <w:tab/>
        <w:t>**</w:t>
      </w:r>
    </w:p>
    <w:p w:rsidR="00F51D67" w:rsidRPr="000D4341" w:rsidRDefault="00F51D67" w:rsidP="00F51D67">
      <w:pPr>
        <w:autoSpaceDE w:val="0"/>
        <w:autoSpaceDN w:val="0"/>
        <w:adjustRightInd w:val="0"/>
        <w:spacing w:after="0" w:line="240" w:lineRule="auto"/>
        <w:rPr>
          <w:rFonts w:ascii="Courier New" w:hAnsi="Courier New" w:cs="Courier New"/>
          <w:sz w:val="18"/>
          <w:szCs w:val="20"/>
        </w:rPr>
      </w:pPr>
      <w:r w:rsidRPr="000D4341">
        <w:rPr>
          <w:rFonts w:ascii="Courier New" w:hAnsi="Courier New" w:cs="Courier New"/>
          <w:color w:val="000000"/>
          <w:sz w:val="18"/>
          <w:szCs w:val="20"/>
        </w:rPr>
        <w:t>22</w:t>
      </w:r>
      <w:r w:rsidRPr="000D4341">
        <w:rPr>
          <w:rFonts w:ascii="Courier New" w:hAnsi="Courier New" w:cs="Courier New"/>
          <w:color w:val="000000"/>
          <w:sz w:val="18"/>
          <w:szCs w:val="20"/>
        </w:rPr>
        <w:tab/>
        <w:t>0.598</w:t>
      </w:r>
      <w:r w:rsidRPr="000D4341">
        <w:rPr>
          <w:rFonts w:ascii="Courier New" w:hAnsi="Courier New" w:cs="Courier New"/>
          <w:color w:val="000000"/>
          <w:sz w:val="18"/>
          <w:szCs w:val="20"/>
        </w:rPr>
        <w:tab/>
        <w:t>*</w:t>
      </w:r>
    </w:p>
    <w:p w:rsidR="00F51D67" w:rsidRPr="000D4341" w:rsidRDefault="00F51D67" w:rsidP="00F51D67">
      <w:pPr>
        <w:autoSpaceDE w:val="0"/>
        <w:autoSpaceDN w:val="0"/>
        <w:adjustRightInd w:val="0"/>
        <w:spacing w:after="0" w:line="240" w:lineRule="auto"/>
        <w:rPr>
          <w:rFonts w:ascii="Courier New" w:hAnsi="Courier New" w:cs="Courier New"/>
          <w:sz w:val="18"/>
          <w:szCs w:val="20"/>
        </w:rPr>
      </w:pPr>
      <w:r w:rsidRPr="000D4341">
        <w:rPr>
          <w:rFonts w:ascii="Courier New" w:hAnsi="Courier New" w:cs="Courier New"/>
          <w:color w:val="000000"/>
          <w:sz w:val="18"/>
          <w:szCs w:val="20"/>
        </w:rPr>
        <w:t>23</w:t>
      </w:r>
      <w:r w:rsidRPr="000D4341">
        <w:rPr>
          <w:rFonts w:ascii="Courier New" w:hAnsi="Courier New" w:cs="Courier New"/>
          <w:color w:val="000000"/>
          <w:sz w:val="18"/>
          <w:szCs w:val="20"/>
        </w:rPr>
        <w:tab/>
        <w:t>0.594</w:t>
      </w:r>
      <w:r w:rsidRPr="000D4341">
        <w:rPr>
          <w:rFonts w:ascii="Courier New" w:hAnsi="Courier New" w:cs="Courier New"/>
          <w:color w:val="000000"/>
          <w:sz w:val="18"/>
          <w:szCs w:val="20"/>
        </w:rPr>
        <w:tab/>
        <w:t>*</w:t>
      </w:r>
    </w:p>
    <w:p w:rsidR="00F51D67" w:rsidRPr="000D4341" w:rsidRDefault="00F51D67" w:rsidP="00F51D67">
      <w:pPr>
        <w:autoSpaceDE w:val="0"/>
        <w:autoSpaceDN w:val="0"/>
        <w:adjustRightInd w:val="0"/>
        <w:spacing w:after="0" w:line="240" w:lineRule="auto"/>
        <w:rPr>
          <w:rFonts w:ascii="Courier New" w:hAnsi="Courier New" w:cs="Courier New"/>
          <w:sz w:val="18"/>
          <w:szCs w:val="20"/>
        </w:rPr>
      </w:pPr>
      <w:r w:rsidRPr="000D4341">
        <w:rPr>
          <w:rFonts w:ascii="Courier New" w:hAnsi="Courier New" w:cs="Courier New"/>
          <w:color w:val="000000"/>
          <w:sz w:val="18"/>
          <w:szCs w:val="20"/>
        </w:rPr>
        <w:t>24</w:t>
      </w:r>
      <w:r w:rsidRPr="000D4341">
        <w:rPr>
          <w:rFonts w:ascii="Courier New" w:hAnsi="Courier New" w:cs="Courier New"/>
          <w:color w:val="000000"/>
          <w:sz w:val="18"/>
          <w:szCs w:val="20"/>
        </w:rPr>
        <w:tab/>
        <w:t>0.561</w:t>
      </w:r>
      <w:r w:rsidRPr="000D4341">
        <w:rPr>
          <w:rFonts w:ascii="Courier New" w:hAnsi="Courier New" w:cs="Courier New"/>
          <w:color w:val="000000"/>
          <w:sz w:val="18"/>
          <w:szCs w:val="20"/>
        </w:rPr>
        <w:tab/>
        <w:t>*</w:t>
      </w:r>
    </w:p>
    <w:p w:rsidR="00F51D67" w:rsidRPr="000D4341" w:rsidRDefault="00F51D67" w:rsidP="00F51D67">
      <w:pPr>
        <w:autoSpaceDE w:val="0"/>
        <w:autoSpaceDN w:val="0"/>
        <w:adjustRightInd w:val="0"/>
        <w:spacing w:after="0" w:line="240" w:lineRule="auto"/>
        <w:rPr>
          <w:rFonts w:ascii="Courier New" w:hAnsi="Courier New" w:cs="Courier New"/>
          <w:sz w:val="18"/>
          <w:szCs w:val="20"/>
        </w:rPr>
      </w:pPr>
      <w:r w:rsidRPr="000D4341">
        <w:rPr>
          <w:rFonts w:ascii="Courier New" w:hAnsi="Courier New" w:cs="Courier New"/>
          <w:color w:val="000000"/>
          <w:sz w:val="18"/>
          <w:szCs w:val="20"/>
        </w:rPr>
        <w:t>25</w:t>
      </w:r>
      <w:r w:rsidRPr="000D4341">
        <w:rPr>
          <w:rFonts w:ascii="Courier New" w:hAnsi="Courier New" w:cs="Courier New"/>
          <w:color w:val="000000"/>
          <w:sz w:val="18"/>
          <w:szCs w:val="20"/>
        </w:rPr>
        <w:tab/>
        <w:t>0.535</w:t>
      </w:r>
      <w:r w:rsidRPr="000D4341">
        <w:rPr>
          <w:rFonts w:ascii="Courier New" w:hAnsi="Courier New" w:cs="Courier New"/>
          <w:color w:val="000000"/>
          <w:sz w:val="18"/>
          <w:szCs w:val="20"/>
        </w:rPr>
        <w:tab/>
      </w:r>
    </w:p>
    <w:p w:rsidR="00F51D67" w:rsidRPr="000D4341" w:rsidRDefault="00F51D67" w:rsidP="00F51D67">
      <w:pPr>
        <w:autoSpaceDE w:val="0"/>
        <w:autoSpaceDN w:val="0"/>
        <w:adjustRightInd w:val="0"/>
        <w:spacing w:after="0" w:line="240" w:lineRule="auto"/>
        <w:rPr>
          <w:rFonts w:ascii="Courier New" w:hAnsi="Courier New" w:cs="Courier New"/>
          <w:sz w:val="18"/>
          <w:szCs w:val="20"/>
        </w:rPr>
      </w:pPr>
      <w:r w:rsidRPr="000D4341">
        <w:rPr>
          <w:rFonts w:ascii="Courier New" w:hAnsi="Courier New" w:cs="Courier New"/>
          <w:color w:val="000000"/>
          <w:sz w:val="18"/>
          <w:szCs w:val="20"/>
        </w:rPr>
        <w:t>26</w:t>
      </w:r>
      <w:r w:rsidRPr="000D4341">
        <w:rPr>
          <w:rFonts w:ascii="Courier New" w:hAnsi="Courier New" w:cs="Courier New"/>
          <w:color w:val="000000"/>
          <w:sz w:val="18"/>
          <w:szCs w:val="20"/>
        </w:rPr>
        <w:tab/>
        <w:t>0.522</w:t>
      </w:r>
      <w:r w:rsidRPr="000D4341">
        <w:rPr>
          <w:rFonts w:ascii="Courier New" w:hAnsi="Courier New" w:cs="Courier New"/>
          <w:color w:val="000000"/>
          <w:sz w:val="18"/>
          <w:szCs w:val="20"/>
        </w:rPr>
        <w:tab/>
      </w:r>
    </w:p>
    <w:p w:rsidR="00F51D67" w:rsidRPr="000D4341" w:rsidRDefault="00F51D67" w:rsidP="00F51D67">
      <w:pPr>
        <w:autoSpaceDE w:val="0"/>
        <w:autoSpaceDN w:val="0"/>
        <w:adjustRightInd w:val="0"/>
        <w:spacing w:after="0" w:line="240" w:lineRule="auto"/>
        <w:rPr>
          <w:rFonts w:ascii="Courier New" w:hAnsi="Courier New" w:cs="Courier New"/>
          <w:sz w:val="18"/>
          <w:szCs w:val="20"/>
        </w:rPr>
      </w:pPr>
      <w:r w:rsidRPr="000D4341">
        <w:rPr>
          <w:rFonts w:ascii="Courier New" w:hAnsi="Courier New" w:cs="Courier New"/>
          <w:color w:val="000000"/>
          <w:sz w:val="18"/>
          <w:szCs w:val="20"/>
        </w:rPr>
        <w:t>27</w:t>
      </w:r>
      <w:r w:rsidRPr="000D4341">
        <w:rPr>
          <w:rFonts w:ascii="Courier New" w:hAnsi="Courier New" w:cs="Courier New"/>
          <w:color w:val="000000"/>
          <w:sz w:val="18"/>
          <w:szCs w:val="20"/>
        </w:rPr>
        <w:tab/>
        <w:t>0.511</w:t>
      </w:r>
      <w:r w:rsidRPr="000D4341">
        <w:rPr>
          <w:rFonts w:ascii="Courier New" w:hAnsi="Courier New" w:cs="Courier New"/>
          <w:color w:val="000000"/>
          <w:sz w:val="18"/>
          <w:szCs w:val="20"/>
        </w:rPr>
        <w:tab/>
      </w:r>
    </w:p>
    <w:p w:rsidR="00F51D67" w:rsidRPr="000D4341" w:rsidRDefault="00F51D67" w:rsidP="00F51D67">
      <w:pPr>
        <w:autoSpaceDE w:val="0"/>
        <w:autoSpaceDN w:val="0"/>
        <w:adjustRightInd w:val="0"/>
        <w:spacing w:after="0" w:line="240" w:lineRule="auto"/>
        <w:rPr>
          <w:rFonts w:ascii="Courier New" w:hAnsi="Courier New" w:cs="Courier New"/>
          <w:sz w:val="18"/>
          <w:szCs w:val="20"/>
        </w:rPr>
      </w:pPr>
      <w:r w:rsidRPr="000D4341">
        <w:rPr>
          <w:rFonts w:ascii="Courier New" w:hAnsi="Courier New" w:cs="Courier New"/>
          <w:color w:val="000000"/>
          <w:sz w:val="18"/>
          <w:szCs w:val="20"/>
        </w:rPr>
        <w:t>28</w:t>
      </w:r>
      <w:r w:rsidRPr="000D4341">
        <w:rPr>
          <w:rFonts w:ascii="Courier New" w:hAnsi="Courier New" w:cs="Courier New"/>
          <w:color w:val="000000"/>
          <w:sz w:val="18"/>
          <w:szCs w:val="20"/>
        </w:rPr>
        <w:tab/>
        <w:t>0.511</w:t>
      </w:r>
      <w:r w:rsidRPr="000D4341">
        <w:rPr>
          <w:rFonts w:ascii="Courier New" w:hAnsi="Courier New" w:cs="Courier New"/>
          <w:color w:val="000000"/>
          <w:sz w:val="18"/>
          <w:szCs w:val="20"/>
        </w:rPr>
        <w:tab/>
      </w:r>
      <w:r w:rsidRPr="000D4341">
        <w:rPr>
          <w:rFonts w:ascii="Courier New" w:hAnsi="Courier New" w:cs="Courier New"/>
          <w:color w:val="000000"/>
          <w:sz w:val="18"/>
          <w:szCs w:val="20"/>
        </w:rPr>
        <w:tab/>
        <w:t>&lt;--</w:t>
      </w:r>
    </w:p>
    <w:p w:rsidR="00F51D67" w:rsidRPr="000D4341" w:rsidRDefault="00F51D67" w:rsidP="00F51D67">
      <w:pPr>
        <w:autoSpaceDE w:val="0"/>
        <w:autoSpaceDN w:val="0"/>
        <w:adjustRightInd w:val="0"/>
        <w:spacing w:after="0" w:line="240" w:lineRule="auto"/>
        <w:rPr>
          <w:rFonts w:ascii="Courier New" w:hAnsi="Courier New" w:cs="Courier New"/>
          <w:sz w:val="18"/>
          <w:szCs w:val="20"/>
        </w:rPr>
      </w:pPr>
      <w:r w:rsidRPr="000D4341">
        <w:rPr>
          <w:rFonts w:ascii="Courier New" w:hAnsi="Courier New" w:cs="Courier New"/>
          <w:color w:val="000000"/>
          <w:sz w:val="18"/>
          <w:szCs w:val="20"/>
        </w:rPr>
        <w:t>29</w:t>
      </w:r>
      <w:r w:rsidRPr="000D4341">
        <w:rPr>
          <w:rFonts w:ascii="Courier New" w:hAnsi="Courier New" w:cs="Courier New"/>
          <w:color w:val="000000"/>
          <w:sz w:val="18"/>
          <w:szCs w:val="20"/>
        </w:rPr>
        <w:tab/>
        <w:t>0.511</w:t>
      </w:r>
      <w:r w:rsidRPr="000D4341">
        <w:rPr>
          <w:rFonts w:ascii="Courier New" w:hAnsi="Courier New" w:cs="Courier New"/>
          <w:color w:val="000000"/>
          <w:sz w:val="18"/>
          <w:szCs w:val="20"/>
        </w:rPr>
        <w:tab/>
      </w:r>
    </w:p>
    <w:p w:rsidR="00F51D67" w:rsidRPr="000D4341" w:rsidRDefault="00F51D67" w:rsidP="00F51D67">
      <w:pPr>
        <w:autoSpaceDE w:val="0"/>
        <w:autoSpaceDN w:val="0"/>
        <w:adjustRightInd w:val="0"/>
        <w:spacing w:after="0" w:line="240" w:lineRule="auto"/>
        <w:rPr>
          <w:rFonts w:ascii="Courier New" w:hAnsi="Courier New" w:cs="Courier New"/>
          <w:sz w:val="18"/>
          <w:szCs w:val="20"/>
        </w:rPr>
      </w:pPr>
      <w:r w:rsidRPr="000D4341">
        <w:rPr>
          <w:rFonts w:ascii="Courier New" w:hAnsi="Courier New" w:cs="Courier New"/>
          <w:color w:val="000000"/>
          <w:sz w:val="18"/>
          <w:szCs w:val="20"/>
        </w:rPr>
        <w:t>30</w:t>
      </w:r>
      <w:r w:rsidRPr="000D4341">
        <w:rPr>
          <w:rFonts w:ascii="Courier New" w:hAnsi="Courier New" w:cs="Courier New"/>
          <w:color w:val="000000"/>
          <w:sz w:val="18"/>
          <w:szCs w:val="20"/>
        </w:rPr>
        <w:tab/>
        <w:t>0.484</w:t>
      </w:r>
      <w:r w:rsidRPr="000D4341">
        <w:rPr>
          <w:rFonts w:ascii="Courier New" w:hAnsi="Courier New" w:cs="Courier New"/>
          <w:color w:val="000000"/>
          <w:sz w:val="18"/>
          <w:szCs w:val="20"/>
        </w:rPr>
        <w:tab/>
      </w:r>
    </w:p>
    <w:p w:rsidR="00F51D67" w:rsidRPr="000D4341" w:rsidRDefault="00F51D67" w:rsidP="00F51D67">
      <w:pPr>
        <w:autoSpaceDE w:val="0"/>
        <w:autoSpaceDN w:val="0"/>
        <w:adjustRightInd w:val="0"/>
        <w:spacing w:after="0" w:line="240" w:lineRule="auto"/>
        <w:rPr>
          <w:rFonts w:ascii="Courier New" w:hAnsi="Courier New" w:cs="Courier New"/>
          <w:sz w:val="18"/>
          <w:szCs w:val="20"/>
        </w:rPr>
      </w:pPr>
    </w:p>
    <w:p w:rsidR="00F51D67" w:rsidRPr="000D4341" w:rsidRDefault="00F51D67" w:rsidP="00F51D67">
      <w:pPr>
        <w:autoSpaceDE w:val="0"/>
        <w:autoSpaceDN w:val="0"/>
        <w:adjustRightInd w:val="0"/>
        <w:spacing w:after="0" w:line="240" w:lineRule="auto"/>
        <w:rPr>
          <w:rFonts w:ascii="Courier New" w:hAnsi="Courier New" w:cs="Courier New"/>
          <w:sz w:val="18"/>
          <w:szCs w:val="20"/>
        </w:rPr>
      </w:pPr>
      <w:r w:rsidRPr="000D4341">
        <w:rPr>
          <w:rFonts w:ascii="Courier New" w:hAnsi="Courier New" w:cs="Courier New"/>
          <w:color w:val="000000"/>
          <w:sz w:val="18"/>
          <w:szCs w:val="20"/>
        </w:rPr>
        <w:t xml:space="preserve">For the stability level: 0.9: optimal choices </w:t>
      </w:r>
      <w:proofErr w:type="gramStart"/>
      <w:r w:rsidRPr="000D4341">
        <w:rPr>
          <w:rFonts w:ascii="Courier New" w:hAnsi="Courier New" w:cs="Courier New"/>
          <w:color w:val="000000"/>
          <w:sz w:val="18"/>
          <w:szCs w:val="20"/>
        </w:rPr>
        <w:t>are  3</w:t>
      </w:r>
      <w:proofErr w:type="gramEnd"/>
      <w:r w:rsidRPr="000D4341">
        <w:rPr>
          <w:rFonts w:ascii="Courier New" w:hAnsi="Courier New" w:cs="Courier New"/>
          <w:color w:val="000000"/>
          <w:sz w:val="18"/>
          <w:szCs w:val="20"/>
        </w:rPr>
        <w:t>(advised)</w:t>
      </w:r>
    </w:p>
    <w:p w:rsidR="00F51D67" w:rsidRPr="000D4341" w:rsidRDefault="00F51D67" w:rsidP="00F51D67">
      <w:pPr>
        <w:autoSpaceDE w:val="0"/>
        <w:autoSpaceDN w:val="0"/>
        <w:adjustRightInd w:val="0"/>
        <w:spacing w:after="0" w:line="240" w:lineRule="auto"/>
        <w:rPr>
          <w:rFonts w:ascii="Courier New" w:hAnsi="Courier New" w:cs="Courier New"/>
          <w:sz w:val="18"/>
          <w:szCs w:val="20"/>
        </w:rPr>
      </w:pPr>
      <w:r w:rsidRPr="000D4341">
        <w:rPr>
          <w:rFonts w:ascii="Courier New" w:hAnsi="Courier New" w:cs="Courier New"/>
          <w:color w:val="000000"/>
          <w:sz w:val="18"/>
          <w:szCs w:val="20"/>
        </w:rPr>
        <w:t xml:space="preserve">For the stability level: 0.8: optimal choices </w:t>
      </w:r>
      <w:proofErr w:type="gramStart"/>
      <w:r w:rsidRPr="000D4341">
        <w:rPr>
          <w:rFonts w:ascii="Courier New" w:hAnsi="Courier New" w:cs="Courier New"/>
          <w:color w:val="000000"/>
          <w:sz w:val="18"/>
          <w:szCs w:val="20"/>
        </w:rPr>
        <w:t>are  3</w:t>
      </w:r>
      <w:proofErr w:type="gramEnd"/>
      <w:r w:rsidRPr="000D4341">
        <w:rPr>
          <w:rFonts w:ascii="Courier New" w:hAnsi="Courier New" w:cs="Courier New"/>
          <w:color w:val="000000"/>
          <w:sz w:val="18"/>
          <w:szCs w:val="20"/>
        </w:rPr>
        <w:t>, 5, 9(advised)</w:t>
      </w:r>
    </w:p>
    <w:p w:rsidR="00F51D67" w:rsidRPr="000D4341" w:rsidRDefault="00F51D67" w:rsidP="00F51D67">
      <w:pPr>
        <w:autoSpaceDE w:val="0"/>
        <w:autoSpaceDN w:val="0"/>
        <w:adjustRightInd w:val="0"/>
        <w:spacing w:after="0" w:line="240" w:lineRule="auto"/>
        <w:rPr>
          <w:rFonts w:ascii="Courier New" w:hAnsi="Courier New" w:cs="Courier New"/>
          <w:sz w:val="18"/>
          <w:szCs w:val="20"/>
        </w:rPr>
      </w:pPr>
      <w:r w:rsidRPr="000D4341">
        <w:rPr>
          <w:rFonts w:ascii="Courier New" w:hAnsi="Courier New" w:cs="Courier New"/>
          <w:color w:val="000000"/>
          <w:sz w:val="18"/>
          <w:szCs w:val="20"/>
        </w:rPr>
        <w:t xml:space="preserve">For the stability level: 0.7: optimal choices </w:t>
      </w:r>
      <w:proofErr w:type="gramStart"/>
      <w:r w:rsidRPr="000D4341">
        <w:rPr>
          <w:rFonts w:ascii="Courier New" w:hAnsi="Courier New" w:cs="Courier New"/>
          <w:color w:val="000000"/>
          <w:sz w:val="18"/>
          <w:szCs w:val="20"/>
        </w:rPr>
        <w:t>are  3</w:t>
      </w:r>
      <w:proofErr w:type="gramEnd"/>
      <w:r w:rsidRPr="000D4341">
        <w:rPr>
          <w:rFonts w:ascii="Courier New" w:hAnsi="Courier New" w:cs="Courier New"/>
          <w:color w:val="000000"/>
          <w:sz w:val="18"/>
          <w:szCs w:val="20"/>
        </w:rPr>
        <w:t>, 5, 9(advised)</w:t>
      </w:r>
    </w:p>
    <w:p w:rsidR="00F51D67" w:rsidRPr="000D4341" w:rsidRDefault="00F51D67" w:rsidP="00F51D67">
      <w:pPr>
        <w:autoSpaceDE w:val="0"/>
        <w:autoSpaceDN w:val="0"/>
        <w:adjustRightInd w:val="0"/>
        <w:spacing w:after="0" w:line="240" w:lineRule="auto"/>
        <w:rPr>
          <w:rFonts w:ascii="Courier New" w:hAnsi="Courier New" w:cs="Courier New"/>
          <w:sz w:val="18"/>
          <w:szCs w:val="20"/>
        </w:rPr>
      </w:pPr>
      <w:r w:rsidRPr="000D4341">
        <w:rPr>
          <w:rFonts w:ascii="Courier New" w:hAnsi="Courier New" w:cs="Courier New"/>
          <w:color w:val="000000"/>
          <w:sz w:val="18"/>
          <w:szCs w:val="20"/>
        </w:rPr>
        <w:t xml:space="preserve">For the stability level: 0.6: optimal choices </w:t>
      </w:r>
      <w:proofErr w:type="gramStart"/>
      <w:r w:rsidRPr="000D4341">
        <w:rPr>
          <w:rFonts w:ascii="Courier New" w:hAnsi="Courier New" w:cs="Courier New"/>
          <w:color w:val="000000"/>
          <w:sz w:val="18"/>
          <w:szCs w:val="20"/>
        </w:rPr>
        <w:t>are  3</w:t>
      </w:r>
      <w:proofErr w:type="gramEnd"/>
      <w:r w:rsidRPr="000D4341">
        <w:rPr>
          <w:rFonts w:ascii="Courier New" w:hAnsi="Courier New" w:cs="Courier New"/>
          <w:color w:val="000000"/>
          <w:sz w:val="18"/>
          <w:szCs w:val="20"/>
        </w:rPr>
        <w:t>, 5, 9, 17, 20(advised)</w:t>
      </w:r>
    </w:p>
    <w:p w:rsidR="00F51D67" w:rsidRPr="000D4341" w:rsidRDefault="00F51D67" w:rsidP="00F51D67">
      <w:pPr>
        <w:autoSpaceDE w:val="0"/>
        <w:autoSpaceDN w:val="0"/>
        <w:adjustRightInd w:val="0"/>
        <w:spacing w:after="0" w:line="240" w:lineRule="auto"/>
        <w:rPr>
          <w:rFonts w:ascii="Courier New" w:hAnsi="Courier New" w:cs="Courier New"/>
          <w:sz w:val="18"/>
          <w:szCs w:val="20"/>
        </w:rPr>
      </w:pPr>
      <w:r w:rsidRPr="000D4341">
        <w:rPr>
          <w:rFonts w:ascii="Courier New" w:hAnsi="Courier New" w:cs="Courier New"/>
          <w:color w:val="000000"/>
          <w:sz w:val="18"/>
          <w:szCs w:val="20"/>
        </w:rPr>
        <w:t xml:space="preserve">For the stability level: 0.8(minimum tolerable): optimal choices </w:t>
      </w:r>
      <w:proofErr w:type="gramStart"/>
      <w:r w:rsidRPr="000D4341">
        <w:rPr>
          <w:rFonts w:ascii="Courier New" w:hAnsi="Courier New" w:cs="Courier New"/>
          <w:color w:val="000000"/>
          <w:sz w:val="18"/>
          <w:szCs w:val="20"/>
        </w:rPr>
        <w:t>are  3</w:t>
      </w:r>
      <w:proofErr w:type="gramEnd"/>
      <w:r w:rsidRPr="000D4341">
        <w:rPr>
          <w:rFonts w:ascii="Courier New" w:hAnsi="Courier New" w:cs="Courier New"/>
          <w:color w:val="000000"/>
          <w:sz w:val="18"/>
          <w:szCs w:val="20"/>
        </w:rPr>
        <w:t>, 5, 9(advised)</w:t>
      </w:r>
    </w:p>
    <w:p w:rsidR="002E4228" w:rsidRPr="000D4341" w:rsidRDefault="00F51D67" w:rsidP="00F51D67">
      <w:pPr>
        <w:rPr>
          <w:rFonts w:ascii="Courier New" w:hAnsi="Courier New" w:cs="Courier New"/>
          <w:color w:val="000000"/>
          <w:sz w:val="18"/>
          <w:szCs w:val="20"/>
        </w:rPr>
      </w:pPr>
      <w:r w:rsidRPr="000D4341">
        <w:rPr>
          <w:rFonts w:ascii="Courier New" w:hAnsi="Courier New" w:cs="Courier New"/>
          <w:color w:val="000000"/>
          <w:sz w:val="18"/>
          <w:szCs w:val="20"/>
        </w:rPr>
        <w:t>Final choice: 9 components</w:t>
      </w:r>
    </w:p>
    <w:p w:rsidR="00F51D67" w:rsidRPr="00B0374E" w:rsidRDefault="000D4341" w:rsidP="000D4341">
      <w:pPr>
        <w:jc w:val="both"/>
      </w:pPr>
      <w:r>
        <w:t>The conclusion of this analysis is that for the default and relatively conservative threshold 0.8 of minimum required (tolerable) stability of components, the advice is to take 9 components.  It means that the 9 most stable components have more chances to be reproducible in other analyses. However, for more explorative threshold 0.</w:t>
      </w:r>
      <w:r w:rsidR="00C026E9">
        <w:t>6 one can compute 20 components, as it was done in the first steps of this example of BIODICA application.</w:t>
      </w:r>
    </w:p>
    <w:p w:rsidR="006C39D5" w:rsidRDefault="006C39D5">
      <w:pPr>
        <w:rPr>
          <w:rFonts w:asciiTheme="majorHAnsi" w:eastAsiaTheme="majorEastAsia" w:hAnsiTheme="majorHAnsi" w:cstheme="majorBidi"/>
          <w:b/>
          <w:bCs/>
          <w:color w:val="365F91" w:themeColor="accent1" w:themeShade="BF"/>
          <w:sz w:val="28"/>
          <w:szCs w:val="28"/>
        </w:rPr>
      </w:pPr>
      <w:r>
        <w:br w:type="page"/>
      </w:r>
    </w:p>
    <w:p w:rsidR="006A5A50" w:rsidRDefault="006C39D5" w:rsidP="003950E2">
      <w:pPr>
        <w:pStyle w:val="Heading1"/>
      </w:pPr>
      <w:bookmarkStart w:id="32" w:name="_Toc465348586"/>
      <w:proofErr w:type="gramStart"/>
      <w:r>
        <w:lastRenderedPageBreak/>
        <w:t>Example 2.</w:t>
      </w:r>
      <w:proofErr w:type="gramEnd"/>
      <w:r>
        <w:t xml:space="preserve"> Computation of bi-directional best hit (BBH) correlation graph between multiple sets of </w:t>
      </w:r>
      <w:proofErr w:type="spellStart"/>
      <w:r>
        <w:t>metagenes</w:t>
      </w:r>
      <w:bookmarkEnd w:id="32"/>
      <w:proofErr w:type="spellEnd"/>
    </w:p>
    <w:p w:rsidR="006C39D5" w:rsidRDefault="006C39D5"/>
    <w:p w:rsidR="00E77D9D" w:rsidRDefault="00CC3F42" w:rsidP="00A162C6">
      <w:pPr>
        <w:jc w:val="both"/>
      </w:pPr>
      <w:r>
        <w:t xml:space="preserve">BIODICA can be used to perform </w:t>
      </w:r>
      <w:proofErr w:type="spellStart"/>
      <w:r>
        <w:t>metaanalysis</w:t>
      </w:r>
      <w:proofErr w:type="spellEnd"/>
      <w:r>
        <w:t xml:space="preserve"> based on ICA decompositions computed for several </w:t>
      </w:r>
      <w:r w:rsidR="00F37122">
        <w:t xml:space="preserve">independent datasets and comparing the resulting </w:t>
      </w:r>
      <w:proofErr w:type="spellStart"/>
      <w:r w:rsidR="00F37122">
        <w:t>metagenes</w:t>
      </w:r>
      <w:proofErr w:type="spellEnd"/>
      <w:r w:rsidR="00F37122">
        <w:t xml:space="preserve"> with each other. </w:t>
      </w:r>
      <w:r w:rsidR="00A162C6">
        <w:t>The comparison that was suggested in (</w:t>
      </w:r>
      <w:proofErr w:type="spellStart"/>
      <w:r w:rsidR="00A162C6">
        <w:t>Biton</w:t>
      </w:r>
      <w:proofErr w:type="spellEnd"/>
      <w:r w:rsidR="00A162C6">
        <w:t xml:space="preserve"> et al, 2014) is based on detecting the best-bidirectional hits (BBH) between two sets of </w:t>
      </w:r>
      <w:proofErr w:type="spellStart"/>
      <w:r w:rsidR="00A162C6">
        <w:t>metagenes</w:t>
      </w:r>
      <w:proofErr w:type="spellEnd"/>
      <w:r w:rsidR="00A162C6">
        <w:t xml:space="preserve"> (analogous to evolutionary bioinformatics where BBH notion is used to define orthologous genes). </w:t>
      </w:r>
    </w:p>
    <w:p w:rsidR="005155B3" w:rsidRDefault="005155B3" w:rsidP="00A162C6">
      <w:pPr>
        <w:jc w:val="both"/>
      </w:pPr>
      <w:r>
        <w:t xml:space="preserve">BBH is defined as the maximal correlated component from a set of </w:t>
      </w:r>
      <w:proofErr w:type="spellStart"/>
      <w:r>
        <w:t>metagenes</w:t>
      </w:r>
      <w:proofErr w:type="spellEnd"/>
      <w:r>
        <w:t xml:space="preserve"> A to a set B, which, at the same time, is the maximal correlated component from the set B to the set A. Correlation between </w:t>
      </w:r>
      <w:proofErr w:type="spellStart"/>
      <w:r>
        <w:t>metagenes</w:t>
      </w:r>
      <w:proofErr w:type="spellEnd"/>
      <w:r>
        <w:t xml:space="preserve"> is computed as Pearson correlation between the set of common genes in two </w:t>
      </w:r>
      <w:proofErr w:type="spellStart"/>
      <w:r>
        <w:t>metagenes</w:t>
      </w:r>
      <w:proofErr w:type="spellEnd"/>
      <w:r>
        <w:t>.</w:t>
      </w:r>
    </w:p>
    <w:p w:rsidR="006C39D5" w:rsidRDefault="00057DF7" w:rsidP="00BB14F6">
      <w:pPr>
        <w:jc w:val="both"/>
      </w:pPr>
      <w:r>
        <w:t xml:space="preserve">In order to compute the BBH graph which will match the </w:t>
      </w:r>
      <w:proofErr w:type="spellStart"/>
      <w:r>
        <w:t>metagenes</w:t>
      </w:r>
      <w:proofErr w:type="spellEnd"/>
      <w:r>
        <w:t xml:space="preserve"> defined in several datasets, one need to decompose several datasets (e.g., gene expression </w:t>
      </w:r>
      <w:proofErr w:type="spellStart"/>
      <w:r>
        <w:t>datas</w:t>
      </w:r>
      <w:proofErr w:type="spellEnd"/>
      <w:r>
        <w:t xml:space="preserve">) and store the resulting files containing </w:t>
      </w:r>
      <w:proofErr w:type="spellStart"/>
      <w:r>
        <w:t>metagenes</w:t>
      </w:r>
      <w:proofErr w:type="spellEnd"/>
      <w:r>
        <w:t xml:space="preserve"> in one folder. The folder should contain several files with names </w:t>
      </w:r>
      <w:r w:rsidR="00A77439">
        <w:t>ending with “_S.xls”</w:t>
      </w:r>
      <w:r w:rsidR="00737206">
        <w:t xml:space="preserve"> suffix (all preceding letters in the name of the file will be used to label the dataset).</w:t>
      </w:r>
    </w:p>
    <w:p w:rsidR="00F34E9D" w:rsidRDefault="002D7889" w:rsidP="00BB14F6">
      <w:pPr>
        <w:jc w:val="both"/>
      </w:pPr>
      <w:r>
        <w:t xml:space="preserve">As an example of application of this approach, we </w:t>
      </w:r>
      <w:r w:rsidR="002979AF">
        <w:t>will test</w:t>
      </w:r>
      <w:r>
        <w:t xml:space="preserve"> </w:t>
      </w:r>
      <w:r w:rsidR="001118F7">
        <w:t xml:space="preserve">a set of </w:t>
      </w:r>
      <w:r w:rsidR="002979AF">
        <w:t xml:space="preserve">8 </w:t>
      </w:r>
      <w:r w:rsidR="001118F7">
        <w:t xml:space="preserve">bladder cancer </w:t>
      </w:r>
      <w:r w:rsidR="002979AF">
        <w:t xml:space="preserve">ICA </w:t>
      </w:r>
      <w:r w:rsidR="001118F7">
        <w:t xml:space="preserve">decompositions </w:t>
      </w:r>
      <w:r w:rsidR="002979AF">
        <w:t>and 5 breast c</w:t>
      </w:r>
      <w:r w:rsidR="009579F7">
        <w:t>ancer decompositions, provided as a part of BIODICA distribution package</w:t>
      </w:r>
      <w:r w:rsidR="00496CBC">
        <w:t xml:space="preserve"> (data/ folder)</w:t>
      </w:r>
      <w:r w:rsidR="009579F7">
        <w:t>.</w:t>
      </w:r>
    </w:p>
    <w:p w:rsidR="005155B3" w:rsidRPr="00A77439" w:rsidRDefault="005155B3" w:rsidP="00BB14F6">
      <w:pPr>
        <w:jc w:val="both"/>
      </w:pPr>
      <w:r>
        <w:t>The BBH graph</w:t>
      </w:r>
      <w:r w:rsidR="00496CBC">
        <w:t xml:space="preserve"> can be constructed using the following command line</w:t>
      </w:r>
      <w:r>
        <w:t xml:space="preserve"> </w:t>
      </w:r>
    </w:p>
    <w:p w:rsidR="001C3469" w:rsidRDefault="008D5A09" w:rsidP="00BB14F6">
      <w:pPr>
        <w:jc w:val="both"/>
        <w:rPr>
          <w:b/>
        </w:rPr>
      </w:pPr>
      <w:proofErr w:type="gramStart"/>
      <w:r w:rsidRPr="008D5A09">
        <w:rPr>
          <w:b/>
        </w:rPr>
        <w:t>java</w:t>
      </w:r>
      <w:proofErr w:type="gramEnd"/>
      <w:r w:rsidRPr="008D5A09">
        <w:rPr>
          <w:b/>
        </w:rPr>
        <w:t xml:space="preserve"> -Xmx5000M -jar ./bin/BIODICA/BIODICA</w:t>
      </w:r>
      <w:r>
        <w:rPr>
          <w:b/>
        </w:rPr>
        <w:t>.jar -</w:t>
      </w:r>
      <w:proofErr w:type="spellStart"/>
      <w:r>
        <w:rPr>
          <w:b/>
        </w:rPr>
        <w:t>config</w:t>
      </w:r>
      <w:proofErr w:type="spellEnd"/>
      <w:r>
        <w:rPr>
          <w:b/>
        </w:rPr>
        <w:t xml:space="preserve"> </w:t>
      </w:r>
      <w:proofErr w:type="spellStart"/>
      <w:r>
        <w:rPr>
          <w:b/>
        </w:rPr>
        <w:t>config</w:t>
      </w:r>
      <w:proofErr w:type="spellEnd"/>
      <w:r>
        <w:rPr>
          <w:b/>
        </w:rPr>
        <w:t xml:space="preserve"> –</w:t>
      </w:r>
      <w:proofErr w:type="spellStart"/>
      <w:r>
        <w:rPr>
          <w:b/>
        </w:rPr>
        <w:t>dobbhgraph</w:t>
      </w:r>
      <w:proofErr w:type="spellEnd"/>
      <w:r>
        <w:rPr>
          <w:b/>
        </w:rPr>
        <w:t xml:space="preserve"> data</w:t>
      </w:r>
      <w:r w:rsidRPr="008D5A09">
        <w:rPr>
          <w:b/>
        </w:rPr>
        <w:t>/</w:t>
      </w:r>
      <w:r>
        <w:rPr>
          <w:b/>
        </w:rPr>
        <w:t>METAANALYSIS_TEST/</w:t>
      </w:r>
    </w:p>
    <w:p w:rsidR="00900834" w:rsidRDefault="006B7F9D" w:rsidP="00BB14F6">
      <w:pPr>
        <w:jc w:val="both"/>
      </w:pPr>
      <w:r>
        <w:t xml:space="preserve">This will generate a number of pairwise comparisons saved in the form of graphs as </w:t>
      </w:r>
      <w:proofErr w:type="spellStart"/>
      <w:r>
        <w:t>xgmml</w:t>
      </w:r>
      <w:proofErr w:type="spellEnd"/>
      <w:r>
        <w:t xml:space="preserve"> files which can be opened in </w:t>
      </w:r>
      <w:proofErr w:type="spellStart"/>
      <w:r>
        <w:t>Cytoscape</w:t>
      </w:r>
      <w:proofErr w:type="spellEnd"/>
      <w:r>
        <w:t xml:space="preserve"> environment. </w:t>
      </w:r>
      <w:r w:rsidR="00211053">
        <w:t xml:space="preserve">All these files will be finally assembled in the final BBH graph named </w:t>
      </w:r>
      <w:proofErr w:type="spellStart"/>
      <w:r w:rsidR="00211053" w:rsidRPr="00900834">
        <w:rPr>
          <w:b/>
          <w:i/>
        </w:rPr>
        <w:t>correlation_graph_norecipedges.xgmml</w:t>
      </w:r>
      <w:proofErr w:type="spellEnd"/>
      <w:r w:rsidR="00211053">
        <w:t xml:space="preserve">. </w:t>
      </w:r>
    </w:p>
    <w:p w:rsidR="008851E3" w:rsidRDefault="002E24F3" w:rsidP="00BB14F6">
      <w:pPr>
        <w:jc w:val="both"/>
      </w:pPr>
      <w:r>
        <w:t>In this example t</w:t>
      </w:r>
      <w:r w:rsidR="00075A82">
        <w:t>he computation involves computing 15000 correlation coefficients</w:t>
      </w:r>
      <w:r>
        <w:t xml:space="preserve"> and this number grows </w:t>
      </w:r>
      <w:proofErr w:type="spellStart"/>
      <w:r>
        <w:t>quadratically</w:t>
      </w:r>
      <w:proofErr w:type="spellEnd"/>
      <w:r>
        <w:t xml:space="preserve"> with the number of datasets</w:t>
      </w:r>
      <w:r w:rsidR="00075A82">
        <w:t xml:space="preserve">. </w:t>
      </w:r>
      <w:r w:rsidR="00211053">
        <w:t>Note that the comman</w:t>
      </w:r>
      <w:r w:rsidR="00900834">
        <w:t xml:space="preserve">d can be launched several times; in this case many pairwise comparisons will be done in parallel without interfering with each other. This can accelerate the computation of the BBH graph by distributing the </w:t>
      </w:r>
      <w:r w:rsidR="00334CFF">
        <w:t xml:space="preserve">computational </w:t>
      </w:r>
      <w:r w:rsidR="00900834">
        <w:t xml:space="preserve">load among several processors. </w:t>
      </w:r>
      <w:r w:rsidR="002B6002">
        <w:t xml:space="preserve">Also, if the pairwise comparisons will be stored in the folder as </w:t>
      </w:r>
      <w:proofErr w:type="spellStart"/>
      <w:r w:rsidR="002B6002">
        <w:t>xgmml</w:t>
      </w:r>
      <w:proofErr w:type="spellEnd"/>
      <w:r w:rsidR="002B6002">
        <w:t xml:space="preserve"> files, then it </w:t>
      </w:r>
      <w:r w:rsidR="00182705">
        <w:t>is</w:t>
      </w:r>
      <w:r w:rsidR="002B6002">
        <w:t xml:space="preserve"> be possible to add novel ICA decompositions in the folder, and the command line will compute only the missing comparisons.</w:t>
      </w:r>
    </w:p>
    <w:p w:rsidR="00542BCB" w:rsidRDefault="00DA4C9B" w:rsidP="00BB14F6">
      <w:pPr>
        <w:jc w:val="both"/>
      </w:pPr>
      <w:r>
        <w:t xml:space="preserve">The result of the computation can be opened in </w:t>
      </w:r>
      <w:proofErr w:type="spellStart"/>
      <w:r>
        <w:t>Cytoscape</w:t>
      </w:r>
      <w:proofErr w:type="spellEnd"/>
      <w:r>
        <w:t xml:space="preserve"> through “File/Import/Network multiple types</w:t>
      </w:r>
      <w:r w:rsidR="00D04916">
        <w:t>.</w:t>
      </w:r>
      <w:r>
        <w:t xml:space="preserve">..” command. </w:t>
      </w:r>
      <w:r w:rsidR="007943CF">
        <w:t xml:space="preserve">Three conditions can be used to filter the </w:t>
      </w:r>
      <w:r w:rsidR="002E187F">
        <w:t xml:space="preserve">BBH </w:t>
      </w:r>
      <w:r w:rsidR="00AB62C5">
        <w:t xml:space="preserve">graph </w:t>
      </w:r>
      <w:proofErr w:type="gramStart"/>
      <w:r w:rsidR="00AB62C5">
        <w:t xml:space="preserve">edges, using the </w:t>
      </w:r>
      <w:r w:rsidR="00DB42D4">
        <w:t xml:space="preserve">edge </w:t>
      </w:r>
      <w:r w:rsidR="00AB62C5">
        <w:t>attributes</w:t>
      </w:r>
      <w:proofErr w:type="gramEnd"/>
      <w:r w:rsidR="00DB42D4">
        <w:t>: RECIPROCAL (true cor</w:t>
      </w:r>
      <w:r w:rsidR="00967937">
        <w:t xml:space="preserve">responds to BBH, empty is not </w:t>
      </w:r>
      <w:r w:rsidR="00DB42D4">
        <w:t>BBH</w:t>
      </w:r>
      <w:r w:rsidR="00967937">
        <w:t xml:space="preserve"> but </w:t>
      </w:r>
      <w:r w:rsidR="00433E9C">
        <w:t xml:space="preserve">simply </w:t>
      </w:r>
      <w:r w:rsidR="00967937">
        <w:t>maximal close hit</w:t>
      </w:r>
      <w:r w:rsidR="00DB42D4">
        <w:t>), ABSCORR</w:t>
      </w:r>
      <w:r w:rsidR="00F01650">
        <w:t xml:space="preserve"> (absolute value of correlation between </w:t>
      </w:r>
      <w:proofErr w:type="spellStart"/>
      <w:r w:rsidR="00F01650">
        <w:t>metagenes</w:t>
      </w:r>
      <w:proofErr w:type="spellEnd"/>
      <w:r w:rsidR="00F01650">
        <w:t xml:space="preserve">), LOG10PVAL (-log10 p-value of the </w:t>
      </w:r>
      <w:r w:rsidR="00F01650">
        <w:lastRenderedPageBreak/>
        <w:t>correlation coefficient; the maximum value is 16 which corresponds to the minimal p-value</w:t>
      </w:r>
      <w:r w:rsidR="0033785C">
        <w:t>&lt;</w:t>
      </w:r>
      <w:r w:rsidR="00F01650">
        <w:t>10</w:t>
      </w:r>
      <w:r w:rsidR="00F01650" w:rsidRPr="00F01650">
        <w:rPr>
          <w:vertAlign w:val="superscript"/>
        </w:rPr>
        <w:t>-16</w:t>
      </w:r>
      <w:r w:rsidR="00F01650">
        <w:t>).</w:t>
      </w:r>
      <w:r w:rsidR="00307E69">
        <w:t xml:space="preserve"> See an example of constructed BBH graph in Figure </w:t>
      </w:r>
      <w:r w:rsidR="00B20D6E">
        <w:t>10</w:t>
      </w:r>
      <w:r w:rsidR="00307E69">
        <w:t>.</w:t>
      </w:r>
    </w:p>
    <w:p w:rsidR="007861BB" w:rsidRDefault="007861BB" w:rsidP="00BB14F6">
      <w:pPr>
        <w:jc w:val="both"/>
      </w:pPr>
    </w:p>
    <w:p w:rsidR="007861BB" w:rsidRDefault="007861BB" w:rsidP="00BB14F6">
      <w:pPr>
        <w:jc w:val="both"/>
      </w:pPr>
      <w:r>
        <w:rPr>
          <w:noProof/>
        </w:rPr>
        <w:drawing>
          <wp:inline distT="0" distB="0" distL="0" distR="0" wp14:anchorId="4649BF30" wp14:editId="474FF8BC">
            <wp:extent cx="5972810" cy="3496310"/>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72810" cy="3496310"/>
                    </a:xfrm>
                    <a:prstGeom prst="rect">
                      <a:avLst/>
                    </a:prstGeom>
                  </pic:spPr>
                </pic:pic>
              </a:graphicData>
            </a:graphic>
          </wp:inline>
        </w:drawing>
      </w:r>
    </w:p>
    <w:p w:rsidR="007861BB" w:rsidRPr="00451F6D" w:rsidRDefault="00E85A43" w:rsidP="00BB14F6">
      <w:pPr>
        <w:jc w:val="both"/>
      </w:pPr>
      <w:proofErr w:type="gramStart"/>
      <w:r>
        <w:t xml:space="preserve">Figure </w:t>
      </w:r>
      <w:r w:rsidR="00B20D6E">
        <w:t>10</w:t>
      </w:r>
      <w:r>
        <w:t>.</w:t>
      </w:r>
      <w:proofErr w:type="gramEnd"/>
      <w:r>
        <w:t xml:space="preserve"> </w:t>
      </w:r>
      <w:r w:rsidR="006B650E">
        <w:t>Best bi-directional hit (BBH) graph constructed for ICA decompositions computed for 8 bladder cancer (red color) and 5 breast cancer (purple color)</w:t>
      </w:r>
      <w:r w:rsidR="00000C31">
        <w:t xml:space="preserve">. </w:t>
      </w:r>
      <w:r w:rsidR="00857B6A">
        <w:t xml:space="preserve">The BIODICA output graph </w:t>
      </w:r>
      <w:r w:rsidR="004E265A">
        <w:t>edges were</w:t>
      </w:r>
      <w:r w:rsidR="00857B6A">
        <w:t xml:space="preserve"> filtered with </w:t>
      </w:r>
      <w:r w:rsidR="004E265A">
        <w:t xml:space="preserve">the following conditions </w:t>
      </w:r>
      <w:r w:rsidR="00857B6A">
        <w:t>(reciprocal</w:t>
      </w:r>
      <w:r w:rsidR="00861C2F">
        <w:t xml:space="preserve"> edge</w:t>
      </w:r>
      <w:r w:rsidR="00857B6A">
        <w:t xml:space="preserve">=true &amp; </w:t>
      </w:r>
      <w:r w:rsidR="004762EE">
        <w:t>-log10p-value&gt;15.9</w:t>
      </w:r>
      <w:r w:rsidR="00857B6A">
        <w:t xml:space="preserve"> &amp; </w:t>
      </w:r>
      <w:r w:rsidR="004762EE">
        <w:t>absolute correlation&gt;0.4</w:t>
      </w:r>
      <w:r w:rsidR="00857B6A">
        <w:t>).</w:t>
      </w:r>
      <w:r w:rsidR="004E265A">
        <w:t xml:space="preserve"> </w:t>
      </w:r>
      <w:r w:rsidR="00451F6D">
        <w:t>Communities with nodes of only one color correspond to reproducible signals specific to one cancer type, and communities mixing nodes of different colors correspond to reproducible signals common to both cancer types.</w:t>
      </w:r>
    </w:p>
    <w:p w:rsidR="008851E3" w:rsidRPr="008D5A09" w:rsidRDefault="008851E3">
      <w:pPr>
        <w:rPr>
          <w:rFonts w:asciiTheme="majorHAnsi" w:eastAsiaTheme="majorEastAsia" w:hAnsiTheme="majorHAnsi" w:cstheme="majorBidi"/>
          <w:b/>
          <w:bCs/>
          <w:color w:val="365F91" w:themeColor="accent1" w:themeShade="BF"/>
          <w:sz w:val="28"/>
          <w:szCs w:val="28"/>
        </w:rPr>
      </w:pPr>
    </w:p>
    <w:p w:rsidR="008D5A09" w:rsidRDefault="008D5A09">
      <w:pPr>
        <w:rPr>
          <w:rFonts w:asciiTheme="majorHAnsi" w:eastAsiaTheme="majorEastAsia" w:hAnsiTheme="majorHAnsi" w:cstheme="majorBidi"/>
          <w:b/>
          <w:bCs/>
          <w:color w:val="365F91" w:themeColor="accent1" w:themeShade="BF"/>
          <w:sz w:val="28"/>
          <w:szCs w:val="28"/>
        </w:rPr>
      </w:pPr>
      <w:r>
        <w:br w:type="page"/>
      </w:r>
    </w:p>
    <w:p w:rsidR="003950E2" w:rsidRDefault="003950E2" w:rsidP="003950E2">
      <w:pPr>
        <w:pStyle w:val="Heading1"/>
      </w:pPr>
      <w:bookmarkStart w:id="33" w:name="_Toc465348587"/>
      <w:r>
        <w:lastRenderedPageBreak/>
        <w:t xml:space="preserve">FUNCTIONS IMPLEMENTED IN BODICA </w:t>
      </w:r>
      <w:proofErr w:type="spellStart"/>
      <w:r>
        <w:t>ver</w:t>
      </w:r>
      <w:proofErr w:type="spellEnd"/>
      <w:r>
        <w:t xml:space="preserve"> 0.</w:t>
      </w:r>
      <w:r w:rsidR="001C3469">
        <w:t>9</w:t>
      </w:r>
      <w:bookmarkEnd w:id="33"/>
    </w:p>
    <w:p w:rsidR="00D90A0F" w:rsidRDefault="009C2DF0" w:rsidP="00CE5398">
      <w:r>
        <w:t>The following functions have been im</w:t>
      </w:r>
      <w:r w:rsidR="003C3952">
        <w:t>plemented in BIOIDCA version 0.</w:t>
      </w:r>
      <w:r w:rsidR="00947C2D">
        <w:t>9</w:t>
      </w:r>
      <w:r w:rsidR="003C3952">
        <w:t xml:space="preserve"> (November 2016</w:t>
      </w:r>
      <w:r>
        <w:t>).</w:t>
      </w:r>
    </w:p>
    <w:p w:rsidR="00612E55" w:rsidRDefault="00612E55" w:rsidP="00994374">
      <w:pPr>
        <w:pStyle w:val="Heading4"/>
      </w:pPr>
      <w:r>
        <w:t>Big Data Management module</w:t>
      </w:r>
    </w:p>
    <w:p w:rsidR="0026250D" w:rsidRDefault="00E07DF4" w:rsidP="0026250D">
      <w:r>
        <w:t>Several functions helping to prepare the dataset for analysis in BIODICA have been implemented (such as centering, double-centering, taking a log scale, imputing the missing values).</w:t>
      </w:r>
      <w:r w:rsidR="00913429">
        <w:t xml:space="preserve"> </w:t>
      </w:r>
    </w:p>
    <w:p w:rsidR="00921F52" w:rsidRDefault="00921F52" w:rsidP="0026250D">
      <w:r>
        <w:t>Several example datasets have been provided:</w:t>
      </w:r>
    </w:p>
    <w:p w:rsidR="00921F52" w:rsidRDefault="00921F52" w:rsidP="00921F52">
      <w:pPr>
        <w:pStyle w:val="ListParagraph"/>
        <w:numPr>
          <w:ilvl w:val="0"/>
          <w:numId w:val="10"/>
        </w:numPr>
      </w:pPr>
      <w:r>
        <w:t xml:space="preserve">Ovarian TCGA </w:t>
      </w:r>
      <w:proofErr w:type="spellStart"/>
      <w:r>
        <w:t>transcriptomic</w:t>
      </w:r>
      <w:proofErr w:type="spellEnd"/>
      <w:r>
        <w:t xml:space="preserve"> dataset, </w:t>
      </w:r>
      <w:r w:rsidR="0070615C">
        <w:t>several</w:t>
      </w:r>
      <w:r>
        <w:t xml:space="preserve"> platform</w:t>
      </w:r>
      <w:r w:rsidR="0070615C">
        <w:t>s (RNA-</w:t>
      </w:r>
      <w:proofErr w:type="spellStart"/>
      <w:r w:rsidR="0070615C">
        <w:t>Seq</w:t>
      </w:r>
      <w:proofErr w:type="spellEnd"/>
      <w:r w:rsidR="0070615C">
        <w:t xml:space="preserve">, </w:t>
      </w:r>
      <w:proofErr w:type="spellStart"/>
      <w:r w:rsidR="0070615C">
        <w:t>Affymetrix</w:t>
      </w:r>
      <w:proofErr w:type="spellEnd"/>
      <w:r w:rsidR="0070615C">
        <w:t xml:space="preserve">, </w:t>
      </w:r>
      <w:proofErr w:type="spellStart"/>
      <w:r w:rsidR="0070615C">
        <w:t>Illumina</w:t>
      </w:r>
      <w:proofErr w:type="spellEnd"/>
      <w:r w:rsidR="0070615C">
        <w:t>).</w:t>
      </w:r>
    </w:p>
    <w:p w:rsidR="0070615C" w:rsidRPr="0026250D" w:rsidRDefault="0070615C" w:rsidP="00921F52">
      <w:pPr>
        <w:pStyle w:val="ListParagraph"/>
        <w:numPr>
          <w:ilvl w:val="0"/>
          <w:numId w:val="10"/>
        </w:numPr>
      </w:pPr>
      <w:r>
        <w:t xml:space="preserve">Ovarian TCGA clinical annotations + various characteristics of tumor samples such as estimated </w:t>
      </w:r>
      <w:proofErr w:type="spellStart"/>
      <w:r>
        <w:t>ploidy</w:t>
      </w:r>
      <w:proofErr w:type="spellEnd"/>
      <w:r>
        <w:t>, purity, LST (measure of large-scale genomic instability).</w:t>
      </w:r>
    </w:p>
    <w:p w:rsidR="00612E55" w:rsidRDefault="00612E55" w:rsidP="00994374">
      <w:pPr>
        <w:pStyle w:val="Heading4"/>
      </w:pPr>
      <w:r>
        <w:t>Prior Knowledge and Biological Networks module</w:t>
      </w:r>
    </w:p>
    <w:p w:rsidR="00913429" w:rsidRDefault="00913429" w:rsidP="00913429">
      <w:r>
        <w:t xml:space="preserve">The corresponding part of the data repository has been populated with </w:t>
      </w:r>
    </w:p>
    <w:p w:rsidR="00913429" w:rsidRDefault="003F43EE" w:rsidP="00B166A8">
      <w:pPr>
        <w:pStyle w:val="ListParagraph"/>
        <w:numPr>
          <w:ilvl w:val="0"/>
          <w:numId w:val="9"/>
        </w:numPr>
      </w:pPr>
      <w:r>
        <w:t>Reference g</w:t>
      </w:r>
      <w:r w:rsidR="00B166A8">
        <w:t xml:space="preserve">ene sets from </w:t>
      </w:r>
      <w:proofErr w:type="spellStart"/>
      <w:r w:rsidR="00B166A8">
        <w:t>MSigDB</w:t>
      </w:r>
      <w:proofErr w:type="spellEnd"/>
      <w:r w:rsidR="00B166A8">
        <w:t xml:space="preserve">; </w:t>
      </w:r>
      <w:proofErr w:type="spellStart"/>
      <w:r w:rsidR="00B166A8">
        <w:t>BioCarta+KEGG+Reactome+ACSN</w:t>
      </w:r>
      <w:proofErr w:type="spellEnd"/>
      <w:r w:rsidR="00B166A8">
        <w:t xml:space="preserve"> pathways</w:t>
      </w:r>
    </w:p>
    <w:p w:rsidR="00B166A8" w:rsidRDefault="00C84C40" w:rsidP="00913429">
      <w:pPr>
        <w:pStyle w:val="ListParagraph"/>
        <w:numPr>
          <w:ilvl w:val="0"/>
          <w:numId w:val="9"/>
        </w:numPr>
      </w:pPr>
      <w:r>
        <w:t xml:space="preserve">Reference </w:t>
      </w:r>
      <w:proofErr w:type="spellStart"/>
      <w:r>
        <w:t>metagenes</w:t>
      </w:r>
      <w:proofErr w:type="spellEnd"/>
      <w:r>
        <w:t xml:space="preserve"> from (</w:t>
      </w:r>
      <w:proofErr w:type="spellStart"/>
      <w:r>
        <w:t>Biton</w:t>
      </w:r>
      <w:proofErr w:type="spellEnd"/>
      <w:r>
        <w:t xml:space="preserve"> et al, 2014) study</w:t>
      </w:r>
    </w:p>
    <w:p w:rsidR="00C84C40" w:rsidRDefault="00C84C40" w:rsidP="00913429">
      <w:pPr>
        <w:pStyle w:val="ListParagraph"/>
        <w:numPr>
          <w:ilvl w:val="0"/>
          <w:numId w:val="9"/>
        </w:numPr>
      </w:pPr>
      <w:r>
        <w:t>Several types of gene-related annotations (genomic positions, GC-content)</w:t>
      </w:r>
    </w:p>
    <w:p w:rsidR="00B166A8" w:rsidRDefault="00913429" w:rsidP="00913429">
      <w:pPr>
        <w:pStyle w:val="ListParagraph"/>
        <w:numPr>
          <w:ilvl w:val="0"/>
          <w:numId w:val="9"/>
        </w:numPr>
      </w:pPr>
      <w:r>
        <w:t xml:space="preserve">PPI networks from HPRD, </w:t>
      </w:r>
      <w:proofErr w:type="spellStart"/>
      <w:r w:rsidR="00ED5D56">
        <w:t>Reactome</w:t>
      </w:r>
      <w:proofErr w:type="spellEnd"/>
      <w:r w:rsidR="00ED5D56">
        <w:t xml:space="preserve">, </w:t>
      </w:r>
      <w:r w:rsidR="00B166A8">
        <w:t>ACSN databases</w:t>
      </w:r>
    </w:p>
    <w:p w:rsidR="00ED5D56" w:rsidRPr="00913429" w:rsidRDefault="00ED5D56" w:rsidP="00913429">
      <w:pPr>
        <w:pStyle w:val="ListParagraph"/>
        <w:numPr>
          <w:ilvl w:val="0"/>
          <w:numId w:val="9"/>
        </w:numPr>
      </w:pPr>
      <w:r>
        <w:t>Gene regulatory networks from Signor, ACSN (binary relations).</w:t>
      </w:r>
    </w:p>
    <w:p w:rsidR="00030F54" w:rsidRDefault="00030F54" w:rsidP="00030F54">
      <w:pPr>
        <w:pStyle w:val="Heading4"/>
      </w:pPr>
      <w:r>
        <w:t>Intense ICA Computation module</w:t>
      </w:r>
    </w:p>
    <w:p w:rsidR="003C3952" w:rsidRDefault="00030F54" w:rsidP="00030F54">
      <w:r>
        <w:t>The automatic procedure for computing the given number of independent components and storing the results in the format su</w:t>
      </w:r>
      <w:r w:rsidR="00994374">
        <w:t>itable for further analysis has</w:t>
      </w:r>
      <w:r>
        <w:t xml:space="preserve"> been implemented.</w:t>
      </w:r>
      <w:r w:rsidR="00E8789B">
        <w:t xml:space="preserve"> Procedure for determining the optimal number of independent components to compute has been implemented.</w:t>
      </w:r>
    </w:p>
    <w:p w:rsidR="00612E55" w:rsidRDefault="00612E55" w:rsidP="00994374">
      <w:pPr>
        <w:pStyle w:val="Heading4"/>
      </w:pPr>
      <w:proofErr w:type="spellStart"/>
      <w:r>
        <w:t>Metasample</w:t>
      </w:r>
      <w:proofErr w:type="spellEnd"/>
      <w:r>
        <w:t xml:space="preserve"> Annotation module</w:t>
      </w:r>
    </w:p>
    <w:p w:rsidR="00994374" w:rsidRPr="00994374" w:rsidRDefault="00994374" w:rsidP="00994374">
      <w:pPr>
        <w:jc w:val="both"/>
      </w:pPr>
      <w:r>
        <w:t xml:space="preserve">Automated procedure for computing association p-values with various types of clinical information (numerical, Boolean, </w:t>
      </w:r>
      <w:proofErr w:type="gramStart"/>
      <w:r>
        <w:t>categorical</w:t>
      </w:r>
      <w:proofErr w:type="gramEnd"/>
      <w:r>
        <w:t>) has been implemented.</w:t>
      </w:r>
    </w:p>
    <w:p w:rsidR="00612E55" w:rsidRDefault="00612E55" w:rsidP="00994374">
      <w:pPr>
        <w:pStyle w:val="Heading4"/>
      </w:pPr>
      <w:proofErr w:type="spellStart"/>
      <w:r>
        <w:t>Metagene</w:t>
      </w:r>
      <w:proofErr w:type="spellEnd"/>
      <w:r>
        <w:t xml:space="preserve"> Annotation module</w:t>
      </w:r>
    </w:p>
    <w:p w:rsidR="00403FBD" w:rsidRPr="00403FBD" w:rsidRDefault="00403FBD" w:rsidP="009435F3">
      <w:pPr>
        <w:jc w:val="both"/>
      </w:pPr>
      <w:r>
        <w:t xml:space="preserve">Automated procedure for computing association p-values with various types of annotation </w:t>
      </w:r>
      <w:proofErr w:type="spellStart"/>
      <w:proofErr w:type="gramStart"/>
      <w:r>
        <w:t>fo</w:t>
      </w:r>
      <w:proofErr w:type="spellEnd"/>
      <w:proofErr w:type="gramEnd"/>
      <w:r>
        <w:t xml:space="preserve"> genes (numerical, Boolean, categorical) has been implemented.</w:t>
      </w:r>
      <w:r w:rsidR="00325E9F">
        <w:t xml:space="preserve"> </w:t>
      </w:r>
      <w:r w:rsidR="005A362E">
        <w:t>It includes automated GSEA analysis of independent components, filtering the results of GSEA applications for the most significant enrichment results, representing the summary of the GSEA filtering in the form of html page.</w:t>
      </w:r>
      <w:r w:rsidR="00533511">
        <w:t xml:space="preserve"> OFTEN (finding the Optimally Functionally Enriched </w:t>
      </w:r>
      <w:proofErr w:type="spellStart"/>
      <w:r w:rsidR="00533511">
        <w:t>subNetwork</w:t>
      </w:r>
      <w:proofErr w:type="spellEnd"/>
      <w:r w:rsidR="00533511">
        <w:t xml:space="preserve">) analysis of the obtained components </w:t>
      </w:r>
      <w:r w:rsidR="00222F4B">
        <w:t>analysis has been implemented.</w:t>
      </w:r>
    </w:p>
    <w:p w:rsidR="00A91927" w:rsidRDefault="00A91927">
      <w:pPr>
        <w:rPr>
          <w:rFonts w:asciiTheme="majorHAnsi" w:eastAsiaTheme="majorEastAsia" w:hAnsiTheme="majorHAnsi" w:cstheme="majorBidi"/>
          <w:b/>
          <w:bCs/>
          <w:color w:val="365F91" w:themeColor="accent1" w:themeShade="BF"/>
          <w:sz w:val="28"/>
          <w:szCs w:val="28"/>
        </w:rPr>
      </w:pPr>
      <w:r>
        <w:br w:type="page"/>
      </w:r>
    </w:p>
    <w:p w:rsidR="00B9757D" w:rsidRDefault="00B9757D" w:rsidP="00B9757D">
      <w:pPr>
        <w:pStyle w:val="Heading1"/>
      </w:pPr>
      <w:bookmarkStart w:id="34" w:name="_Toc465348588"/>
      <w:r>
        <w:lastRenderedPageBreak/>
        <w:t xml:space="preserve">FUTURE DEVELOPMENT TO ACHIEVE THE VER 1.0 STATE OF </w:t>
      </w:r>
      <w:r w:rsidR="000D404D">
        <w:t>BIODICA</w:t>
      </w:r>
      <w:bookmarkEnd w:id="34"/>
    </w:p>
    <w:p w:rsidR="002407AD" w:rsidRDefault="002407AD" w:rsidP="00576F0B">
      <w:pPr>
        <w:jc w:val="both"/>
      </w:pPr>
      <w:r>
        <w:t xml:space="preserve">In 2016, the development of BIODICA will be finalized to the version 1.0 with aim to accomplish the complete functionality described in Figure </w:t>
      </w:r>
      <w:r w:rsidR="000E2D8A">
        <w:t>2</w:t>
      </w:r>
      <w:r w:rsidR="00DC15F0">
        <w:t>, includi</w:t>
      </w:r>
      <w:r w:rsidR="00857BB1">
        <w:t xml:space="preserve">ng meta-analysis functionality, data visualization module and </w:t>
      </w:r>
      <w:r w:rsidR="00576F0B">
        <w:t>development of Graphical Using Interface (GUI)</w:t>
      </w:r>
      <w:r w:rsidR="00857BB1">
        <w:t>.</w:t>
      </w:r>
      <w:r w:rsidR="00576F0B">
        <w:t xml:space="preserve"> </w:t>
      </w:r>
      <w:r w:rsidR="00046E57">
        <w:t xml:space="preserve">New original methods for interpreting </w:t>
      </w:r>
      <w:proofErr w:type="spellStart"/>
      <w:r w:rsidR="00046E57">
        <w:t>metagenes</w:t>
      </w:r>
      <w:proofErr w:type="spellEnd"/>
      <w:r w:rsidR="00046E57">
        <w:t xml:space="preserve"> and </w:t>
      </w:r>
      <w:proofErr w:type="spellStart"/>
      <w:r w:rsidR="00046E57">
        <w:t>metasamples</w:t>
      </w:r>
      <w:proofErr w:type="spellEnd"/>
      <w:r w:rsidR="00046E57">
        <w:t xml:space="preserve"> will be </w:t>
      </w:r>
      <w:r w:rsidR="001039E8">
        <w:t>implemented</w:t>
      </w:r>
      <w:r w:rsidR="00046E57">
        <w:t>.</w:t>
      </w:r>
      <w:r w:rsidR="001039E8">
        <w:t xml:space="preserve"> Connection of BIODICA reporting module to </w:t>
      </w:r>
      <w:proofErr w:type="spellStart"/>
      <w:r w:rsidR="001039E8">
        <w:t>cBioPortal</w:t>
      </w:r>
      <w:proofErr w:type="spellEnd"/>
      <w:r w:rsidR="00046E57">
        <w:t xml:space="preserve"> </w:t>
      </w:r>
      <w:r w:rsidR="001039E8">
        <w:t>will be done.</w:t>
      </w:r>
      <w:r w:rsidR="0006014F">
        <w:t xml:space="preserve"> </w:t>
      </w:r>
      <w:proofErr w:type="spellStart"/>
      <w:r w:rsidR="0006014F">
        <w:t>NaviCell</w:t>
      </w:r>
      <w:proofErr w:type="spellEnd"/>
      <w:r w:rsidR="0006014F">
        <w:t xml:space="preserve"> Web Service will be included into the data visualization module.</w:t>
      </w:r>
      <w:r w:rsidR="001039E8">
        <w:t xml:space="preserve"> </w:t>
      </w:r>
      <w:r w:rsidR="0000479B">
        <w:t xml:space="preserve">Version 1.0 of BIODICA will be a subject of </w:t>
      </w:r>
      <w:r w:rsidR="00D34BD8">
        <w:t xml:space="preserve">a </w:t>
      </w:r>
      <w:r w:rsidR="0000479B">
        <w:t>peer-reviewed publication</w:t>
      </w:r>
      <w:r w:rsidR="001F6013">
        <w:t xml:space="preserve"> in a visible systems biology journal</w:t>
      </w:r>
      <w:r w:rsidR="0000479B">
        <w:t>.</w:t>
      </w:r>
    </w:p>
    <w:p w:rsidR="00201590" w:rsidRDefault="00201590" w:rsidP="00576F0B">
      <w:pPr>
        <w:jc w:val="both"/>
      </w:pPr>
      <w:r>
        <w:t>To do list:</w:t>
      </w:r>
    </w:p>
    <w:p w:rsidR="00201590" w:rsidRDefault="00201590" w:rsidP="00201590">
      <w:pPr>
        <w:pStyle w:val="ListParagraph"/>
        <w:numPr>
          <w:ilvl w:val="0"/>
          <w:numId w:val="17"/>
        </w:numPr>
        <w:jc w:val="both"/>
      </w:pPr>
      <w:r>
        <w:t xml:space="preserve">Make a possibility of modifying any parameter value from the values provided in </w:t>
      </w:r>
      <w:r w:rsidR="003C32B9">
        <w:t xml:space="preserve">the </w:t>
      </w:r>
      <w:proofErr w:type="spellStart"/>
      <w:r w:rsidR="003C32B9" w:rsidRPr="003C32B9">
        <w:rPr>
          <w:i/>
        </w:rPr>
        <w:t>config</w:t>
      </w:r>
      <w:proofErr w:type="spellEnd"/>
      <w:r w:rsidR="003C32B9">
        <w:t xml:space="preserve"> file</w:t>
      </w:r>
    </w:p>
    <w:p w:rsidR="002407AD" w:rsidRDefault="002407AD" w:rsidP="002407AD">
      <w:pPr>
        <w:pStyle w:val="Heading1"/>
      </w:pPr>
      <w:bookmarkStart w:id="35" w:name="_Toc465348589"/>
      <w:r>
        <w:t>CONTACTS</w:t>
      </w:r>
      <w:bookmarkEnd w:id="35"/>
    </w:p>
    <w:p w:rsidR="007B65E1" w:rsidRDefault="002407AD" w:rsidP="007B65E1">
      <w:pPr>
        <w:jc w:val="both"/>
      </w:pPr>
      <w:r>
        <w:t>Implementation of BIODICA is a common project</w:t>
      </w:r>
      <w:r w:rsidR="00D3794A">
        <w:t xml:space="preserve"> between </w:t>
      </w:r>
      <w:proofErr w:type="spellStart"/>
      <w:r w:rsidR="00D3794A">
        <w:t>Nazarbaev</w:t>
      </w:r>
      <w:proofErr w:type="spellEnd"/>
      <w:r w:rsidR="00D3794A">
        <w:t xml:space="preserve"> University </w:t>
      </w:r>
      <w:r w:rsidR="00372567">
        <w:t>(</w:t>
      </w:r>
      <w:r w:rsidR="007B65E1" w:rsidRPr="007B65E1">
        <w:t>Centre for Life Sciences</w:t>
      </w:r>
      <w:r w:rsidR="00372567">
        <w:t xml:space="preserve">) </w:t>
      </w:r>
      <w:r w:rsidR="00D3794A">
        <w:t xml:space="preserve">and </w:t>
      </w:r>
      <w:proofErr w:type="spellStart"/>
      <w:r w:rsidR="00D3794A">
        <w:t>Institut</w:t>
      </w:r>
      <w:proofErr w:type="spellEnd"/>
      <w:r w:rsidR="00D3794A">
        <w:t xml:space="preserve"> Curie</w:t>
      </w:r>
      <w:r w:rsidR="00372567">
        <w:t xml:space="preserve"> (Computational Systems Biology of Cancer laboratory)</w:t>
      </w:r>
      <w:r w:rsidR="00857BB1">
        <w:t>. All quires about BIODICA state and development</w:t>
      </w:r>
      <w:r w:rsidR="007B65E1">
        <w:t xml:space="preserve"> should be sent to </w:t>
      </w:r>
    </w:p>
    <w:p w:rsidR="002407AD" w:rsidRDefault="007B65E1" w:rsidP="007B65E1">
      <w:pPr>
        <w:jc w:val="both"/>
      </w:pPr>
      <w:r>
        <w:t xml:space="preserve">Andrei </w:t>
      </w:r>
      <w:proofErr w:type="spellStart"/>
      <w:r>
        <w:t>Zinovyev</w:t>
      </w:r>
      <w:proofErr w:type="spellEnd"/>
      <w:r>
        <w:t xml:space="preserve"> (</w:t>
      </w:r>
      <w:hyperlink r:id="rId24" w:history="1">
        <w:r w:rsidRPr="000E23C1">
          <w:rPr>
            <w:rStyle w:val="Hyperlink"/>
          </w:rPr>
          <w:t>http://www.ihes.fr/~zinovyev</w:t>
        </w:r>
      </w:hyperlink>
      <w:r w:rsidR="00FC4136">
        <w:t>)</w:t>
      </w:r>
    </w:p>
    <w:p w:rsidR="00FC4136" w:rsidRDefault="00FC4136" w:rsidP="00FC4136">
      <w:pPr>
        <w:jc w:val="both"/>
      </w:pPr>
      <w:proofErr w:type="spellStart"/>
      <w:r>
        <w:t>Ulykbek</w:t>
      </w:r>
      <w:proofErr w:type="spellEnd"/>
      <w:r>
        <w:t xml:space="preserve"> </w:t>
      </w:r>
      <w:proofErr w:type="spellStart"/>
      <w:r>
        <w:t>Kairov</w:t>
      </w:r>
      <w:proofErr w:type="spellEnd"/>
      <w:r>
        <w:t xml:space="preserve"> (</w:t>
      </w:r>
      <w:hyperlink r:id="rId25" w:history="1">
        <w:r w:rsidRPr="000E23C1">
          <w:rPr>
            <w:rStyle w:val="Hyperlink"/>
          </w:rPr>
          <w:t>https://www.researchgate.net/profile/Ulykbek_Kairov</w:t>
        </w:r>
      </w:hyperlink>
      <w:r>
        <w:t xml:space="preserve">) </w:t>
      </w:r>
    </w:p>
    <w:p w:rsidR="00FC4136" w:rsidRDefault="00FC4136" w:rsidP="007B65E1">
      <w:pPr>
        <w:jc w:val="both"/>
      </w:pPr>
    </w:p>
    <w:p w:rsidR="003E357A" w:rsidRDefault="003E357A" w:rsidP="003E357A">
      <w:pPr>
        <w:pStyle w:val="Heading1"/>
      </w:pPr>
      <w:bookmarkStart w:id="36" w:name="_Toc465348590"/>
      <w:r>
        <w:t>REFERENCES</w:t>
      </w:r>
      <w:bookmarkEnd w:id="36"/>
    </w:p>
    <w:p w:rsidR="007C79F4" w:rsidRPr="00FB4A68" w:rsidRDefault="007C79F4" w:rsidP="007C79F4">
      <w:pPr>
        <w:numPr>
          <w:ilvl w:val="0"/>
          <w:numId w:val="3"/>
        </w:numPr>
        <w:shd w:val="clear" w:color="auto" w:fill="FFFFFF"/>
        <w:spacing w:before="100" w:beforeAutospacing="1" w:after="100" w:afterAutospacing="1" w:line="240" w:lineRule="auto"/>
        <w:rPr>
          <w:rFonts w:eastAsia="Times New Roman" w:cstheme="minorHAnsi"/>
          <w:color w:val="000000"/>
        </w:rPr>
      </w:pPr>
      <w:proofErr w:type="spellStart"/>
      <w:r w:rsidRPr="007C79F4">
        <w:rPr>
          <w:rFonts w:eastAsia="Times New Roman" w:cstheme="minorHAnsi"/>
          <w:color w:val="000000"/>
        </w:rPr>
        <w:t>Biton</w:t>
      </w:r>
      <w:proofErr w:type="spellEnd"/>
      <w:r w:rsidRPr="007C79F4">
        <w:rPr>
          <w:rFonts w:eastAsia="Times New Roman" w:cstheme="minorHAnsi"/>
          <w:color w:val="000000"/>
        </w:rPr>
        <w:t xml:space="preserve"> A., Bernard-</w:t>
      </w:r>
      <w:proofErr w:type="spellStart"/>
      <w:r w:rsidRPr="007C79F4">
        <w:rPr>
          <w:rFonts w:eastAsia="Times New Roman" w:cstheme="minorHAnsi"/>
          <w:color w:val="000000"/>
        </w:rPr>
        <w:t>Pierrot</w:t>
      </w:r>
      <w:proofErr w:type="spellEnd"/>
      <w:r w:rsidRPr="007C79F4">
        <w:rPr>
          <w:rFonts w:eastAsia="Times New Roman" w:cstheme="minorHAnsi"/>
          <w:color w:val="000000"/>
        </w:rPr>
        <w:t xml:space="preserve"> I., Lou Y., </w:t>
      </w:r>
      <w:proofErr w:type="spellStart"/>
      <w:r w:rsidRPr="007C79F4">
        <w:rPr>
          <w:rFonts w:eastAsia="Times New Roman" w:cstheme="minorHAnsi"/>
          <w:color w:val="000000"/>
        </w:rPr>
        <w:t>Krucker</w:t>
      </w:r>
      <w:proofErr w:type="spellEnd"/>
      <w:r w:rsidRPr="007C79F4">
        <w:rPr>
          <w:rFonts w:eastAsia="Times New Roman" w:cstheme="minorHAnsi"/>
          <w:color w:val="000000"/>
        </w:rPr>
        <w:t xml:space="preserve"> C., </w:t>
      </w:r>
      <w:proofErr w:type="spellStart"/>
      <w:r w:rsidRPr="007C79F4">
        <w:rPr>
          <w:rFonts w:eastAsia="Times New Roman" w:cstheme="minorHAnsi"/>
          <w:color w:val="000000"/>
        </w:rPr>
        <w:t>Chapeaublanc</w:t>
      </w:r>
      <w:proofErr w:type="spellEnd"/>
      <w:r w:rsidRPr="007C79F4">
        <w:rPr>
          <w:rFonts w:eastAsia="Times New Roman" w:cstheme="minorHAnsi"/>
          <w:color w:val="000000"/>
        </w:rPr>
        <w:t xml:space="preserve"> E., Rubio Perez C., Lopez </w:t>
      </w:r>
      <w:proofErr w:type="spellStart"/>
      <w:r w:rsidRPr="007C79F4">
        <w:rPr>
          <w:rFonts w:eastAsia="Times New Roman" w:cstheme="minorHAnsi"/>
          <w:color w:val="000000"/>
        </w:rPr>
        <w:t>Bigas</w:t>
      </w:r>
      <w:proofErr w:type="spellEnd"/>
      <w:r w:rsidRPr="007C79F4">
        <w:rPr>
          <w:rFonts w:eastAsia="Times New Roman" w:cstheme="minorHAnsi"/>
          <w:color w:val="000000"/>
        </w:rPr>
        <w:t xml:space="preserve"> N., </w:t>
      </w:r>
      <w:proofErr w:type="spellStart"/>
      <w:r w:rsidRPr="007C79F4">
        <w:rPr>
          <w:rFonts w:eastAsia="Times New Roman" w:cstheme="minorHAnsi"/>
          <w:color w:val="000000"/>
        </w:rPr>
        <w:t>Kamoun</w:t>
      </w:r>
      <w:proofErr w:type="spellEnd"/>
      <w:r w:rsidRPr="007C79F4">
        <w:rPr>
          <w:rFonts w:eastAsia="Times New Roman" w:cstheme="minorHAnsi"/>
          <w:color w:val="000000"/>
        </w:rPr>
        <w:t xml:space="preserve"> A., </w:t>
      </w:r>
      <w:proofErr w:type="spellStart"/>
      <w:r w:rsidRPr="007C79F4">
        <w:rPr>
          <w:rFonts w:eastAsia="Times New Roman" w:cstheme="minorHAnsi"/>
          <w:color w:val="000000"/>
        </w:rPr>
        <w:t>Neuzillet</w:t>
      </w:r>
      <w:proofErr w:type="spellEnd"/>
      <w:r w:rsidRPr="007C79F4">
        <w:rPr>
          <w:rFonts w:eastAsia="Times New Roman" w:cstheme="minorHAnsi"/>
          <w:color w:val="000000"/>
        </w:rPr>
        <w:t xml:space="preserve"> Y., </w:t>
      </w:r>
      <w:proofErr w:type="spellStart"/>
      <w:r w:rsidRPr="007C79F4">
        <w:rPr>
          <w:rFonts w:eastAsia="Times New Roman" w:cstheme="minorHAnsi"/>
          <w:color w:val="000000"/>
        </w:rPr>
        <w:t>Gestraud</w:t>
      </w:r>
      <w:proofErr w:type="spellEnd"/>
      <w:r w:rsidRPr="007C79F4">
        <w:rPr>
          <w:rFonts w:eastAsia="Times New Roman" w:cstheme="minorHAnsi"/>
          <w:color w:val="000000"/>
        </w:rPr>
        <w:t xml:space="preserve"> P., </w:t>
      </w:r>
      <w:proofErr w:type="spellStart"/>
      <w:r w:rsidRPr="007C79F4">
        <w:rPr>
          <w:rFonts w:eastAsia="Times New Roman" w:cstheme="minorHAnsi"/>
          <w:color w:val="000000"/>
        </w:rPr>
        <w:t>Grieco</w:t>
      </w:r>
      <w:proofErr w:type="spellEnd"/>
      <w:r w:rsidRPr="007C79F4">
        <w:rPr>
          <w:rFonts w:eastAsia="Times New Roman" w:cstheme="minorHAnsi"/>
          <w:color w:val="000000"/>
        </w:rPr>
        <w:t xml:space="preserve"> G., </w:t>
      </w:r>
      <w:proofErr w:type="spellStart"/>
      <w:r w:rsidRPr="007C79F4">
        <w:rPr>
          <w:rFonts w:eastAsia="Times New Roman" w:cstheme="minorHAnsi"/>
          <w:color w:val="000000"/>
        </w:rPr>
        <w:t>Rebouissou</w:t>
      </w:r>
      <w:proofErr w:type="spellEnd"/>
      <w:r w:rsidRPr="007C79F4">
        <w:rPr>
          <w:rFonts w:eastAsia="Times New Roman" w:cstheme="minorHAnsi"/>
          <w:color w:val="000000"/>
        </w:rPr>
        <w:t xml:space="preserve"> S., de </w:t>
      </w:r>
      <w:proofErr w:type="spellStart"/>
      <w:r w:rsidRPr="007C79F4">
        <w:rPr>
          <w:rFonts w:eastAsia="Times New Roman" w:cstheme="minorHAnsi"/>
          <w:color w:val="000000"/>
        </w:rPr>
        <w:t>Reynies</w:t>
      </w:r>
      <w:proofErr w:type="spellEnd"/>
      <w:r w:rsidRPr="007C79F4">
        <w:rPr>
          <w:rFonts w:eastAsia="Times New Roman" w:cstheme="minorHAnsi"/>
          <w:color w:val="000000"/>
        </w:rPr>
        <w:t xml:space="preserve"> A., </w:t>
      </w:r>
      <w:proofErr w:type="spellStart"/>
      <w:r w:rsidRPr="007C79F4">
        <w:rPr>
          <w:rFonts w:eastAsia="Times New Roman" w:cstheme="minorHAnsi"/>
          <w:color w:val="000000"/>
        </w:rPr>
        <w:t>Benhamou</w:t>
      </w:r>
      <w:proofErr w:type="spellEnd"/>
      <w:r w:rsidRPr="007C79F4">
        <w:rPr>
          <w:rFonts w:eastAsia="Times New Roman" w:cstheme="minorHAnsi"/>
          <w:color w:val="000000"/>
        </w:rPr>
        <w:t xml:space="preserve"> S., </w:t>
      </w:r>
      <w:proofErr w:type="spellStart"/>
      <w:r w:rsidRPr="007C79F4">
        <w:rPr>
          <w:rFonts w:eastAsia="Times New Roman" w:cstheme="minorHAnsi"/>
          <w:color w:val="000000"/>
        </w:rPr>
        <w:t>Lebret</w:t>
      </w:r>
      <w:proofErr w:type="spellEnd"/>
      <w:r w:rsidRPr="007C79F4">
        <w:rPr>
          <w:rFonts w:eastAsia="Times New Roman" w:cstheme="minorHAnsi"/>
          <w:color w:val="000000"/>
        </w:rPr>
        <w:t xml:space="preserve"> T., Southgate J., </w:t>
      </w:r>
      <w:proofErr w:type="spellStart"/>
      <w:r w:rsidRPr="007C79F4">
        <w:rPr>
          <w:rFonts w:eastAsia="Times New Roman" w:cstheme="minorHAnsi"/>
          <w:color w:val="000000"/>
        </w:rPr>
        <w:t>Bari</w:t>
      </w:r>
      <w:r w:rsidRPr="00FB4A68">
        <w:rPr>
          <w:rFonts w:eastAsia="Times New Roman" w:cstheme="minorHAnsi"/>
          <w:color w:val="000000"/>
        </w:rPr>
        <w:t>llot</w:t>
      </w:r>
      <w:proofErr w:type="spellEnd"/>
      <w:r w:rsidRPr="00FB4A68">
        <w:rPr>
          <w:rFonts w:eastAsia="Times New Roman" w:cstheme="minorHAnsi"/>
          <w:color w:val="000000"/>
        </w:rPr>
        <w:t xml:space="preserve"> E., </w:t>
      </w:r>
      <w:proofErr w:type="spellStart"/>
      <w:r w:rsidRPr="00FB4A68">
        <w:rPr>
          <w:rFonts w:eastAsia="Times New Roman" w:cstheme="minorHAnsi"/>
          <w:color w:val="000000"/>
        </w:rPr>
        <w:t>Allory</w:t>
      </w:r>
      <w:proofErr w:type="spellEnd"/>
      <w:r w:rsidRPr="00FB4A68">
        <w:rPr>
          <w:rFonts w:eastAsia="Times New Roman" w:cstheme="minorHAnsi"/>
          <w:color w:val="000000"/>
        </w:rPr>
        <w:t xml:space="preserve"> Y., </w:t>
      </w:r>
      <w:proofErr w:type="spellStart"/>
      <w:r w:rsidRPr="00FB4A68">
        <w:rPr>
          <w:rFonts w:eastAsia="Times New Roman" w:cstheme="minorHAnsi"/>
          <w:color w:val="000000"/>
        </w:rPr>
        <w:t>Zinovyev</w:t>
      </w:r>
      <w:proofErr w:type="spellEnd"/>
      <w:r w:rsidRPr="00FB4A68">
        <w:rPr>
          <w:rFonts w:eastAsia="Times New Roman" w:cstheme="minorHAnsi"/>
          <w:color w:val="000000"/>
        </w:rPr>
        <w:t xml:space="preserve"> A.</w:t>
      </w:r>
      <w:r w:rsidRPr="007C79F4">
        <w:rPr>
          <w:rFonts w:eastAsia="Times New Roman" w:cstheme="minorHAnsi"/>
          <w:color w:val="000000"/>
        </w:rPr>
        <w:t xml:space="preserve">, </w:t>
      </w:r>
      <w:proofErr w:type="spellStart"/>
      <w:r w:rsidRPr="007C79F4">
        <w:rPr>
          <w:rFonts w:eastAsia="Times New Roman" w:cstheme="minorHAnsi"/>
          <w:color w:val="000000"/>
        </w:rPr>
        <w:t>Ra</w:t>
      </w:r>
      <w:r w:rsidRPr="00FB4A68">
        <w:rPr>
          <w:rFonts w:eastAsia="Times New Roman" w:cstheme="minorHAnsi"/>
          <w:color w:val="000000"/>
        </w:rPr>
        <w:t>dvanyi</w:t>
      </w:r>
      <w:proofErr w:type="spellEnd"/>
      <w:r w:rsidRPr="00FB4A68">
        <w:rPr>
          <w:rFonts w:eastAsia="Times New Roman" w:cstheme="minorHAnsi"/>
          <w:color w:val="000000"/>
        </w:rPr>
        <w:t xml:space="preserve"> F</w:t>
      </w:r>
      <w:r w:rsidRPr="007C79F4">
        <w:rPr>
          <w:rFonts w:eastAsia="Times New Roman" w:cstheme="minorHAnsi"/>
          <w:color w:val="000000"/>
        </w:rPr>
        <w:t xml:space="preserve">. Independent component analysis uncovers the landscape of the bladder tumor </w:t>
      </w:r>
      <w:proofErr w:type="spellStart"/>
      <w:r w:rsidRPr="007C79F4">
        <w:rPr>
          <w:rFonts w:eastAsia="Times New Roman" w:cstheme="minorHAnsi"/>
          <w:color w:val="000000"/>
        </w:rPr>
        <w:t>transcriptome</w:t>
      </w:r>
      <w:proofErr w:type="spellEnd"/>
      <w:r w:rsidRPr="007C79F4">
        <w:rPr>
          <w:rFonts w:eastAsia="Times New Roman" w:cstheme="minorHAnsi"/>
          <w:color w:val="000000"/>
        </w:rPr>
        <w:t xml:space="preserve"> and reveals insights into luminal and basal subtypes. 2014. Cell Reports 9(4), 1235-1245.</w:t>
      </w:r>
    </w:p>
    <w:p w:rsidR="00C668A9" w:rsidRPr="00C668A9" w:rsidRDefault="00C668A9" w:rsidP="00C668A9">
      <w:pPr>
        <w:numPr>
          <w:ilvl w:val="0"/>
          <w:numId w:val="3"/>
        </w:numPr>
        <w:shd w:val="clear" w:color="auto" w:fill="FFFFFF"/>
        <w:spacing w:before="100" w:beforeAutospacing="1" w:after="100" w:afterAutospacing="1" w:line="240" w:lineRule="auto"/>
        <w:rPr>
          <w:rFonts w:eastAsia="Times New Roman" w:cstheme="minorHAnsi"/>
          <w:color w:val="000000"/>
        </w:rPr>
      </w:pPr>
      <w:proofErr w:type="spellStart"/>
      <w:r w:rsidRPr="00C668A9">
        <w:rPr>
          <w:rFonts w:eastAsia="Times New Roman" w:cstheme="minorHAnsi"/>
          <w:color w:val="000000"/>
        </w:rPr>
        <w:t>Zinovyev</w:t>
      </w:r>
      <w:proofErr w:type="spellEnd"/>
      <w:r w:rsidRPr="00C668A9">
        <w:rPr>
          <w:rFonts w:eastAsia="Times New Roman" w:cstheme="minorHAnsi"/>
          <w:color w:val="000000"/>
        </w:rPr>
        <w:t xml:space="preserve"> A., </w:t>
      </w:r>
      <w:proofErr w:type="spellStart"/>
      <w:r w:rsidRPr="00C668A9">
        <w:rPr>
          <w:rFonts w:eastAsia="Times New Roman" w:cstheme="minorHAnsi"/>
          <w:color w:val="000000"/>
        </w:rPr>
        <w:t>Kairov</w:t>
      </w:r>
      <w:proofErr w:type="spellEnd"/>
      <w:r w:rsidRPr="00C668A9">
        <w:rPr>
          <w:rFonts w:eastAsia="Times New Roman" w:cstheme="minorHAnsi"/>
          <w:color w:val="000000"/>
        </w:rPr>
        <w:t xml:space="preserve"> U., </w:t>
      </w:r>
      <w:proofErr w:type="spellStart"/>
      <w:r w:rsidRPr="00C668A9">
        <w:rPr>
          <w:rFonts w:eastAsia="Times New Roman" w:cstheme="minorHAnsi"/>
          <w:color w:val="000000"/>
        </w:rPr>
        <w:t>Karpenyuk</w:t>
      </w:r>
      <w:proofErr w:type="spellEnd"/>
      <w:r w:rsidRPr="00C668A9">
        <w:rPr>
          <w:rFonts w:eastAsia="Times New Roman" w:cstheme="minorHAnsi"/>
          <w:color w:val="000000"/>
        </w:rPr>
        <w:t xml:space="preserve"> T., </w:t>
      </w:r>
      <w:proofErr w:type="spellStart"/>
      <w:r w:rsidRPr="00C668A9">
        <w:rPr>
          <w:rFonts w:eastAsia="Times New Roman" w:cstheme="minorHAnsi"/>
          <w:color w:val="000000"/>
        </w:rPr>
        <w:t>Ramanculov</w:t>
      </w:r>
      <w:proofErr w:type="spellEnd"/>
      <w:r w:rsidRPr="00C668A9">
        <w:rPr>
          <w:rFonts w:eastAsia="Times New Roman" w:cstheme="minorHAnsi"/>
          <w:color w:val="000000"/>
        </w:rPr>
        <w:t xml:space="preserve"> E. Blind Source Separation Methods For </w:t>
      </w:r>
      <w:proofErr w:type="spellStart"/>
      <w:r w:rsidRPr="00C668A9">
        <w:rPr>
          <w:rFonts w:eastAsia="Times New Roman" w:cstheme="minorHAnsi"/>
          <w:color w:val="000000"/>
        </w:rPr>
        <w:t>Deconvolution</w:t>
      </w:r>
      <w:proofErr w:type="spellEnd"/>
      <w:r w:rsidRPr="00C668A9">
        <w:rPr>
          <w:rFonts w:eastAsia="Times New Roman" w:cstheme="minorHAnsi"/>
          <w:color w:val="000000"/>
        </w:rPr>
        <w:t xml:space="preserve"> Of Complex Signals In Cancer Biology. 2013.</w:t>
      </w:r>
      <w:r w:rsidRPr="00FB4A68">
        <w:rPr>
          <w:rFonts w:eastAsia="Times New Roman" w:cstheme="minorHAnsi"/>
          <w:color w:val="000000"/>
        </w:rPr>
        <w:t> </w:t>
      </w:r>
      <w:r w:rsidRPr="00C668A9">
        <w:rPr>
          <w:rFonts w:eastAsia="Times New Roman" w:cstheme="minorHAnsi"/>
          <w:i/>
          <w:iCs/>
          <w:color w:val="000000"/>
        </w:rPr>
        <w:t>Biochemical and Biophysical Research Communications</w:t>
      </w:r>
      <w:r w:rsidRPr="00FB4A68">
        <w:rPr>
          <w:rFonts w:eastAsia="Times New Roman" w:cstheme="minorHAnsi"/>
          <w:color w:val="000000"/>
        </w:rPr>
        <w:t> </w:t>
      </w:r>
      <w:r w:rsidRPr="00C668A9">
        <w:rPr>
          <w:rFonts w:eastAsia="Times New Roman" w:cstheme="minorHAnsi"/>
          <w:b/>
          <w:bCs/>
          <w:color w:val="000000"/>
        </w:rPr>
        <w:t>430</w:t>
      </w:r>
      <w:r w:rsidRPr="00C668A9">
        <w:rPr>
          <w:rFonts w:eastAsia="Times New Roman" w:cstheme="minorHAnsi"/>
          <w:color w:val="000000"/>
        </w:rPr>
        <w:t>(3), 1182-1187.</w:t>
      </w:r>
    </w:p>
    <w:p w:rsidR="00C668A9" w:rsidRPr="00C668A9" w:rsidRDefault="00C668A9" w:rsidP="00C668A9">
      <w:pPr>
        <w:numPr>
          <w:ilvl w:val="0"/>
          <w:numId w:val="3"/>
        </w:numPr>
        <w:shd w:val="clear" w:color="auto" w:fill="FFFFFF"/>
        <w:spacing w:before="100" w:beforeAutospacing="1" w:after="100" w:afterAutospacing="1" w:line="240" w:lineRule="auto"/>
        <w:rPr>
          <w:rFonts w:eastAsia="Times New Roman" w:cstheme="minorHAnsi"/>
          <w:color w:val="000000"/>
        </w:rPr>
      </w:pPr>
      <w:proofErr w:type="spellStart"/>
      <w:r w:rsidRPr="00C668A9">
        <w:rPr>
          <w:rFonts w:eastAsia="Times New Roman" w:cstheme="minorHAnsi"/>
          <w:color w:val="000000"/>
        </w:rPr>
        <w:t>Kairov</w:t>
      </w:r>
      <w:proofErr w:type="spellEnd"/>
      <w:r w:rsidRPr="00C668A9">
        <w:rPr>
          <w:rFonts w:eastAsia="Times New Roman" w:cstheme="minorHAnsi"/>
          <w:color w:val="000000"/>
        </w:rPr>
        <w:t xml:space="preserve"> U., </w:t>
      </w:r>
      <w:proofErr w:type="spellStart"/>
      <w:r w:rsidRPr="00C668A9">
        <w:rPr>
          <w:rFonts w:eastAsia="Times New Roman" w:cstheme="minorHAnsi"/>
          <w:color w:val="000000"/>
        </w:rPr>
        <w:t>Karpenyuk</w:t>
      </w:r>
      <w:proofErr w:type="spellEnd"/>
      <w:r w:rsidRPr="00C668A9">
        <w:rPr>
          <w:rFonts w:eastAsia="Times New Roman" w:cstheme="minorHAnsi"/>
          <w:color w:val="000000"/>
        </w:rPr>
        <w:t xml:space="preserve"> T., </w:t>
      </w:r>
      <w:proofErr w:type="spellStart"/>
      <w:r w:rsidRPr="00C668A9">
        <w:rPr>
          <w:rFonts w:eastAsia="Times New Roman" w:cstheme="minorHAnsi"/>
          <w:color w:val="000000"/>
        </w:rPr>
        <w:t>Ramanculov</w:t>
      </w:r>
      <w:proofErr w:type="spellEnd"/>
      <w:r w:rsidRPr="00C668A9">
        <w:rPr>
          <w:rFonts w:eastAsia="Times New Roman" w:cstheme="minorHAnsi"/>
          <w:color w:val="000000"/>
        </w:rPr>
        <w:t xml:space="preserve"> E., </w:t>
      </w:r>
      <w:proofErr w:type="spellStart"/>
      <w:r w:rsidRPr="00C668A9">
        <w:rPr>
          <w:rFonts w:eastAsia="Times New Roman" w:cstheme="minorHAnsi"/>
          <w:color w:val="000000"/>
        </w:rPr>
        <w:t>Zinovyev</w:t>
      </w:r>
      <w:proofErr w:type="spellEnd"/>
      <w:r w:rsidRPr="00C668A9">
        <w:rPr>
          <w:rFonts w:eastAsia="Times New Roman" w:cstheme="minorHAnsi"/>
          <w:color w:val="000000"/>
        </w:rPr>
        <w:t xml:space="preserve"> A. Network analysis of gene lists for finding reproducible prognostic breast cancer gene signatures. 2012.</w:t>
      </w:r>
      <w:r w:rsidRPr="00FB4A68">
        <w:rPr>
          <w:rFonts w:eastAsia="Times New Roman" w:cstheme="minorHAnsi"/>
          <w:color w:val="000000"/>
        </w:rPr>
        <w:t> </w:t>
      </w:r>
      <w:proofErr w:type="spellStart"/>
      <w:r w:rsidRPr="00C668A9">
        <w:rPr>
          <w:rFonts w:eastAsia="Times New Roman" w:cstheme="minorHAnsi"/>
          <w:i/>
          <w:iCs/>
          <w:color w:val="000000"/>
        </w:rPr>
        <w:t>Bioinformation</w:t>
      </w:r>
      <w:proofErr w:type="spellEnd"/>
      <w:r w:rsidR="00CC78BB" w:rsidRPr="00FB4A68">
        <w:rPr>
          <w:rFonts w:eastAsia="Times New Roman" w:cstheme="minorHAnsi"/>
          <w:i/>
          <w:iCs/>
          <w:color w:val="000000"/>
        </w:rPr>
        <w:t xml:space="preserve"> </w:t>
      </w:r>
      <w:r w:rsidRPr="00C668A9">
        <w:rPr>
          <w:rFonts w:eastAsia="Times New Roman" w:cstheme="minorHAnsi"/>
          <w:b/>
          <w:bCs/>
          <w:color w:val="000000"/>
        </w:rPr>
        <w:t>18</w:t>
      </w:r>
      <w:r w:rsidRPr="00C668A9">
        <w:rPr>
          <w:rFonts w:eastAsia="Times New Roman" w:cstheme="minorHAnsi"/>
          <w:color w:val="000000"/>
        </w:rPr>
        <w:t>(6):773-776.</w:t>
      </w:r>
    </w:p>
    <w:p w:rsidR="00C668A9" w:rsidRPr="00C668A9" w:rsidRDefault="00C668A9" w:rsidP="00C668A9">
      <w:pPr>
        <w:numPr>
          <w:ilvl w:val="0"/>
          <w:numId w:val="3"/>
        </w:numPr>
        <w:shd w:val="clear" w:color="auto" w:fill="FFFFFF"/>
        <w:spacing w:before="100" w:beforeAutospacing="1" w:after="100" w:afterAutospacing="1" w:line="240" w:lineRule="auto"/>
        <w:rPr>
          <w:rFonts w:eastAsia="Times New Roman" w:cstheme="minorHAnsi"/>
          <w:color w:val="000000"/>
        </w:rPr>
      </w:pPr>
      <w:proofErr w:type="spellStart"/>
      <w:r w:rsidRPr="00C668A9">
        <w:rPr>
          <w:rFonts w:eastAsia="Times New Roman" w:cstheme="minorHAnsi"/>
          <w:color w:val="000000"/>
        </w:rPr>
        <w:t>Barillot</w:t>
      </w:r>
      <w:proofErr w:type="spellEnd"/>
      <w:r w:rsidRPr="00C668A9">
        <w:rPr>
          <w:rFonts w:eastAsia="Times New Roman" w:cstheme="minorHAnsi"/>
          <w:color w:val="000000"/>
        </w:rPr>
        <w:t xml:space="preserve"> E., Calzone L., </w:t>
      </w:r>
      <w:proofErr w:type="spellStart"/>
      <w:r w:rsidRPr="00C668A9">
        <w:rPr>
          <w:rFonts w:eastAsia="Times New Roman" w:cstheme="minorHAnsi"/>
          <w:color w:val="000000"/>
        </w:rPr>
        <w:t>Hupe</w:t>
      </w:r>
      <w:proofErr w:type="spellEnd"/>
      <w:r w:rsidRPr="00C668A9">
        <w:rPr>
          <w:rFonts w:eastAsia="Times New Roman" w:cstheme="minorHAnsi"/>
          <w:color w:val="000000"/>
        </w:rPr>
        <w:t xml:space="preserve"> P., </w:t>
      </w:r>
      <w:proofErr w:type="spellStart"/>
      <w:r w:rsidRPr="00C668A9">
        <w:rPr>
          <w:rFonts w:eastAsia="Times New Roman" w:cstheme="minorHAnsi"/>
          <w:color w:val="000000"/>
        </w:rPr>
        <w:t>Vert</w:t>
      </w:r>
      <w:proofErr w:type="spellEnd"/>
      <w:r w:rsidRPr="00C668A9">
        <w:rPr>
          <w:rFonts w:eastAsia="Times New Roman" w:cstheme="minorHAnsi"/>
          <w:color w:val="000000"/>
        </w:rPr>
        <w:t xml:space="preserve"> J.-P., </w:t>
      </w:r>
      <w:proofErr w:type="spellStart"/>
      <w:r w:rsidRPr="00C668A9">
        <w:rPr>
          <w:rFonts w:eastAsia="Times New Roman" w:cstheme="minorHAnsi"/>
          <w:color w:val="000000"/>
        </w:rPr>
        <w:t>Zinovyev</w:t>
      </w:r>
      <w:proofErr w:type="spellEnd"/>
      <w:r w:rsidRPr="00C668A9">
        <w:rPr>
          <w:rFonts w:eastAsia="Times New Roman" w:cstheme="minorHAnsi"/>
          <w:color w:val="000000"/>
        </w:rPr>
        <w:t xml:space="preserve"> A.</w:t>
      </w:r>
      <w:r w:rsidRPr="00FB4A68">
        <w:rPr>
          <w:rFonts w:eastAsia="Times New Roman" w:cstheme="minorHAnsi"/>
          <w:color w:val="000000"/>
        </w:rPr>
        <w:t> </w:t>
      </w:r>
      <w:r w:rsidRPr="00C668A9">
        <w:rPr>
          <w:rFonts w:eastAsia="Times New Roman" w:cstheme="minorHAnsi"/>
          <w:i/>
          <w:iCs/>
          <w:color w:val="000000"/>
        </w:rPr>
        <w:t>Computational Systems Biology of Cancer</w:t>
      </w:r>
      <w:r w:rsidRPr="00FB4A68">
        <w:rPr>
          <w:rFonts w:eastAsia="Times New Roman" w:cstheme="minorHAnsi"/>
          <w:i/>
          <w:iCs/>
          <w:color w:val="000000"/>
        </w:rPr>
        <w:t> </w:t>
      </w:r>
      <w:r w:rsidRPr="00C668A9">
        <w:rPr>
          <w:rFonts w:eastAsia="Times New Roman" w:cstheme="minorHAnsi"/>
          <w:color w:val="000000"/>
        </w:rPr>
        <w:t>. Chapman &amp; Hall, CRC Mathematical &amp; Computational Biology, 2012, 452 p.</w:t>
      </w:r>
    </w:p>
    <w:p w:rsidR="00B3236B" w:rsidRDefault="007E1AC3" w:rsidP="00B3236B">
      <w:pPr>
        <w:numPr>
          <w:ilvl w:val="0"/>
          <w:numId w:val="3"/>
        </w:numPr>
        <w:shd w:val="clear" w:color="auto" w:fill="FFFFFF"/>
        <w:spacing w:before="100" w:beforeAutospacing="1" w:after="100" w:afterAutospacing="1" w:line="240" w:lineRule="auto"/>
        <w:rPr>
          <w:rFonts w:eastAsia="Times New Roman" w:cstheme="minorHAnsi"/>
          <w:color w:val="000000"/>
        </w:rPr>
      </w:pPr>
      <w:proofErr w:type="spellStart"/>
      <w:r w:rsidRPr="00FB4A68">
        <w:rPr>
          <w:rFonts w:eastAsia="Times New Roman" w:cstheme="minorHAnsi"/>
          <w:color w:val="000000"/>
        </w:rPr>
        <w:t>Biton</w:t>
      </w:r>
      <w:proofErr w:type="spellEnd"/>
      <w:r w:rsidRPr="00FB4A68">
        <w:rPr>
          <w:rFonts w:eastAsia="Times New Roman" w:cstheme="minorHAnsi"/>
          <w:color w:val="000000"/>
        </w:rPr>
        <w:t xml:space="preserve"> A., </w:t>
      </w:r>
      <w:proofErr w:type="spellStart"/>
      <w:r w:rsidRPr="00FB4A68">
        <w:rPr>
          <w:rFonts w:eastAsia="Times New Roman" w:cstheme="minorHAnsi"/>
          <w:color w:val="000000"/>
        </w:rPr>
        <w:t>Zinovyev</w:t>
      </w:r>
      <w:proofErr w:type="spellEnd"/>
      <w:r w:rsidRPr="00FB4A68">
        <w:rPr>
          <w:rFonts w:eastAsia="Times New Roman" w:cstheme="minorHAnsi"/>
          <w:color w:val="000000"/>
        </w:rPr>
        <w:t xml:space="preserve"> A., </w:t>
      </w:r>
      <w:proofErr w:type="spellStart"/>
      <w:r w:rsidRPr="00FB4A68">
        <w:rPr>
          <w:rFonts w:eastAsia="Times New Roman" w:cstheme="minorHAnsi"/>
          <w:color w:val="000000"/>
        </w:rPr>
        <w:t>Barillot</w:t>
      </w:r>
      <w:proofErr w:type="spellEnd"/>
      <w:r w:rsidRPr="00FB4A68">
        <w:rPr>
          <w:rFonts w:eastAsia="Times New Roman" w:cstheme="minorHAnsi"/>
          <w:color w:val="000000"/>
        </w:rPr>
        <w:t xml:space="preserve"> E., </w:t>
      </w:r>
      <w:proofErr w:type="spellStart"/>
      <w:r w:rsidRPr="00FB4A68">
        <w:rPr>
          <w:rFonts w:eastAsia="Times New Roman" w:cstheme="minorHAnsi"/>
          <w:color w:val="000000"/>
        </w:rPr>
        <w:t>Radvanyi</w:t>
      </w:r>
      <w:proofErr w:type="spellEnd"/>
      <w:r w:rsidRPr="00FB4A68">
        <w:rPr>
          <w:rFonts w:eastAsia="Times New Roman" w:cstheme="minorHAnsi"/>
          <w:color w:val="000000"/>
        </w:rPr>
        <w:t xml:space="preserve"> F. </w:t>
      </w:r>
      <w:proofErr w:type="spellStart"/>
      <w:r w:rsidRPr="00FB4A68">
        <w:rPr>
          <w:rFonts w:eastAsia="Times New Roman" w:cstheme="minorHAnsi"/>
          <w:color w:val="000000"/>
        </w:rPr>
        <w:t>MineICA</w:t>
      </w:r>
      <w:proofErr w:type="spellEnd"/>
      <w:r w:rsidRPr="00FB4A68">
        <w:rPr>
          <w:rFonts w:eastAsia="Times New Roman" w:cstheme="minorHAnsi"/>
          <w:color w:val="000000"/>
        </w:rPr>
        <w:t xml:space="preserve">: Independent component analysis of </w:t>
      </w:r>
      <w:proofErr w:type="spellStart"/>
      <w:r w:rsidRPr="00FB4A68">
        <w:rPr>
          <w:rFonts w:eastAsia="Times New Roman" w:cstheme="minorHAnsi"/>
          <w:color w:val="000000"/>
        </w:rPr>
        <w:t>transcriptomic</w:t>
      </w:r>
      <w:proofErr w:type="spellEnd"/>
      <w:r w:rsidRPr="00FB4A68">
        <w:rPr>
          <w:rFonts w:eastAsia="Times New Roman" w:cstheme="minorHAnsi"/>
          <w:color w:val="000000"/>
        </w:rPr>
        <w:t xml:space="preserve"> data. </w:t>
      </w:r>
      <w:r w:rsidR="00CA09B1" w:rsidRPr="00FB4A68">
        <w:rPr>
          <w:rFonts w:eastAsia="Times New Roman" w:cstheme="minorHAnsi"/>
          <w:color w:val="000000"/>
        </w:rPr>
        <w:t>2013</w:t>
      </w:r>
      <w:r w:rsidRPr="00FB4A68">
        <w:rPr>
          <w:rFonts w:eastAsia="Times New Roman" w:cstheme="minorHAnsi"/>
          <w:color w:val="000000"/>
        </w:rPr>
        <w:t xml:space="preserve">. </w:t>
      </w:r>
      <w:proofErr w:type="spellStart"/>
      <w:r w:rsidRPr="00FB4A68">
        <w:rPr>
          <w:rFonts w:eastAsia="Times New Roman" w:cstheme="minorHAnsi"/>
          <w:color w:val="000000"/>
        </w:rPr>
        <w:t>BioConductor</w:t>
      </w:r>
      <w:proofErr w:type="spellEnd"/>
      <w:r w:rsidRPr="00FB4A68">
        <w:rPr>
          <w:rFonts w:eastAsia="Times New Roman" w:cstheme="minorHAnsi"/>
          <w:color w:val="000000"/>
        </w:rPr>
        <w:t xml:space="preserve"> vignette. </w:t>
      </w:r>
      <w:r w:rsidR="00CA09B1" w:rsidRPr="00FB4A68">
        <w:rPr>
          <w:rFonts w:eastAsia="Times New Roman" w:cstheme="minorHAnsi"/>
          <w:color w:val="000000"/>
        </w:rPr>
        <w:t xml:space="preserve">URL: </w:t>
      </w:r>
      <w:hyperlink r:id="rId26" w:history="1">
        <w:r w:rsidR="00CA09B1" w:rsidRPr="00FB4A68">
          <w:rPr>
            <w:rStyle w:val="Hyperlink"/>
            <w:rFonts w:eastAsia="Times New Roman" w:cstheme="minorHAnsi"/>
          </w:rPr>
          <w:t>https://www.bioconductor.org/packages/release/bioc/vignettes/MineICA/inst/doc/MineICA.pdf</w:t>
        </w:r>
      </w:hyperlink>
      <w:r w:rsidR="00CA09B1" w:rsidRPr="00FB4A68">
        <w:rPr>
          <w:rFonts w:eastAsia="Times New Roman" w:cstheme="minorHAnsi"/>
          <w:color w:val="000000"/>
        </w:rPr>
        <w:t xml:space="preserve"> </w:t>
      </w:r>
    </w:p>
    <w:p w:rsidR="003C5DA5" w:rsidRDefault="003C5DA5" w:rsidP="003C5DA5">
      <w:pPr>
        <w:numPr>
          <w:ilvl w:val="0"/>
          <w:numId w:val="3"/>
        </w:numPr>
        <w:shd w:val="clear" w:color="auto" w:fill="FFFFFF"/>
        <w:spacing w:before="100" w:beforeAutospacing="1" w:after="100" w:afterAutospacing="1" w:line="240" w:lineRule="auto"/>
        <w:rPr>
          <w:rFonts w:eastAsia="Times New Roman" w:cstheme="minorHAnsi"/>
          <w:color w:val="000000"/>
        </w:rPr>
      </w:pPr>
      <w:proofErr w:type="spellStart"/>
      <w:r w:rsidRPr="003C5DA5">
        <w:rPr>
          <w:rFonts w:eastAsia="Times New Roman" w:cstheme="minorHAnsi"/>
          <w:color w:val="000000"/>
        </w:rPr>
        <w:t>Jutten</w:t>
      </w:r>
      <w:proofErr w:type="spellEnd"/>
      <w:r w:rsidRPr="003C5DA5">
        <w:rPr>
          <w:rFonts w:eastAsia="Times New Roman" w:cstheme="minorHAnsi"/>
          <w:color w:val="000000"/>
        </w:rPr>
        <w:t xml:space="preserve">, C., and </w:t>
      </w:r>
      <w:proofErr w:type="spellStart"/>
      <w:r w:rsidRPr="003C5DA5">
        <w:rPr>
          <w:rFonts w:eastAsia="Times New Roman" w:cstheme="minorHAnsi"/>
          <w:color w:val="000000"/>
        </w:rPr>
        <w:t>Hérault</w:t>
      </w:r>
      <w:proofErr w:type="spellEnd"/>
      <w:r w:rsidRPr="003C5DA5">
        <w:rPr>
          <w:rFonts w:eastAsia="Times New Roman" w:cstheme="minorHAnsi"/>
          <w:color w:val="000000"/>
        </w:rPr>
        <w:t xml:space="preserve">, J. (1991). Blind separation of sources, part I: An adaptive algorithm based on </w:t>
      </w:r>
      <w:proofErr w:type="spellStart"/>
      <w:r w:rsidRPr="003C5DA5">
        <w:rPr>
          <w:rFonts w:eastAsia="Times New Roman" w:cstheme="minorHAnsi"/>
          <w:color w:val="000000"/>
        </w:rPr>
        <w:t>neuromimetic</w:t>
      </w:r>
      <w:proofErr w:type="spellEnd"/>
      <w:r w:rsidRPr="003C5DA5">
        <w:rPr>
          <w:rFonts w:eastAsia="Times New Roman" w:cstheme="minorHAnsi"/>
          <w:color w:val="000000"/>
        </w:rPr>
        <w:t xml:space="preserve"> architecture. Signal Process. 24, 1 – 10.</w:t>
      </w:r>
    </w:p>
    <w:p w:rsidR="00382388" w:rsidRPr="00382388" w:rsidRDefault="00382388" w:rsidP="00382388">
      <w:pPr>
        <w:numPr>
          <w:ilvl w:val="0"/>
          <w:numId w:val="3"/>
        </w:numPr>
        <w:shd w:val="clear" w:color="auto" w:fill="FFFFFF"/>
        <w:spacing w:before="100" w:beforeAutospacing="1" w:after="100" w:afterAutospacing="1" w:line="240" w:lineRule="auto"/>
        <w:rPr>
          <w:rFonts w:eastAsia="Times New Roman" w:cstheme="minorHAnsi"/>
          <w:color w:val="000000"/>
        </w:rPr>
      </w:pPr>
      <w:r w:rsidRPr="00382388">
        <w:rPr>
          <w:rFonts w:eastAsia="Times New Roman" w:cstheme="minorHAnsi"/>
          <w:color w:val="000000"/>
        </w:rPr>
        <w:t xml:space="preserve">P. </w:t>
      </w:r>
      <w:proofErr w:type="spellStart"/>
      <w:r w:rsidRPr="00382388">
        <w:rPr>
          <w:rFonts w:eastAsia="Times New Roman" w:cstheme="minorHAnsi"/>
          <w:color w:val="000000"/>
        </w:rPr>
        <w:t>Comon</w:t>
      </w:r>
      <w:proofErr w:type="spellEnd"/>
      <w:r w:rsidRPr="00382388">
        <w:rPr>
          <w:rFonts w:eastAsia="Times New Roman" w:cstheme="minorHAnsi"/>
          <w:color w:val="000000"/>
        </w:rPr>
        <w:t>, Independent component analysis, a new concept</w:t>
      </w:r>
      <w:proofErr w:type="gramStart"/>
      <w:r w:rsidRPr="00382388">
        <w:rPr>
          <w:rFonts w:eastAsia="Times New Roman" w:cstheme="minorHAnsi"/>
          <w:color w:val="000000"/>
        </w:rPr>
        <w:t>?,</w:t>
      </w:r>
      <w:proofErr w:type="gramEnd"/>
      <w:r w:rsidRPr="00382388">
        <w:rPr>
          <w:rFonts w:eastAsia="Times New Roman" w:cstheme="minorHAnsi"/>
          <w:color w:val="000000"/>
        </w:rPr>
        <w:t xml:space="preserve"> Signal Process. 36 (1994) 287-314.</w:t>
      </w:r>
    </w:p>
    <w:p w:rsidR="00382388" w:rsidRDefault="00382388" w:rsidP="00382388">
      <w:pPr>
        <w:numPr>
          <w:ilvl w:val="0"/>
          <w:numId w:val="3"/>
        </w:numPr>
        <w:shd w:val="clear" w:color="auto" w:fill="FFFFFF"/>
        <w:spacing w:before="100" w:beforeAutospacing="1" w:after="100" w:afterAutospacing="1" w:line="240" w:lineRule="auto"/>
        <w:rPr>
          <w:rFonts w:eastAsia="Times New Roman" w:cstheme="minorHAnsi"/>
          <w:color w:val="000000"/>
        </w:rPr>
      </w:pPr>
      <w:r w:rsidRPr="00382388">
        <w:rPr>
          <w:rFonts w:eastAsia="Times New Roman" w:cstheme="minorHAnsi"/>
          <w:color w:val="000000"/>
        </w:rPr>
        <w:t xml:space="preserve">A. </w:t>
      </w:r>
      <w:proofErr w:type="spellStart"/>
      <w:r w:rsidRPr="00382388">
        <w:rPr>
          <w:rFonts w:eastAsia="Times New Roman" w:cstheme="minorHAnsi"/>
          <w:color w:val="000000"/>
        </w:rPr>
        <w:t>Hyvärinen</w:t>
      </w:r>
      <w:proofErr w:type="spellEnd"/>
      <w:r w:rsidRPr="00382388">
        <w:rPr>
          <w:rFonts w:eastAsia="Times New Roman" w:cstheme="minorHAnsi"/>
          <w:color w:val="000000"/>
        </w:rPr>
        <w:t xml:space="preserve">, J. </w:t>
      </w:r>
      <w:proofErr w:type="spellStart"/>
      <w:r w:rsidRPr="00382388">
        <w:rPr>
          <w:rFonts w:eastAsia="Times New Roman" w:cstheme="minorHAnsi"/>
          <w:color w:val="000000"/>
        </w:rPr>
        <w:t>Karhunen</w:t>
      </w:r>
      <w:proofErr w:type="spellEnd"/>
      <w:r w:rsidRPr="00382388">
        <w:rPr>
          <w:rFonts w:eastAsia="Times New Roman" w:cstheme="minorHAnsi"/>
          <w:color w:val="000000"/>
        </w:rPr>
        <w:t xml:space="preserve">, E. </w:t>
      </w:r>
      <w:proofErr w:type="spellStart"/>
      <w:r w:rsidRPr="00382388">
        <w:rPr>
          <w:rFonts w:eastAsia="Times New Roman" w:cstheme="minorHAnsi"/>
          <w:color w:val="000000"/>
        </w:rPr>
        <w:t>Oja</w:t>
      </w:r>
      <w:proofErr w:type="spellEnd"/>
      <w:r w:rsidRPr="00382388">
        <w:rPr>
          <w:rFonts w:eastAsia="Times New Roman" w:cstheme="minorHAnsi"/>
          <w:color w:val="000000"/>
        </w:rPr>
        <w:t>, Independent Component Analysis, Wiley, New York, 2001.</w:t>
      </w:r>
    </w:p>
    <w:p w:rsidR="0087751E" w:rsidRDefault="0087751E" w:rsidP="0087751E">
      <w:pPr>
        <w:numPr>
          <w:ilvl w:val="0"/>
          <w:numId w:val="3"/>
        </w:numPr>
        <w:shd w:val="clear" w:color="auto" w:fill="FFFFFF"/>
        <w:spacing w:before="100" w:beforeAutospacing="1" w:after="100" w:afterAutospacing="1" w:line="240" w:lineRule="auto"/>
        <w:rPr>
          <w:rFonts w:eastAsia="Times New Roman" w:cstheme="minorHAnsi"/>
          <w:color w:val="000000"/>
        </w:rPr>
      </w:pPr>
      <w:r w:rsidRPr="0087751E">
        <w:rPr>
          <w:rFonts w:eastAsia="Times New Roman" w:cstheme="minorHAnsi"/>
          <w:color w:val="000000"/>
        </w:rPr>
        <w:lastRenderedPageBreak/>
        <w:t xml:space="preserve">A.N. </w:t>
      </w:r>
      <w:proofErr w:type="spellStart"/>
      <w:r w:rsidRPr="0087751E">
        <w:rPr>
          <w:rFonts w:eastAsia="Times New Roman" w:cstheme="minorHAnsi"/>
          <w:color w:val="000000"/>
        </w:rPr>
        <w:t>Gorban</w:t>
      </w:r>
      <w:proofErr w:type="spellEnd"/>
      <w:r w:rsidRPr="0087751E">
        <w:rPr>
          <w:rFonts w:eastAsia="Times New Roman" w:cstheme="minorHAnsi"/>
          <w:color w:val="000000"/>
        </w:rPr>
        <w:t xml:space="preserve">, B. </w:t>
      </w:r>
      <w:proofErr w:type="spellStart"/>
      <w:r w:rsidRPr="0087751E">
        <w:rPr>
          <w:rFonts w:eastAsia="Times New Roman" w:cstheme="minorHAnsi"/>
          <w:color w:val="000000"/>
        </w:rPr>
        <w:t>Kégl</w:t>
      </w:r>
      <w:proofErr w:type="spellEnd"/>
      <w:r w:rsidRPr="0087751E">
        <w:rPr>
          <w:rFonts w:eastAsia="Times New Roman" w:cstheme="minorHAnsi"/>
          <w:color w:val="000000"/>
        </w:rPr>
        <w:t xml:space="preserve">, D. </w:t>
      </w:r>
      <w:proofErr w:type="spellStart"/>
      <w:r w:rsidRPr="0087751E">
        <w:rPr>
          <w:rFonts w:eastAsia="Times New Roman" w:cstheme="minorHAnsi"/>
          <w:color w:val="000000"/>
        </w:rPr>
        <w:t>Wunch</w:t>
      </w:r>
      <w:proofErr w:type="spellEnd"/>
      <w:r w:rsidRPr="0087751E">
        <w:rPr>
          <w:rFonts w:eastAsia="Times New Roman" w:cstheme="minorHAnsi"/>
          <w:color w:val="000000"/>
        </w:rPr>
        <w:t xml:space="preserve">, A. </w:t>
      </w:r>
      <w:proofErr w:type="spellStart"/>
      <w:r w:rsidRPr="0087751E">
        <w:rPr>
          <w:rFonts w:eastAsia="Times New Roman" w:cstheme="minorHAnsi"/>
          <w:color w:val="000000"/>
        </w:rPr>
        <w:t>Zinovyev</w:t>
      </w:r>
      <w:proofErr w:type="spellEnd"/>
      <w:r w:rsidRPr="0087751E">
        <w:rPr>
          <w:rFonts w:eastAsia="Times New Roman" w:cstheme="minorHAnsi"/>
          <w:color w:val="000000"/>
        </w:rPr>
        <w:t>, Principal Manifolds for Data Visualization and Dimension Reduction, Lecture Notes in Computational Science and Engineering, Springer, Berlin-Heidelberg, 2008.</w:t>
      </w:r>
    </w:p>
    <w:p w:rsidR="0087751E" w:rsidRDefault="0087751E" w:rsidP="0087751E">
      <w:pPr>
        <w:numPr>
          <w:ilvl w:val="0"/>
          <w:numId w:val="3"/>
        </w:numPr>
        <w:shd w:val="clear" w:color="auto" w:fill="FFFFFF"/>
        <w:spacing w:before="100" w:beforeAutospacing="1" w:after="100" w:afterAutospacing="1" w:line="240" w:lineRule="auto"/>
        <w:rPr>
          <w:rFonts w:eastAsia="Times New Roman" w:cstheme="minorHAnsi"/>
          <w:color w:val="000000"/>
        </w:rPr>
      </w:pPr>
      <w:r w:rsidRPr="0087751E">
        <w:rPr>
          <w:rFonts w:eastAsia="Times New Roman" w:cstheme="minorHAnsi"/>
          <w:color w:val="000000"/>
        </w:rPr>
        <w:t>G. Hori, M. Inoue, S.I. Nishimura, H. Nakahara, Blind gene classification—an application of a signal separation method. Genome Informatics 12 (2001) 255–256.</w:t>
      </w:r>
    </w:p>
    <w:p w:rsidR="0087751E" w:rsidRPr="008F131C" w:rsidRDefault="0087751E" w:rsidP="008F131C">
      <w:pPr>
        <w:numPr>
          <w:ilvl w:val="0"/>
          <w:numId w:val="3"/>
        </w:numPr>
        <w:shd w:val="clear" w:color="auto" w:fill="FFFFFF"/>
        <w:spacing w:before="100" w:beforeAutospacing="1" w:after="100" w:afterAutospacing="1" w:line="240" w:lineRule="auto"/>
        <w:rPr>
          <w:rFonts w:eastAsia="Times New Roman" w:cstheme="minorHAnsi"/>
          <w:color w:val="000000"/>
        </w:rPr>
      </w:pPr>
      <w:r w:rsidRPr="0087751E">
        <w:rPr>
          <w:rFonts w:eastAsia="Times New Roman" w:cstheme="minorHAnsi"/>
          <w:color w:val="000000"/>
        </w:rPr>
        <w:t xml:space="preserve">W. Kong, C.R. </w:t>
      </w:r>
      <w:proofErr w:type="spellStart"/>
      <w:r w:rsidRPr="0087751E">
        <w:rPr>
          <w:rFonts w:eastAsia="Times New Roman" w:cstheme="minorHAnsi"/>
          <w:color w:val="000000"/>
        </w:rPr>
        <w:t>Vanderburg</w:t>
      </w:r>
      <w:proofErr w:type="spellEnd"/>
      <w:r w:rsidRPr="0087751E">
        <w:rPr>
          <w:rFonts w:eastAsia="Times New Roman" w:cstheme="minorHAnsi"/>
          <w:color w:val="000000"/>
        </w:rPr>
        <w:t xml:space="preserve">, H. </w:t>
      </w:r>
      <w:proofErr w:type="spellStart"/>
      <w:r w:rsidRPr="0087751E">
        <w:rPr>
          <w:rFonts w:eastAsia="Times New Roman" w:cstheme="minorHAnsi"/>
          <w:color w:val="000000"/>
        </w:rPr>
        <w:t>Gunshin</w:t>
      </w:r>
      <w:proofErr w:type="spellEnd"/>
      <w:r w:rsidRPr="0087751E">
        <w:rPr>
          <w:rFonts w:eastAsia="Times New Roman" w:cstheme="minorHAnsi"/>
          <w:color w:val="000000"/>
        </w:rPr>
        <w:t xml:space="preserve">, J.T. Rogers, X. Huang, A review of independent component analysis application to microarray gene expression data, </w:t>
      </w:r>
      <w:proofErr w:type="spellStart"/>
      <w:r w:rsidRPr="0087751E">
        <w:rPr>
          <w:rFonts w:eastAsia="Times New Roman" w:cstheme="minorHAnsi"/>
          <w:color w:val="000000"/>
        </w:rPr>
        <w:t>Biotechniques</w:t>
      </w:r>
      <w:proofErr w:type="spellEnd"/>
      <w:r w:rsidRPr="0087751E">
        <w:rPr>
          <w:rFonts w:eastAsia="Times New Roman" w:cstheme="minorHAnsi"/>
          <w:color w:val="000000"/>
        </w:rPr>
        <w:t xml:space="preserve"> 45(5) (2008) 501–520.</w:t>
      </w:r>
    </w:p>
    <w:sectPr w:rsidR="0087751E" w:rsidRPr="008F131C" w:rsidSect="009749AC">
      <w:pgSz w:w="12240" w:h="15840"/>
      <w:pgMar w:top="1417" w:right="1417" w:bottom="1417" w:left="1417"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71B2" w:rsidRDefault="005171B2" w:rsidP="00B3236B">
      <w:pPr>
        <w:spacing w:after="0" w:line="240" w:lineRule="auto"/>
      </w:pPr>
      <w:r>
        <w:separator/>
      </w:r>
    </w:p>
  </w:endnote>
  <w:endnote w:type="continuationSeparator" w:id="0">
    <w:p w:rsidR="005171B2" w:rsidRDefault="005171B2" w:rsidP="00B32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71B2" w:rsidRDefault="005171B2" w:rsidP="00B3236B">
      <w:pPr>
        <w:spacing w:after="0" w:line="240" w:lineRule="auto"/>
      </w:pPr>
      <w:r>
        <w:separator/>
      </w:r>
    </w:p>
  </w:footnote>
  <w:footnote w:type="continuationSeparator" w:id="0">
    <w:p w:rsidR="005171B2" w:rsidRDefault="005171B2" w:rsidP="00B323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77774"/>
    <w:multiLevelType w:val="hybridMultilevel"/>
    <w:tmpl w:val="4544BF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1523D7"/>
    <w:multiLevelType w:val="hybridMultilevel"/>
    <w:tmpl w:val="6A12980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4D09BA"/>
    <w:multiLevelType w:val="multilevel"/>
    <w:tmpl w:val="BA04A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477D62"/>
    <w:multiLevelType w:val="hybridMultilevel"/>
    <w:tmpl w:val="20C0ED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5D6705"/>
    <w:multiLevelType w:val="hybridMultilevel"/>
    <w:tmpl w:val="1B480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1C7533"/>
    <w:multiLevelType w:val="hybridMultilevel"/>
    <w:tmpl w:val="445CE6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295F21"/>
    <w:multiLevelType w:val="hybridMultilevel"/>
    <w:tmpl w:val="1B480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644CE1"/>
    <w:multiLevelType w:val="hybridMultilevel"/>
    <w:tmpl w:val="85DCDA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19682C"/>
    <w:multiLevelType w:val="multilevel"/>
    <w:tmpl w:val="66309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F875524"/>
    <w:multiLevelType w:val="hybridMultilevel"/>
    <w:tmpl w:val="978096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C07ED7"/>
    <w:multiLevelType w:val="hybridMultilevel"/>
    <w:tmpl w:val="53B6BD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7FD798F"/>
    <w:multiLevelType w:val="hybridMultilevel"/>
    <w:tmpl w:val="1B480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3692814"/>
    <w:multiLevelType w:val="multilevel"/>
    <w:tmpl w:val="7ACAF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5CC31B5"/>
    <w:multiLevelType w:val="multilevel"/>
    <w:tmpl w:val="33081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DB5344F"/>
    <w:multiLevelType w:val="hybridMultilevel"/>
    <w:tmpl w:val="90184B6C"/>
    <w:lvl w:ilvl="0" w:tplc="FC3E97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8F9561D"/>
    <w:multiLevelType w:val="hybridMultilevel"/>
    <w:tmpl w:val="1B480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A4F236B"/>
    <w:multiLevelType w:val="hybridMultilevel"/>
    <w:tmpl w:val="A6662420"/>
    <w:lvl w:ilvl="0" w:tplc="032E71F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5"/>
  </w:num>
  <w:num w:numId="3">
    <w:abstractNumId w:val="13"/>
  </w:num>
  <w:num w:numId="4">
    <w:abstractNumId w:val="12"/>
  </w:num>
  <w:num w:numId="5">
    <w:abstractNumId w:val="8"/>
  </w:num>
  <w:num w:numId="6">
    <w:abstractNumId w:val="2"/>
  </w:num>
  <w:num w:numId="7">
    <w:abstractNumId w:val="11"/>
  </w:num>
  <w:num w:numId="8">
    <w:abstractNumId w:val="4"/>
  </w:num>
  <w:num w:numId="9">
    <w:abstractNumId w:val="9"/>
  </w:num>
  <w:num w:numId="10">
    <w:abstractNumId w:val="0"/>
  </w:num>
  <w:num w:numId="11">
    <w:abstractNumId w:val="10"/>
  </w:num>
  <w:num w:numId="12">
    <w:abstractNumId w:val="6"/>
  </w:num>
  <w:num w:numId="13">
    <w:abstractNumId w:val="14"/>
  </w:num>
  <w:num w:numId="14">
    <w:abstractNumId w:val="1"/>
  </w:num>
  <w:num w:numId="15">
    <w:abstractNumId w:val="16"/>
  </w:num>
  <w:num w:numId="16">
    <w:abstractNumId w:val="3"/>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79C7"/>
    <w:rsid w:val="0000016B"/>
    <w:rsid w:val="00000C31"/>
    <w:rsid w:val="0000479B"/>
    <w:rsid w:val="00004D1F"/>
    <w:rsid w:val="000065ED"/>
    <w:rsid w:val="000100FA"/>
    <w:rsid w:val="00014532"/>
    <w:rsid w:val="00015E7C"/>
    <w:rsid w:val="0001699B"/>
    <w:rsid w:val="00020172"/>
    <w:rsid w:val="000208EF"/>
    <w:rsid w:val="00020DE9"/>
    <w:rsid w:val="00021F4E"/>
    <w:rsid w:val="000227FB"/>
    <w:rsid w:val="000255AF"/>
    <w:rsid w:val="00026197"/>
    <w:rsid w:val="0002791D"/>
    <w:rsid w:val="00030D60"/>
    <w:rsid w:val="00030F54"/>
    <w:rsid w:val="00031B55"/>
    <w:rsid w:val="00032CE4"/>
    <w:rsid w:val="000343AE"/>
    <w:rsid w:val="00034F8F"/>
    <w:rsid w:val="00035025"/>
    <w:rsid w:val="00035F76"/>
    <w:rsid w:val="00036562"/>
    <w:rsid w:val="000369FF"/>
    <w:rsid w:val="00036E24"/>
    <w:rsid w:val="000370AC"/>
    <w:rsid w:val="00037BDA"/>
    <w:rsid w:val="00037E9F"/>
    <w:rsid w:val="00040084"/>
    <w:rsid w:val="00042C46"/>
    <w:rsid w:val="00043540"/>
    <w:rsid w:val="00043A1C"/>
    <w:rsid w:val="000440C4"/>
    <w:rsid w:val="00045184"/>
    <w:rsid w:val="000456A4"/>
    <w:rsid w:val="00046974"/>
    <w:rsid w:val="00046E57"/>
    <w:rsid w:val="00046F01"/>
    <w:rsid w:val="000471A9"/>
    <w:rsid w:val="000510C5"/>
    <w:rsid w:val="0005399E"/>
    <w:rsid w:val="000546A2"/>
    <w:rsid w:val="00057DF7"/>
    <w:rsid w:val="0006014F"/>
    <w:rsid w:val="00063961"/>
    <w:rsid w:val="0006575E"/>
    <w:rsid w:val="00065FF9"/>
    <w:rsid w:val="000662DF"/>
    <w:rsid w:val="0006753E"/>
    <w:rsid w:val="00070173"/>
    <w:rsid w:val="00070C14"/>
    <w:rsid w:val="00071C73"/>
    <w:rsid w:val="00072113"/>
    <w:rsid w:val="00074C2A"/>
    <w:rsid w:val="00075A82"/>
    <w:rsid w:val="00075E2A"/>
    <w:rsid w:val="00081070"/>
    <w:rsid w:val="0008263D"/>
    <w:rsid w:val="0008296E"/>
    <w:rsid w:val="0008645B"/>
    <w:rsid w:val="00086B21"/>
    <w:rsid w:val="00087A49"/>
    <w:rsid w:val="00091E3C"/>
    <w:rsid w:val="000923BA"/>
    <w:rsid w:val="0009308F"/>
    <w:rsid w:val="00094EC7"/>
    <w:rsid w:val="00095964"/>
    <w:rsid w:val="00096930"/>
    <w:rsid w:val="00096F70"/>
    <w:rsid w:val="000A177F"/>
    <w:rsid w:val="000A2213"/>
    <w:rsid w:val="000A4599"/>
    <w:rsid w:val="000A4BD3"/>
    <w:rsid w:val="000A6D33"/>
    <w:rsid w:val="000B14AA"/>
    <w:rsid w:val="000B2CF6"/>
    <w:rsid w:val="000B42DB"/>
    <w:rsid w:val="000B5E0E"/>
    <w:rsid w:val="000C0871"/>
    <w:rsid w:val="000C0D8F"/>
    <w:rsid w:val="000C14F9"/>
    <w:rsid w:val="000C5009"/>
    <w:rsid w:val="000C7784"/>
    <w:rsid w:val="000D20F3"/>
    <w:rsid w:val="000D404D"/>
    <w:rsid w:val="000D4341"/>
    <w:rsid w:val="000D466D"/>
    <w:rsid w:val="000D4767"/>
    <w:rsid w:val="000D544A"/>
    <w:rsid w:val="000D693B"/>
    <w:rsid w:val="000D6ADE"/>
    <w:rsid w:val="000E2D10"/>
    <w:rsid w:val="000E2D8A"/>
    <w:rsid w:val="000E32D1"/>
    <w:rsid w:val="000E382A"/>
    <w:rsid w:val="000E3B3A"/>
    <w:rsid w:val="000E3BDF"/>
    <w:rsid w:val="000E52CE"/>
    <w:rsid w:val="000E61E8"/>
    <w:rsid w:val="000E62D7"/>
    <w:rsid w:val="000E6D3E"/>
    <w:rsid w:val="000F0495"/>
    <w:rsid w:val="000F096F"/>
    <w:rsid w:val="000F1163"/>
    <w:rsid w:val="000F4B43"/>
    <w:rsid w:val="000F6DB7"/>
    <w:rsid w:val="000F7922"/>
    <w:rsid w:val="000F7F3A"/>
    <w:rsid w:val="00101BE2"/>
    <w:rsid w:val="001039E8"/>
    <w:rsid w:val="001043C4"/>
    <w:rsid w:val="001051EE"/>
    <w:rsid w:val="001073A0"/>
    <w:rsid w:val="0010743F"/>
    <w:rsid w:val="001104D3"/>
    <w:rsid w:val="00110954"/>
    <w:rsid w:val="001118F7"/>
    <w:rsid w:val="00112073"/>
    <w:rsid w:val="00112BA5"/>
    <w:rsid w:val="00113B20"/>
    <w:rsid w:val="00114C79"/>
    <w:rsid w:val="00115A54"/>
    <w:rsid w:val="00115E32"/>
    <w:rsid w:val="00116C59"/>
    <w:rsid w:val="00120C58"/>
    <w:rsid w:val="0012275F"/>
    <w:rsid w:val="0012393F"/>
    <w:rsid w:val="0012635C"/>
    <w:rsid w:val="001263BE"/>
    <w:rsid w:val="00132B9D"/>
    <w:rsid w:val="00132BF9"/>
    <w:rsid w:val="00133F15"/>
    <w:rsid w:val="001377FF"/>
    <w:rsid w:val="001440B1"/>
    <w:rsid w:val="001463A6"/>
    <w:rsid w:val="001464FD"/>
    <w:rsid w:val="001469E3"/>
    <w:rsid w:val="00146E16"/>
    <w:rsid w:val="00147BDB"/>
    <w:rsid w:val="00150049"/>
    <w:rsid w:val="00151A11"/>
    <w:rsid w:val="00151BA0"/>
    <w:rsid w:val="001536B8"/>
    <w:rsid w:val="0015550B"/>
    <w:rsid w:val="00156108"/>
    <w:rsid w:val="001567F5"/>
    <w:rsid w:val="001571C1"/>
    <w:rsid w:val="00161214"/>
    <w:rsid w:val="001618E5"/>
    <w:rsid w:val="00161CB5"/>
    <w:rsid w:val="00162FAA"/>
    <w:rsid w:val="00163FE7"/>
    <w:rsid w:val="001643AD"/>
    <w:rsid w:val="00164AB0"/>
    <w:rsid w:val="0016518B"/>
    <w:rsid w:val="00165373"/>
    <w:rsid w:val="001701E8"/>
    <w:rsid w:val="0017140A"/>
    <w:rsid w:val="001735FB"/>
    <w:rsid w:val="00173FA7"/>
    <w:rsid w:val="0017410B"/>
    <w:rsid w:val="00177011"/>
    <w:rsid w:val="00181A84"/>
    <w:rsid w:val="00181C7B"/>
    <w:rsid w:val="00182705"/>
    <w:rsid w:val="00183B1B"/>
    <w:rsid w:val="00183CDD"/>
    <w:rsid w:val="001860B8"/>
    <w:rsid w:val="00190BCC"/>
    <w:rsid w:val="0019147B"/>
    <w:rsid w:val="00191877"/>
    <w:rsid w:val="0019208B"/>
    <w:rsid w:val="00192480"/>
    <w:rsid w:val="0019330A"/>
    <w:rsid w:val="00195849"/>
    <w:rsid w:val="001A183B"/>
    <w:rsid w:val="001A1AF5"/>
    <w:rsid w:val="001A2DB6"/>
    <w:rsid w:val="001A3F2D"/>
    <w:rsid w:val="001A63A8"/>
    <w:rsid w:val="001A6528"/>
    <w:rsid w:val="001A65A2"/>
    <w:rsid w:val="001A6F7F"/>
    <w:rsid w:val="001A7021"/>
    <w:rsid w:val="001A78AC"/>
    <w:rsid w:val="001B3BEE"/>
    <w:rsid w:val="001B55C5"/>
    <w:rsid w:val="001C0754"/>
    <w:rsid w:val="001C0AAE"/>
    <w:rsid w:val="001C1A32"/>
    <w:rsid w:val="001C1BD7"/>
    <w:rsid w:val="001C3469"/>
    <w:rsid w:val="001C54E1"/>
    <w:rsid w:val="001C6DD4"/>
    <w:rsid w:val="001C7335"/>
    <w:rsid w:val="001D0FD9"/>
    <w:rsid w:val="001D19D3"/>
    <w:rsid w:val="001D1E5B"/>
    <w:rsid w:val="001D4203"/>
    <w:rsid w:val="001D6955"/>
    <w:rsid w:val="001D7695"/>
    <w:rsid w:val="001E0219"/>
    <w:rsid w:val="001E1CE7"/>
    <w:rsid w:val="001E314D"/>
    <w:rsid w:val="001E32F3"/>
    <w:rsid w:val="001E5145"/>
    <w:rsid w:val="001E5632"/>
    <w:rsid w:val="001F0389"/>
    <w:rsid w:val="001F167A"/>
    <w:rsid w:val="001F19CB"/>
    <w:rsid w:val="001F5B03"/>
    <w:rsid w:val="001F6013"/>
    <w:rsid w:val="00201590"/>
    <w:rsid w:val="00201BFD"/>
    <w:rsid w:val="0020424B"/>
    <w:rsid w:val="002045F5"/>
    <w:rsid w:val="002047E8"/>
    <w:rsid w:val="002066BE"/>
    <w:rsid w:val="00211053"/>
    <w:rsid w:val="00211115"/>
    <w:rsid w:val="002121B3"/>
    <w:rsid w:val="0021291C"/>
    <w:rsid w:val="00213148"/>
    <w:rsid w:val="00213D13"/>
    <w:rsid w:val="00215152"/>
    <w:rsid w:val="0021566B"/>
    <w:rsid w:val="002164FA"/>
    <w:rsid w:val="00216BF2"/>
    <w:rsid w:val="00222F4B"/>
    <w:rsid w:val="00222F9D"/>
    <w:rsid w:val="002241ED"/>
    <w:rsid w:val="0022477D"/>
    <w:rsid w:val="00224A30"/>
    <w:rsid w:val="00224D7E"/>
    <w:rsid w:val="00225A32"/>
    <w:rsid w:val="00227087"/>
    <w:rsid w:val="00227DEA"/>
    <w:rsid w:val="00233157"/>
    <w:rsid w:val="00236755"/>
    <w:rsid w:val="00236B96"/>
    <w:rsid w:val="002407AD"/>
    <w:rsid w:val="00244E8C"/>
    <w:rsid w:val="00246B97"/>
    <w:rsid w:val="00247C0F"/>
    <w:rsid w:val="00247C4D"/>
    <w:rsid w:val="00250E9A"/>
    <w:rsid w:val="002549DC"/>
    <w:rsid w:val="0025634E"/>
    <w:rsid w:val="0026005E"/>
    <w:rsid w:val="00260494"/>
    <w:rsid w:val="0026250D"/>
    <w:rsid w:val="002626D6"/>
    <w:rsid w:val="002654B1"/>
    <w:rsid w:val="00265630"/>
    <w:rsid w:val="00267815"/>
    <w:rsid w:val="00270BEE"/>
    <w:rsid w:val="00271615"/>
    <w:rsid w:val="002723CA"/>
    <w:rsid w:val="002736F3"/>
    <w:rsid w:val="002754A3"/>
    <w:rsid w:val="00276416"/>
    <w:rsid w:val="00277A59"/>
    <w:rsid w:val="002822C6"/>
    <w:rsid w:val="00283A55"/>
    <w:rsid w:val="00285345"/>
    <w:rsid w:val="002859FD"/>
    <w:rsid w:val="00290784"/>
    <w:rsid w:val="00290999"/>
    <w:rsid w:val="0029178B"/>
    <w:rsid w:val="0029307C"/>
    <w:rsid w:val="002937F5"/>
    <w:rsid w:val="0029382E"/>
    <w:rsid w:val="00294EAA"/>
    <w:rsid w:val="0029563A"/>
    <w:rsid w:val="00295C34"/>
    <w:rsid w:val="002979AF"/>
    <w:rsid w:val="002A02A3"/>
    <w:rsid w:val="002A31EC"/>
    <w:rsid w:val="002A54B2"/>
    <w:rsid w:val="002A7740"/>
    <w:rsid w:val="002A7E0A"/>
    <w:rsid w:val="002B0494"/>
    <w:rsid w:val="002B3680"/>
    <w:rsid w:val="002B6002"/>
    <w:rsid w:val="002B6248"/>
    <w:rsid w:val="002B79FC"/>
    <w:rsid w:val="002C1869"/>
    <w:rsid w:val="002C20F1"/>
    <w:rsid w:val="002C3400"/>
    <w:rsid w:val="002C390A"/>
    <w:rsid w:val="002C5E6F"/>
    <w:rsid w:val="002C7BD8"/>
    <w:rsid w:val="002D075F"/>
    <w:rsid w:val="002D07A1"/>
    <w:rsid w:val="002D0A00"/>
    <w:rsid w:val="002D11B1"/>
    <w:rsid w:val="002D4EF7"/>
    <w:rsid w:val="002D6BEC"/>
    <w:rsid w:val="002D6F31"/>
    <w:rsid w:val="002D7514"/>
    <w:rsid w:val="002D7833"/>
    <w:rsid w:val="002D7889"/>
    <w:rsid w:val="002E187F"/>
    <w:rsid w:val="002E24F3"/>
    <w:rsid w:val="002E2AA2"/>
    <w:rsid w:val="002E2E54"/>
    <w:rsid w:val="002E33FA"/>
    <w:rsid w:val="002E3C2C"/>
    <w:rsid w:val="002E4228"/>
    <w:rsid w:val="002E4B80"/>
    <w:rsid w:val="002E6164"/>
    <w:rsid w:val="002E68E5"/>
    <w:rsid w:val="002E75F0"/>
    <w:rsid w:val="002E75F5"/>
    <w:rsid w:val="002F0630"/>
    <w:rsid w:val="002F74DC"/>
    <w:rsid w:val="002F77DE"/>
    <w:rsid w:val="00300A26"/>
    <w:rsid w:val="00301057"/>
    <w:rsid w:val="00302299"/>
    <w:rsid w:val="00303052"/>
    <w:rsid w:val="003039ED"/>
    <w:rsid w:val="00306893"/>
    <w:rsid w:val="0030728D"/>
    <w:rsid w:val="00307DE4"/>
    <w:rsid w:val="00307E69"/>
    <w:rsid w:val="00311F0A"/>
    <w:rsid w:val="00313DEC"/>
    <w:rsid w:val="00313E64"/>
    <w:rsid w:val="00316E25"/>
    <w:rsid w:val="00317251"/>
    <w:rsid w:val="00321542"/>
    <w:rsid w:val="003238FE"/>
    <w:rsid w:val="00325E9F"/>
    <w:rsid w:val="00326942"/>
    <w:rsid w:val="003303AB"/>
    <w:rsid w:val="00330F61"/>
    <w:rsid w:val="003313F2"/>
    <w:rsid w:val="00332D2D"/>
    <w:rsid w:val="00333527"/>
    <w:rsid w:val="00334CFF"/>
    <w:rsid w:val="003374C0"/>
    <w:rsid w:val="0033785C"/>
    <w:rsid w:val="00337F4A"/>
    <w:rsid w:val="003400B3"/>
    <w:rsid w:val="00342727"/>
    <w:rsid w:val="0034294F"/>
    <w:rsid w:val="00344C63"/>
    <w:rsid w:val="00344C97"/>
    <w:rsid w:val="003454C3"/>
    <w:rsid w:val="00350FEC"/>
    <w:rsid w:val="003542D9"/>
    <w:rsid w:val="00355F5B"/>
    <w:rsid w:val="00356718"/>
    <w:rsid w:val="00357749"/>
    <w:rsid w:val="00360A36"/>
    <w:rsid w:val="00361338"/>
    <w:rsid w:val="00362933"/>
    <w:rsid w:val="0036352B"/>
    <w:rsid w:val="00365A97"/>
    <w:rsid w:val="00367896"/>
    <w:rsid w:val="00372567"/>
    <w:rsid w:val="00372C64"/>
    <w:rsid w:val="003747F6"/>
    <w:rsid w:val="00374EA7"/>
    <w:rsid w:val="00375870"/>
    <w:rsid w:val="00377CC5"/>
    <w:rsid w:val="00380345"/>
    <w:rsid w:val="00380C3B"/>
    <w:rsid w:val="00382388"/>
    <w:rsid w:val="0038579E"/>
    <w:rsid w:val="00386981"/>
    <w:rsid w:val="00387885"/>
    <w:rsid w:val="00391007"/>
    <w:rsid w:val="003950E2"/>
    <w:rsid w:val="0039665F"/>
    <w:rsid w:val="003979AF"/>
    <w:rsid w:val="003A064B"/>
    <w:rsid w:val="003A184B"/>
    <w:rsid w:val="003A1BA8"/>
    <w:rsid w:val="003A39DE"/>
    <w:rsid w:val="003A43F4"/>
    <w:rsid w:val="003A54AD"/>
    <w:rsid w:val="003A6D2B"/>
    <w:rsid w:val="003B0523"/>
    <w:rsid w:val="003B137E"/>
    <w:rsid w:val="003B1825"/>
    <w:rsid w:val="003B1D44"/>
    <w:rsid w:val="003B2943"/>
    <w:rsid w:val="003B2B85"/>
    <w:rsid w:val="003B301E"/>
    <w:rsid w:val="003B35DF"/>
    <w:rsid w:val="003B3BC9"/>
    <w:rsid w:val="003B6595"/>
    <w:rsid w:val="003B66D9"/>
    <w:rsid w:val="003B7AEF"/>
    <w:rsid w:val="003C151D"/>
    <w:rsid w:val="003C2BC8"/>
    <w:rsid w:val="003C32B9"/>
    <w:rsid w:val="003C355B"/>
    <w:rsid w:val="003C358F"/>
    <w:rsid w:val="003C3952"/>
    <w:rsid w:val="003C5DA5"/>
    <w:rsid w:val="003D0DB8"/>
    <w:rsid w:val="003D2B4E"/>
    <w:rsid w:val="003D459C"/>
    <w:rsid w:val="003D5EAC"/>
    <w:rsid w:val="003E07A1"/>
    <w:rsid w:val="003E357A"/>
    <w:rsid w:val="003E49C8"/>
    <w:rsid w:val="003E6BE9"/>
    <w:rsid w:val="003E6F2A"/>
    <w:rsid w:val="003F3320"/>
    <w:rsid w:val="003F4396"/>
    <w:rsid w:val="003F43EE"/>
    <w:rsid w:val="003F4C20"/>
    <w:rsid w:val="0040303A"/>
    <w:rsid w:val="004031DB"/>
    <w:rsid w:val="00403BA0"/>
    <w:rsid w:val="00403FBD"/>
    <w:rsid w:val="0040418F"/>
    <w:rsid w:val="00405143"/>
    <w:rsid w:val="004056E7"/>
    <w:rsid w:val="004064AE"/>
    <w:rsid w:val="004074C5"/>
    <w:rsid w:val="00410AD6"/>
    <w:rsid w:val="00413FA7"/>
    <w:rsid w:val="0041430A"/>
    <w:rsid w:val="004146CC"/>
    <w:rsid w:val="00415F8D"/>
    <w:rsid w:val="004211D1"/>
    <w:rsid w:val="004219CA"/>
    <w:rsid w:val="00422CEA"/>
    <w:rsid w:val="00422D4B"/>
    <w:rsid w:val="0042464A"/>
    <w:rsid w:val="004252FA"/>
    <w:rsid w:val="004270AC"/>
    <w:rsid w:val="00430172"/>
    <w:rsid w:val="004307CC"/>
    <w:rsid w:val="00433E9C"/>
    <w:rsid w:val="00435D10"/>
    <w:rsid w:val="00436F1B"/>
    <w:rsid w:val="00437B21"/>
    <w:rsid w:val="00441B69"/>
    <w:rsid w:val="00446D26"/>
    <w:rsid w:val="004510DC"/>
    <w:rsid w:val="00451F6D"/>
    <w:rsid w:val="004520C9"/>
    <w:rsid w:val="00455DDE"/>
    <w:rsid w:val="00457384"/>
    <w:rsid w:val="00460838"/>
    <w:rsid w:val="0046214E"/>
    <w:rsid w:val="004632DF"/>
    <w:rsid w:val="00463E05"/>
    <w:rsid w:val="00463E96"/>
    <w:rsid w:val="00465CFE"/>
    <w:rsid w:val="0047021A"/>
    <w:rsid w:val="00470269"/>
    <w:rsid w:val="00472FD8"/>
    <w:rsid w:val="004735FB"/>
    <w:rsid w:val="00474D6F"/>
    <w:rsid w:val="00475B02"/>
    <w:rsid w:val="004762EE"/>
    <w:rsid w:val="00476B2D"/>
    <w:rsid w:val="0047787F"/>
    <w:rsid w:val="004801DE"/>
    <w:rsid w:val="00482307"/>
    <w:rsid w:val="0048483B"/>
    <w:rsid w:val="00484C03"/>
    <w:rsid w:val="00484C77"/>
    <w:rsid w:val="00485FB8"/>
    <w:rsid w:val="0049000F"/>
    <w:rsid w:val="0049238C"/>
    <w:rsid w:val="00492619"/>
    <w:rsid w:val="004961F7"/>
    <w:rsid w:val="00496B57"/>
    <w:rsid w:val="00496CBC"/>
    <w:rsid w:val="00497707"/>
    <w:rsid w:val="00497A7C"/>
    <w:rsid w:val="00497F63"/>
    <w:rsid w:val="004A1826"/>
    <w:rsid w:val="004A2130"/>
    <w:rsid w:val="004A427A"/>
    <w:rsid w:val="004A468D"/>
    <w:rsid w:val="004A6BF9"/>
    <w:rsid w:val="004A731E"/>
    <w:rsid w:val="004A7DC5"/>
    <w:rsid w:val="004B1868"/>
    <w:rsid w:val="004B3C30"/>
    <w:rsid w:val="004B3F56"/>
    <w:rsid w:val="004B4DFB"/>
    <w:rsid w:val="004B7C19"/>
    <w:rsid w:val="004C0547"/>
    <w:rsid w:val="004C2463"/>
    <w:rsid w:val="004C3B70"/>
    <w:rsid w:val="004C5985"/>
    <w:rsid w:val="004C6EBC"/>
    <w:rsid w:val="004C70B5"/>
    <w:rsid w:val="004D03F3"/>
    <w:rsid w:val="004D3F54"/>
    <w:rsid w:val="004D4642"/>
    <w:rsid w:val="004E265A"/>
    <w:rsid w:val="004E396B"/>
    <w:rsid w:val="004E4127"/>
    <w:rsid w:val="004E61DD"/>
    <w:rsid w:val="004E6890"/>
    <w:rsid w:val="004E7642"/>
    <w:rsid w:val="004F0836"/>
    <w:rsid w:val="004F0BE1"/>
    <w:rsid w:val="004F1275"/>
    <w:rsid w:val="004F166F"/>
    <w:rsid w:val="004F2DDB"/>
    <w:rsid w:val="004F3746"/>
    <w:rsid w:val="004F5290"/>
    <w:rsid w:val="004F5C9C"/>
    <w:rsid w:val="004F5DFC"/>
    <w:rsid w:val="004F6FA6"/>
    <w:rsid w:val="004F701D"/>
    <w:rsid w:val="004F76AD"/>
    <w:rsid w:val="004F7962"/>
    <w:rsid w:val="005011C6"/>
    <w:rsid w:val="00505867"/>
    <w:rsid w:val="0050624D"/>
    <w:rsid w:val="00507157"/>
    <w:rsid w:val="00507637"/>
    <w:rsid w:val="005079E3"/>
    <w:rsid w:val="0051065C"/>
    <w:rsid w:val="00511FF2"/>
    <w:rsid w:val="00512BDF"/>
    <w:rsid w:val="005155B3"/>
    <w:rsid w:val="0051689D"/>
    <w:rsid w:val="005171B2"/>
    <w:rsid w:val="00522635"/>
    <w:rsid w:val="005250CF"/>
    <w:rsid w:val="0052596D"/>
    <w:rsid w:val="005269A3"/>
    <w:rsid w:val="00526AC8"/>
    <w:rsid w:val="0052756C"/>
    <w:rsid w:val="00531FB1"/>
    <w:rsid w:val="00533511"/>
    <w:rsid w:val="0053383A"/>
    <w:rsid w:val="00533B3A"/>
    <w:rsid w:val="00533EBA"/>
    <w:rsid w:val="00535DCA"/>
    <w:rsid w:val="00536BC3"/>
    <w:rsid w:val="00536F19"/>
    <w:rsid w:val="00537600"/>
    <w:rsid w:val="0054068D"/>
    <w:rsid w:val="005424A0"/>
    <w:rsid w:val="00542BCB"/>
    <w:rsid w:val="005434D5"/>
    <w:rsid w:val="005445AE"/>
    <w:rsid w:val="00544990"/>
    <w:rsid w:val="005519B6"/>
    <w:rsid w:val="00551B31"/>
    <w:rsid w:val="005525F6"/>
    <w:rsid w:val="00553E5D"/>
    <w:rsid w:val="00554C92"/>
    <w:rsid w:val="005550C5"/>
    <w:rsid w:val="0055573C"/>
    <w:rsid w:val="0055683E"/>
    <w:rsid w:val="005607F7"/>
    <w:rsid w:val="005616A2"/>
    <w:rsid w:val="00563219"/>
    <w:rsid w:val="005646EB"/>
    <w:rsid w:val="005655F7"/>
    <w:rsid w:val="00565729"/>
    <w:rsid w:val="005675CF"/>
    <w:rsid w:val="00571C52"/>
    <w:rsid w:val="00572626"/>
    <w:rsid w:val="00573D62"/>
    <w:rsid w:val="005742ED"/>
    <w:rsid w:val="0057497F"/>
    <w:rsid w:val="00576D05"/>
    <w:rsid w:val="00576F0B"/>
    <w:rsid w:val="00580349"/>
    <w:rsid w:val="005814CC"/>
    <w:rsid w:val="00581C49"/>
    <w:rsid w:val="00582E35"/>
    <w:rsid w:val="00584E6E"/>
    <w:rsid w:val="00590103"/>
    <w:rsid w:val="00590CAF"/>
    <w:rsid w:val="00592ABF"/>
    <w:rsid w:val="00593179"/>
    <w:rsid w:val="00593482"/>
    <w:rsid w:val="0059445E"/>
    <w:rsid w:val="005947A9"/>
    <w:rsid w:val="00594F05"/>
    <w:rsid w:val="005968CC"/>
    <w:rsid w:val="005970CB"/>
    <w:rsid w:val="005A068A"/>
    <w:rsid w:val="005A2213"/>
    <w:rsid w:val="005A362E"/>
    <w:rsid w:val="005A6F50"/>
    <w:rsid w:val="005A7C72"/>
    <w:rsid w:val="005B21BC"/>
    <w:rsid w:val="005B21C8"/>
    <w:rsid w:val="005B5894"/>
    <w:rsid w:val="005B64A3"/>
    <w:rsid w:val="005B66C3"/>
    <w:rsid w:val="005B71D5"/>
    <w:rsid w:val="005C022A"/>
    <w:rsid w:val="005C3A21"/>
    <w:rsid w:val="005C4B5A"/>
    <w:rsid w:val="005C6B2F"/>
    <w:rsid w:val="005C6F1C"/>
    <w:rsid w:val="005C785E"/>
    <w:rsid w:val="005C7A00"/>
    <w:rsid w:val="005D1D5E"/>
    <w:rsid w:val="005D3607"/>
    <w:rsid w:val="005D7C7B"/>
    <w:rsid w:val="005E0485"/>
    <w:rsid w:val="005E2E4D"/>
    <w:rsid w:val="005E39B7"/>
    <w:rsid w:val="005E6E64"/>
    <w:rsid w:val="005E7714"/>
    <w:rsid w:val="005F02FF"/>
    <w:rsid w:val="0060025A"/>
    <w:rsid w:val="006009E8"/>
    <w:rsid w:val="00601715"/>
    <w:rsid w:val="00601E55"/>
    <w:rsid w:val="00602A9A"/>
    <w:rsid w:val="0060410F"/>
    <w:rsid w:val="006043B2"/>
    <w:rsid w:val="00604C5C"/>
    <w:rsid w:val="00604FF9"/>
    <w:rsid w:val="00605434"/>
    <w:rsid w:val="00605C38"/>
    <w:rsid w:val="0060736A"/>
    <w:rsid w:val="00612E55"/>
    <w:rsid w:val="00612F4E"/>
    <w:rsid w:val="0061496D"/>
    <w:rsid w:val="00617A32"/>
    <w:rsid w:val="00620C43"/>
    <w:rsid w:val="00621038"/>
    <w:rsid w:val="006218E4"/>
    <w:rsid w:val="0062319E"/>
    <w:rsid w:val="006232A4"/>
    <w:rsid w:val="00623D2D"/>
    <w:rsid w:val="006245E1"/>
    <w:rsid w:val="00625A13"/>
    <w:rsid w:val="0062700E"/>
    <w:rsid w:val="00630EF4"/>
    <w:rsid w:val="00634850"/>
    <w:rsid w:val="00636183"/>
    <w:rsid w:val="00637236"/>
    <w:rsid w:val="00641E31"/>
    <w:rsid w:val="00642A51"/>
    <w:rsid w:val="00645E0E"/>
    <w:rsid w:val="00645E43"/>
    <w:rsid w:val="006463C6"/>
    <w:rsid w:val="00653941"/>
    <w:rsid w:val="00654422"/>
    <w:rsid w:val="006548BB"/>
    <w:rsid w:val="00656088"/>
    <w:rsid w:val="00656114"/>
    <w:rsid w:val="006601F2"/>
    <w:rsid w:val="00661BB1"/>
    <w:rsid w:val="0066492B"/>
    <w:rsid w:val="0066521C"/>
    <w:rsid w:val="0066555A"/>
    <w:rsid w:val="006665B5"/>
    <w:rsid w:val="0067019E"/>
    <w:rsid w:val="0067149D"/>
    <w:rsid w:val="0067685E"/>
    <w:rsid w:val="0068005D"/>
    <w:rsid w:val="00680F75"/>
    <w:rsid w:val="00682271"/>
    <w:rsid w:val="00683DE6"/>
    <w:rsid w:val="00684529"/>
    <w:rsid w:val="00685FC3"/>
    <w:rsid w:val="00693697"/>
    <w:rsid w:val="00695265"/>
    <w:rsid w:val="006969F4"/>
    <w:rsid w:val="00697845"/>
    <w:rsid w:val="00697BA9"/>
    <w:rsid w:val="006A052F"/>
    <w:rsid w:val="006A3C1D"/>
    <w:rsid w:val="006A4087"/>
    <w:rsid w:val="006A47CB"/>
    <w:rsid w:val="006A5A50"/>
    <w:rsid w:val="006A5D90"/>
    <w:rsid w:val="006A64F0"/>
    <w:rsid w:val="006A6AEE"/>
    <w:rsid w:val="006A745D"/>
    <w:rsid w:val="006A7EDF"/>
    <w:rsid w:val="006B50B6"/>
    <w:rsid w:val="006B650E"/>
    <w:rsid w:val="006B7F9D"/>
    <w:rsid w:val="006C113F"/>
    <w:rsid w:val="006C39D5"/>
    <w:rsid w:val="006C42EF"/>
    <w:rsid w:val="006C6802"/>
    <w:rsid w:val="006C7006"/>
    <w:rsid w:val="006C7F8C"/>
    <w:rsid w:val="006D05A8"/>
    <w:rsid w:val="006D26EA"/>
    <w:rsid w:val="006D4F9E"/>
    <w:rsid w:val="006E026A"/>
    <w:rsid w:val="006E096E"/>
    <w:rsid w:val="006E0ED7"/>
    <w:rsid w:val="006E253D"/>
    <w:rsid w:val="006E50F1"/>
    <w:rsid w:val="006E52C5"/>
    <w:rsid w:val="006E5B97"/>
    <w:rsid w:val="006E7E76"/>
    <w:rsid w:val="006E7F96"/>
    <w:rsid w:val="006F0054"/>
    <w:rsid w:val="006F1879"/>
    <w:rsid w:val="006F2163"/>
    <w:rsid w:val="006F2CFF"/>
    <w:rsid w:val="006F626F"/>
    <w:rsid w:val="006F6599"/>
    <w:rsid w:val="006F721F"/>
    <w:rsid w:val="0070004C"/>
    <w:rsid w:val="00701703"/>
    <w:rsid w:val="00703570"/>
    <w:rsid w:val="0070615C"/>
    <w:rsid w:val="007070C4"/>
    <w:rsid w:val="00711672"/>
    <w:rsid w:val="00711778"/>
    <w:rsid w:val="0071293D"/>
    <w:rsid w:val="00717068"/>
    <w:rsid w:val="00722579"/>
    <w:rsid w:val="007233C7"/>
    <w:rsid w:val="0072391E"/>
    <w:rsid w:val="00723E00"/>
    <w:rsid w:val="00727D88"/>
    <w:rsid w:val="00727E17"/>
    <w:rsid w:val="00733C2B"/>
    <w:rsid w:val="00734304"/>
    <w:rsid w:val="00734C7F"/>
    <w:rsid w:val="00736010"/>
    <w:rsid w:val="00736E8A"/>
    <w:rsid w:val="00737206"/>
    <w:rsid w:val="00741282"/>
    <w:rsid w:val="00742DF5"/>
    <w:rsid w:val="00743A8E"/>
    <w:rsid w:val="00744FF0"/>
    <w:rsid w:val="0074752F"/>
    <w:rsid w:val="00755E9A"/>
    <w:rsid w:val="0075640E"/>
    <w:rsid w:val="007617A0"/>
    <w:rsid w:val="00763CB0"/>
    <w:rsid w:val="00764003"/>
    <w:rsid w:val="00764922"/>
    <w:rsid w:val="00765D34"/>
    <w:rsid w:val="00766724"/>
    <w:rsid w:val="00766DD2"/>
    <w:rsid w:val="00773FCB"/>
    <w:rsid w:val="00775524"/>
    <w:rsid w:val="0077721A"/>
    <w:rsid w:val="007773F5"/>
    <w:rsid w:val="0078005C"/>
    <w:rsid w:val="00780759"/>
    <w:rsid w:val="0078158E"/>
    <w:rsid w:val="00782EDD"/>
    <w:rsid w:val="0078478D"/>
    <w:rsid w:val="00784A31"/>
    <w:rsid w:val="0078561D"/>
    <w:rsid w:val="007861BB"/>
    <w:rsid w:val="00791220"/>
    <w:rsid w:val="0079156B"/>
    <w:rsid w:val="007943CF"/>
    <w:rsid w:val="00795070"/>
    <w:rsid w:val="007A0021"/>
    <w:rsid w:val="007A3110"/>
    <w:rsid w:val="007A4DE9"/>
    <w:rsid w:val="007A5635"/>
    <w:rsid w:val="007A57A4"/>
    <w:rsid w:val="007A6A4B"/>
    <w:rsid w:val="007A72DC"/>
    <w:rsid w:val="007B0CDE"/>
    <w:rsid w:val="007B2402"/>
    <w:rsid w:val="007B2682"/>
    <w:rsid w:val="007B31A1"/>
    <w:rsid w:val="007B32FF"/>
    <w:rsid w:val="007B41BF"/>
    <w:rsid w:val="007B5994"/>
    <w:rsid w:val="007B5A7E"/>
    <w:rsid w:val="007B5F4C"/>
    <w:rsid w:val="007B65E1"/>
    <w:rsid w:val="007B668F"/>
    <w:rsid w:val="007B6B38"/>
    <w:rsid w:val="007C0BF1"/>
    <w:rsid w:val="007C1C71"/>
    <w:rsid w:val="007C1F00"/>
    <w:rsid w:val="007C229C"/>
    <w:rsid w:val="007C47F8"/>
    <w:rsid w:val="007C6F31"/>
    <w:rsid w:val="007C7086"/>
    <w:rsid w:val="007C79F4"/>
    <w:rsid w:val="007D0A26"/>
    <w:rsid w:val="007D0E09"/>
    <w:rsid w:val="007D2926"/>
    <w:rsid w:val="007D5516"/>
    <w:rsid w:val="007D5C00"/>
    <w:rsid w:val="007E1AC3"/>
    <w:rsid w:val="007E51A3"/>
    <w:rsid w:val="007E65ED"/>
    <w:rsid w:val="007E660C"/>
    <w:rsid w:val="007E7752"/>
    <w:rsid w:val="007F2784"/>
    <w:rsid w:val="007F2B87"/>
    <w:rsid w:val="007F3E44"/>
    <w:rsid w:val="007F5402"/>
    <w:rsid w:val="007F5428"/>
    <w:rsid w:val="007F5AAF"/>
    <w:rsid w:val="007F6D31"/>
    <w:rsid w:val="007F6ECE"/>
    <w:rsid w:val="008011FA"/>
    <w:rsid w:val="008012CA"/>
    <w:rsid w:val="00801332"/>
    <w:rsid w:val="008036AB"/>
    <w:rsid w:val="008040DE"/>
    <w:rsid w:val="00805370"/>
    <w:rsid w:val="008055D2"/>
    <w:rsid w:val="00805869"/>
    <w:rsid w:val="00814AB9"/>
    <w:rsid w:val="00821560"/>
    <w:rsid w:val="008220A0"/>
    <w:rsid w:val="00824246"/>
    <w:rsid w:val="008303D6"/>
    <w:rsid w:val="00831BDD"/>
    <w:rsid w:val="0083224F"/>
    <w:rsid w:val="0083344D"/>
    <w:rsid w:val="00834BE5"/>
    <w:rsid w:val="00834CC0"/>
    <w:rsid w:val="00835594"/>
    <w:rsid w:val="0084171E"/>
    <w:rsid w:val="00842D75"/>
    <w:rsid w:val="008436AB"/>
    <w:rsid w:val="00843BFC"/>
    <w:rsid w:val="00844851"/>
    <w:rsid w:val="008451F4"/>
    <w:rsid w:val="008463CC"/>
    <w:rsid w:val="008505D9"/>
    <w:rsid w:val="008509DB"/>
    <w:rsid w:val="00853B03"/>
    <w:rsid w:val="008574F1"/>
    <w:rsid w:val="00857B6A"/>
    <w:rsid w:val="00857BB1"/>
    <w:rsid w:val="00857FA1"/>
    <w:rsid w:val="00861C2F"/>
    <w:rsid w:val="00863A72"/>
    <w:rsid w:val="00863B86"/>
    <w:rsid w:val="00865AA1"/>
    <w:rsid w:val="008674E6"/>
    <w:rsid w:val="00870572"/>
    <w:rsid w:val="00871086"/>
    <w:rsid w:val="00872F4D"/>
    <w:rsid w:val="00874D04"/>
    <w:rsid w:val="00875079"/>
    <w:rsid w:val="0087546F"/>
    <w:rsid w:val="00875B1C"/>
    <w:rsid w:val="00877216"/>
    <w:rsid w:val="0087751E"/>
    <w:rsid w:val="00881083"/>
    <w:rsid w:val="008828B8"/>
    <w:rsid w:val="008851E3"/>
    <w:rsid w:val="0088696C"/>
    <w:rsid w:val="008910CC"/>
    <w:rsid w:val="00893A87"/>
    <w:rsid w:val="00897389"/>
    <w:rsid w:val="00897F08"/>
    <w:rsid w:val="008A04FD"/>
    <w:rsid w:val="008A058D"/>
    <w:rsid w:val="008A1F1D"/>
    <w:rsid w:val="008A2401"/>
    <w:rsid w:val="008A2D75"/>
    <w:rsid w:val="008A3F46"/>
    <w:rsid w:val="008A5148"/>
    <w:rsid w:val="008A523E"/>
    <w:rsid w:val="008A6239"/>
    <w:rsid w:val="008A69C2"/>
    <w:rsid w:val="008C2610"/>
    <w:rsid w:val="008C37F4"/>
    <w:rsid w:val="008C39E9"/>
    <w:rsid w:val="008C441D"/>
    <w:rsid w:val="008C4A39"/>
    <w:rsid w:val="008C7D16"/>
    <w:rsid w:val="008D29C2"/>
    <w:rsid w:val="008D3918"/>
    <w:rsid w:val="008D4953"/>
    <w:rsid w:val="008D5A09"/>
    <w:rsid w:val="008D65DD"/>
    <w:rsid w:val="008E3003"/>
    <w:rsid w:val="008E32FC"/>
    <w:rsid w:val="008E4C88"/>
    <w:rsid w:val="008E4E86"/>
    <w:rsid w:val="008E6121"/>
    <w:rsid w:val="008E7463"/>
    <w:rsid w:val="008F0F16"/>
    <w:rsid w:val="008F131C"/>
    <w:rsid w:val="008F2B29"/>
    <w:rsid w:val="008F380B"/>
    <w:rsid w:val="008F3A1E"/>
    <w:rsid w:val="008F3BD3"/>
    <w:rsid w:val="008F6257"/>
    <w:rsid w:val="008F6BE6"/>
    <w:rsid w:val="00900834"/>
    <w:rsid w:val="009024E2"/>
    <w:rsid w:val="009050EA"/>
    <w:rsid w:val="00906E8F"/>
    <w:rsid w:val="0090746B"/>
    <w:rsid w:val="009113BD"/>
    <w:rsid w:val="00911A3C"/>
    <w:rsid w:val="00911C54"/>
    <w:rsid w:val="00913429"/>
    <w:rsid w:val="00916578"/>
    <w:rsid w:val="009207C9"/>
    <w:rsid w:val="00921F52"/>
    <w:rsid w:val="00922A5B"/>
    <w:rsid w:val="009259A5"/>
    <w:rsid w:val="0092622C"/>
    <w:rsid w:val="00927DC3"/>
    <w:rsid w:val="00931673"/>
    <w:rsid w:val="00931BBD"/>
    <w:rsid w:val="00931D1E"/>
    <w:rsid w:val="009320C8"/>
    <w:rsid w:val="009325A2"/>
    <w:rsid w:val="00933677"/>
    <w:rsid w:val="00933E9D"/>
    <w:rsid w:val="00933EB8"/>
    <w:rsid w:val="009362DA"/>
    <w:rsid w:val="0093684C"/>
    <w:rsid w:val="00936B62"/>
    <w:rsid w:val="00937919"/>
    <w:rsid w:val="00940919"/>
    <w:rsid w:val="00940E08"/>
    <w:rsid w:val="00942947"/>
    <w:rsid w:val="009435F3"/>
    <w:rsid w:val="00945F1E"/>
    <w:rsid w:val="00947C2D"/>
    <w:rsid w:val="00947D44"/>
    <w:rsid w:val="00950049"/>
    <w:rsid w:val="00951213"/>
    <w:rsid w:val="0095250C"/>
    <w:rsid w:val="00954341"/>
    <w:rsid w:val="00954619"/>
    <w:rsid w:val="0095784A"/>
    <w:rsid w:val="009579F7"/>
    <w:rsid w:val="00957A94"/>
    <w:rsid w:val="00962B63"/>
    <w:rsid w:val="00962C07"/>
    <w:rsid w:val="00963551"/>
    <w:rsid w:val="00963BB4"/>
    <w:rsid w:val="00964B0F"/>
    <w:rsid w:val="009654E9"/>
    <w:rsid w:val="00967937"/>
    <w:rsid w:val="009749AC"/>
    <w:rsid w:val="00975B77"/>
    <w:rsid w:val="00976170"/>
    <w:rsid w:val="0097756D"/>
    <w:rsid w:val="00981345"/>
    <w:rsid w:val="00984925"/>
    <w:rsid w:val="009862E4"/>
    <w:rsid w:val="0098661F"/>
    <w:rsid w:val="0099199A"/>
    <w:rsid w:val="0099286F"/>
    <w:rsid w:val="00993047"/>
    <w:rsid w:val="009937B8"/>
    <w:rsid w:val="00994172"/>
    <w:rsid w:val="00994374"/>
    <w:rsid w:val="00994676"/>
    <w:rsid w:val="00994E76"/>
    <w:rsid w:val="0099688B"/>
    <w:rsid w:val="009A2237"/>
    <w:rsid w:val="009A36BE"/>
    <w:rsid w:val="009B25AF"/>
    <w:rsid w:val="009B35BF"/>
    <w:rsid w:val="009B540F"/>
    <w:rsid w:val="009B7934"/>
    <w:rsid w:val="009C1E69"/>
    <w:rsid w:val="009C2401"/>
    <w:rsid w:val="009C2B89"/>
    <w:rsid w:val="009C2C05"/>
    <w:rsid w:val="009C2DF0"/>
    <w:rsid w:val="009C4552"/>
    <w:rsid w:val="009C501D"/>
    <w:rsid w:val="009C53AD"/>
    <w:rsid w:val="009C5EA2"/>
    <w:rsid w:val="009C64B0"/>
    <w:rsid w:val="009D027F"/>
    <w:rsid w:val="009D2D4F"/>
    <w:rsid w:val="009D3D2A"/>
    <w:rsid w:val="009D4F24"/>
    <w:rsid w:val="009D7DBD"/>
    <w:rsid w:val="009E0B36"/>
    <w:rsid w:val="009E1E7B"/>
    <w:rsid w:val="009E209B"/>
    <w:rsid w:val="009E3547"/>
    <w:rsid w:val="009E675D"/>
    <w:rsid w:val="009E6AD7"/>
    <w:rsid w:val="009E7E44"/>
    <w:rsid w:val="009F0012"/>
    <w:rsid w:val="009F0911"/>
    <w:rsid w:val="009F0C51"/>
    <w:rsid w:val="009F43A3"/>
    <w:rsid w:val="009F4EE2"/>
    <w:rsid w:val="009F538B"/>
    <w:rsid w:val="009F5CBB"/>
    <w:rsid w:val="00A01C56"/>
    <w:rsid w:val="00A029B7"/>
    <w:rsid w:val="00A02F0A"/>
    <w:rsid w:val="00A0312C"/>
    <w:rsid w:val="00A03453"/>
    <w:rsid w:val="00A04108"/>
    <w:rsid w:val="00A04B5C"/>
    <w:rsid w:val="00A06ACD"/>
    <w:rsid w:val="00A07B72"/>
    <w:rsid w:val="00A108C7"/>
    <w:rsid w:val="00A11DFE"/>
    <w:rsid w:val="00A13A6B"/>
    <w:rsid w:val="00A15C70"/>
    <w:rsid w:val="00A162C6"/>
    <w:rsid w:val="00A17AD0"/>
    <w:rsid w:val="00A17EB0"/>
    <w:rsid w:val="00A21BA8"/>
    <w:rsid w:val="00A2272B"/>
    <w:rsid w:val="00A232A9"/>
    <w:rsid w:val="00A25BE0"/>
    <w:rsid w:val="00A27557"/>
    <w:rsid w:val="00A3145C"/>
    <w:rsid w:val="00A31C74"/>
    <w:rsid w:val="00A351D4"/>
    <w:rsid w:val="00A3532B"/>
    <w:rsid w:val="00A35A19"/>
    <w:rsid w:val="00A36A51"/>
    <w:rsid w:val="00A37738"/>
    <w:rsid w:val="00A43146"/>
    <w:rsid w:val="00A439B7"/>
    <w:rsid w:val="00A4602D"/>
    <w:rsid w:val="00A463D3"/>
    <w:rsid w:val="00A53C58"/>
    <w:rsid w:val="00A53C5F"/>
    <w:rsid w:val="00A575AD"/>
    <w:rsid w:val="00A5783C"/>
    <w:rsid w:val="00A6043D"/>
    <w:rsid w:val="00A63044"/>
    <w:rsid w:val="00A6485A"/>
    <w:rsid w:val="00A66243"/>
    <w:rsid w:val="00A67223"/>
    <w:rsid w:val="00A721BF"/>
    <w:rsid w:val="00A7236D"/>
    <w:rsid w:val="00A76571"/>
    <w:rsid w:val="00A77439"/>
    <w:rsid w:val="00A812E0"/>
    <w:rsid w:val="00A844D3"/>
    <w:rsid w:val="00A9004C"/>
    <w:rsid w:val="00A91255"/>
    <w:rsid w:val="00A91927"/>
    <w:rsid w:val="00A932BE"/>
    <w:rsid w:val="00A94C27"/>
    <w:rsid w:val="00AA1EFE"/>
    <w:rsid w:val="00AA29FA"/>
    <w:rsid w:val="00AA67ED"/>
    <w:rsid w:val="00AB1165"/>
    <w:rsid w:val="00AB401C"/>
    <w:rsid w:val="00AB49C3"/>
    <w:rsid w:val="00AB5D33"/>
    <w:rsid w:val="00AB62C5"/>
    <w:rsid w:val="00AB6CC7"/>
    <w:rsid w:val="00AB79DC"/>
    <w:rsid w:val="00AC0D5E"/>
    <w:rsid w:val="00AC23A8"/>
    <w:rsid w:val="00AC31A6"/>
    <w:rsid w:val="00AC3FD8"/>
    <w:rsid w:val="00AC59ED"/>
    <w:rsid w:val="00AC5BFD"/>
    <w:rsid w:val="00AC5C6C"/>
    <w:rsid w:val="00AC5EEE"/>
    <w:rsid w:val="00AC7826"/>
    <w:rsid w:val="00AD0C18"/>
    <w:rsid w:val="00AD236C"/>
    <w:rsid w:val="00AD2495"/>
    <w:rsid w:val="00AD3B9F"/>
    <w:rsid w:val="00AD4BDE"/>
    <w:rsid w:val="00AD4C45"/>
    <w:rsid w:val="00AF0523"/>
    <w:rsid w:val="00AF0D3C"/>
    <w:rsid w:val="00AF335E"/>
    <w:rsid w:val="00AF3793"/>
    <w:rsid w:val="00AF6366"/>
    <w:rsid w:val="00AF6F15"/>
    <w:rsid w:val="00AF773B"/>
    <w:rsid w:val="00B02CD0"/>
    <w:rsid w:val="00B02FF5"/>
    <w:rsid w:val="00B0374E"/>
    <w:rsid w:val="00B046C4"/>
    <w:rsid w:val="00B05192"/>
    <w:rsid w:val="00B11695"/>
    <w:rsid w:val="00B11A88"/>
    <w:rsid w:val="00B134F3"/>
    <w:rsid w:val="00B147BF"/>
    <w:rsid w:val="00B15EB1"/>
    <w:rsid w:val="00B166A8"/>
    <w:rsid w:val="00B16E74"/>
    <w:rsid w:val="00B17444"/>
    <w:rsid w:val="00B20117"/>
    <w:rsid w:val="00B20D6E"/>
    <w:rsid w:val="00B23252"/>
    <w:rsid w:val="00B25AE6"/>
    <w:rsid w:val="00B26041"/>
    <w:rsid w:val="00B3034A"/>
    <w:rsid w:val="00B31E0C"/>
    <w:rsid w:val="00B3236B"/>
    <w:rsid w:val="00B33305"/>
    <w:rsid w:val="00B36299"/>
    <w:rsid w:val="00B37888"/>
    <w:rsid w:val="00B37BA8"/>
    <w:rsid w:val="00B400B3"/>
    <w:rsid w:val="00B42A7F"/>
    <w:rsid w:val="00B449DC"/>
    <w:rsid w:val="00B44ADE"/>
    <w:rsid w:val="00B452F3"/>
    <w:rsid w:val="00B472DC"/>
    <w:rsid w:val="00B526F2"/>
    <w:rsid w:val="00B52B5B"/>
    <w:rsid w:val="00B53138"/>
    <w:rsid w:val="00B55E8C"/>
    <w:rsid w:val="00B6018B"/>
    <w:rsid w:val="00B61574"/>
    <w:rsid w:val="00B6203C"/>
    <w:rsid w:val="00B637AE"/>
    <w:rsid w:val="00B6461D"/>
    <w:rsid w:val="00B67AF7"/>
    <w:rsid w:val="00B708FA"/>
    <w:rsid w:val="00B72713"/>
    <w:rsid w:val="00B72A26"/>
    <w:rsid w:val="00B748A5"/>
    <w:rsid w:val="00B75C12"/>
    <w:rsid w:val="00B77AF6"/>
    <w:rsid w:val="00B80213"/>
    <w:rsid w:val="00B80B99"/>
    <w:rsid w:val="00B82168"/>
    <w:rsid w:val="00B833F0"/>
    <w:rsid w:val="00B837AE"/>
    <w:rsid w:val="00B83B64"/>
    <w:rsid w:val="00B8406A"/>
    <w:rsid w:val="00B84527"/>
    <w:rsid w:val="00B849D9"/>
    <w:rsid w:val="00B850C6"/>
    <w:rsid w:val="00B854BC"/>
    <w:rsid w:val="00B90B18"/>
    <w:rsid w:val="00B9151B"/>
    <w:rsid w:val="00B92631"/>
    <w:rsid w:val="00B928B6"/>
    <w:rsid w:val="00B95DF5"/>
    <w:rsid w:val="00B9757D"/>
    <w:rsid w:val="00B97CCC"/>
    <w:rsid w:val="00BA3A1F"/>
    <w:rsid w:val="00BB0A33"/>
    <w:rsid w:val="00BB11D2"/>
    <w:rsid w:val="00BB14F6"/>
    <w:rsid w:val="00BB182A"/>
    <w:rsid w:val="00BB3E76"/>
    <w:rsid w:val="00BB5814"/>
    <w:rsid w:val="00BB6076"/>
    <w:rsid w:val="00BB6F7C"/>
    <w:rsid w:val="00BC01E5"/>
    <w:rsid w:val="00BC02BB"/>
    <w:rsid w:val="00BC1A06"/>
    <w:rsid w:val="00BC1A5C"/>
    <w:rsid w:val="00BC2A31"/>
    <w:rsid w:val="00BC4046"/>
    <w:rsid w:val="00BC4BB3"/>
    <w:rsid w:val="00BC6BFD"/>
    <w:rsid w:val="00BC7086"/>
    <w:rsid w:val="00BD2255"/>
    <w:rsid w:val="00BD3B11"/>
    <w:rsid w:val="00BD5C34"/>
    <w:rsid w:val="00BD5D87"/>
    <w:rsid w:val="00BD7587"/>
    <w:rsid w:val="00BE1EC4"/>
    <w:rsid w:val="00BE38D7"/>
    <w:rsid w:val="00BE5D34"/>
    <w:rsid w:val="00BE7BEF"/>
    <w:rsid w:val="00BE7FFD"/>
    <w:rsid w:val="00BF093B"/>
    <w:rsid w:val="00BF0F1F"/>
    <w:rsid w:val="00BF0FF2"/>
    <w:rsid w:val="00BF2EFD"/>
    <w:rsid w:val="00BF4F2B"/>
    <w:rsid w:val="00BF584B"/>
    <w:rsid w:val="00BF7144"/>
    <w:rsid w:val="00BF7359"/>
    <w:rsid w:val="00BF7F90"/>
    <w:rsid w:val="00C01247"/>
    <w:rsid w:val="00C018C9"/>
    <w:rsid w:val="00C026E9"/>
    <w:rsid w:val="00C03301"/>
    <w:rsid w:val="00C03C4C"/>
    <w:rsid w:val="00C0411E"/>
    <w:rsid w:val="00C05475"/>
    <w:rsid w:val="00C05DB7"/>
    <w:rsid w:val="00C079C7"/>
    <w:rsid w:val="00C07A98"/>
    <w:rsid w:val="00C07AA7"/>
    <w:rsid w:val="00C10416"/>
    <w:rsid w:val="00C10CF2"/>
    <w:rsid w:val="00C12D46"/>
    <w:rsid w:val="00C13A90"/>
    <w:rsid w:val="00C1411E"/>
    <w:rsid w:val="00C14304"/>
    <w:rsid w:val="00C14A65"/>
    <w:rsid w:val="00C14F3E"/>
    <w:rsid w:val="00C15082"/>
    <w:rsid w:val="00C16BC2"/>
    <w:rsid w:val="00C201D7"/>
    <w:rsid w:val="00C232CC"/>
    <w:rsid w:val="00C247BB"/>
    <w:rsid w:val="00C24F39"/>
    <w:rsid w:val="00C25023"/>
    <w:rsid w:val="00C2597C"/>
    <w:rsid w:val="00C2724C"/>
    <w:rsid w:val="00C27660"/>
    <w:rsid w:val="00C27747"/>
    <w:rsid w:val="00C27C82"/>
    <w:rsid w:val="00C32F0C"/>
    <w:rsid w:val="00C33D80"/>
    <w:rsid w:val="00C34B06"/>
    <w:rsid w:val="00C36B1D"/>
    <w:rsid w:val="00C3741C"/>
    <w:rsid w:val="00C3746F"/>
    <w:rsid w:val="00C37AB3"/>
    <w:rsid w:val="00C403FC"/>
    <w:rsid w:val="00C40A19"/>
    <w:rsid w:val="00C41231"/>
    <w:rsid w:val="00C43155"/>
    <w:rsid w:val="00C46B6B"/>
    <w:rsid w:val="00C50867"/>
    <w:rsid w:val="00C53334"/>
    <w:rsid w:val="00C539D6"/>
    <w:rsid w:val="00C55607"/>
    <w:rsid w:val="00C5694D"/>
    <w:rsid w:val="00C63639"/>
    <w:rsid w:val="00C6676F"/>
    <w:rsid w:val="00C668A9"/>
    <w:rsid w:val="00C6721A"/>
    <w:rsid w:val="00C674A9"/>
    <w:rsid w:val="00C70272"/>
    <w:rsid w:val="00C703FD"/>
    <w:rsid w:val="00C71137"/>
    <w:rsid w:val="00C719A1"/>
    <w:rsid w:val="00C72DC9"/>
    <w:rsid w:val="00C747C5"/>
    <w:rsid w:val="00C74A5F"/>
    <w:rsid w:val="00C756A0"/>
    <w:rsid w:val="00C809DC"/>
    <w:rsid w:val="00C8105B"/>
    <w:rsid w:val="00C82A0B"/>
    <w:rsid w:val="00C83CDB"/>
    <w:rsid w:val="00C84C40"/>
    <w:rsid w:val="00C85179"/>
    <w:rsid w:val="00C863AD"/>
    <w:rsid w:val="00C92C47"/>
    <w:rsid w:val="00C935F3"/>
    <w:rsid w:val="00C9360C"/>
    <w:rsid w:val="00C93743"/>
    <w:rsid w:val="00C943EF"/>
    <w:rsid w:val="00C9528C"/>
    <w:rsid w:val="00C952BE"/>
    <w:rsid w:val="00C95630"/>
    <w:rsid w:val="00C9660C"/>
    <w:rsid w:val="00CA09B1"/>
    <w:rsid w:val="00CA0C23"/>
    <w:rsid w:val="00CA12B3"/>
    <w:rsid w:val="00CA43CB"/>
    <w:rsid w:val="00CA591E"/>
    <w:rsid w:val="00CA5F94"/>
    <w:rsid w:val="00CB0F58"/>
    <w:rsid w:val="00CB13EC"/>
    <w:rsid w:val="00CB3092"/>
    <w:rsid w:val="00CB4AEB"/>
    <w:rsid w:val="00CB515E"/>
    <w:rsid w:val="00CB6B28"/>
    <w:rsid w:val="00CB6FF5"/>
    <w:rsid w:val="00CB72C6"/>
    <w:rsid w:val="00CC098C"/>
    <w:rsid w:val="00CC3F42"/>
    <w:rsid w:val="00CC4A73"/>
    <w:rsid w:val="00CC5F54"/>
    <w:rsid w:val="00CC78BB"/>
    <w:rsid w:val="00CD1B28"/>
    <w:rsid w:val="00CD288E"/>
    <w:rsid w:val="00CD2FCB"/>
    <w:rsid w:val="00CD444D"/>
    <w:rsid w:val="00CD675A"/>
    <w:rsid w:val="00CD6E0F"/>
    <w:rsid w:val="00CE25BD"/>
    <w:rsid w:val="00CE291D"/>
    <w:rsid w:val="00CE4B01"/>
    <w:rsid w:val="00CE4E27"/>
    <w:rsid w:val="00CE5398"/>
    <w:rsid w:val="00CF1A34"/>
    <w:rsid w:val="00CF3774"/>
    <w:rsid w:val="00CF7201"/>
    <w:rsid w:val="00D04051"/>
    <w:rsid w:val="00D04916"/>
    <w:rsid w:val="00D05C85"/>
    <w:rsid w:val="00D07A5B"/>
    <w:rsid w:val="00D07C66"/>
    <w:rsid w:val="00D125BB"/>
    <w:rsid w:val="00D1265E"/>
    <w:rsid w:val="00D139B6"/>
    <w:rsid w:val="00D13A98"/>
    <w:rsid w:val="00D1555F"/>
    <w:rsid w:val="00D160E4"/>
    <w:rsid w:val="00D16388"/>
    <w:rsid w:val="00D21AE2"/>
    <w:rsid w:val="00D22C99"/>
    <w:rsid w:val="00D22E97"/>
    <w:rsid w:val="00D27C14"/>
    <w:rsid w:val="00D27EB1"/>
    <w:rsid w:val="00D30951"/>
    <w:rsid w:val="00D32887"/>
    <w:rsid w:val="00D34BD8"/>
    <w:rsid w:val="00D37059"/>
    <w:rsid w:val="00D3794A"/>
    <w:rsid w:val="00D40F7E"/>
    <w:rsid w:val="00D4216D"/>
    <w:rsid w:val="00D424E8"/>
    <w:rsid w:val="00D47755"/>
    <w:rsid w:val="00D50133"/>
    <w:rsid w:val="00D51F7C"/>
    <w:rsid w:val="00D533AF"/>
    <w:rsid w:val="00D6053B"/>
    <w:rsid w:val="00D63DA8"/>
    <w:rsid w:val="00D71F10"/>
    <w:rsid w:val="00D72476"/>
    <w:rsid w:val="00D73ADF"/>
    <w:rsid w:val="00D73D7B"/>
    <w:rsid w:val="00D760DC"/>
    <w:rsid w:val="00D8278F"/>
    <w:rsid w:val="00D82D1A"/>
    <w:rsid w:val="00D83345"/>
    <w:rsid w:val="00D83B5B"/>
    <w:rsid w:val="00D869ED"/>
    <w:rsid w:val="00D90A0F"/>
    <w:rsid w:val="00D90E90"/>
    <w:rsid w:val="00D91921"/>
    <w:rsid w:val="00D91E50"/>
    <w:rsid w:val="00D932F6"/>
    <w:rsid w:val="00D9364C"/>
    <w:rsid w:val="00D94521"/>
    <w:rsid w:val="00D950E8"/>
    <w:rsid w:val="00D964F9"/>
    <w:rsid w:val="00D96F3A"/>
    <w:rsid w:val="00DA2AD0"/>
    <w:rsid w:val="00DA4C9B"/>
    <w:rsid w:val="00DA664B"/>
    <w:rsid w:val="00DA7808"/>
    <w:rsid w:val="00DA7831"/>
    <w:rsid w:val="00DA7B10"/>
    <w:rsid w:val="00DB06C7"/>
    <w:rsid w:val="00DB2DFA"/>
    <w:rsid w:val="00DB3612"/>
    <w:rsid w:val="00DB42D4"/>
    <w:rsid w:val="00DB5078"/>
    <w:rsid w:val="00DB68CF"/>
    <w:rsid w:val="00DB737B"/>
    <w:rsid w:val="00DB7D95"/>
    <w:rsid w:val="00DC01A6"/>
    <w:rsid w:val="00DC0ED8"/>
    <w:rsid w:val="00DC15F0"/>
    <w:rsid w:val="00DC177B"/>
    <w:rsid w:val="00DC30A0"/>
    <w:rsid w:val="00DC58E5"/>
    <w:rsid w:val="00DC5B47"/>
    <w:rsid w:val="00DC6360"/>
    <w:rsid w:val="00DC7914"/>
    <w:rsid w:val="00DD13CC"/>
    <w:rsid w:val="00DD1C1E"/>
    <w:rsid w:val="00DD4FA6"/>
    <w:rsid w:val="00DD59EC"/>
    <w:rsid w:val="00DD66B6"/>
    <w:rsid w:val="00DD7631"/>
    <w:rsid w:val="00DE0119"/>
    <w:rsid w:val="00DE09C2"/>
    <w:rsid w:val="00DE1E7B"/>
    <w:rsid w:val="00DE2A3B"/>
    <w:rsid w:val="00DE3631"/>
    <w:rsid w:val="00DE5573"/>
    <w:rsid w:val="00DE68BF"/>
    <w:rsid w:val="00DE6938"/>
    <w:rsid w:val="00DE7E0C"/>
    <w:rsid w:val="00DF2E79"/>
    <w:rsid w:val="00DF6B54"/>
    <w:rsid w:val="00DF7101"/>
    <w:rsid w:val="00DF7F92"/>
    <w:rsid w:val="00E00765"/>
    <w:rsid w:val="00E00D4B"/>
    <w:rsid w:val="00E0694A"/>
    <w:rsid w:val="00E06BFA"/>
    <w:rsid w:val="00E06E53"/>
    <w:rsid w:val="00E06E66"/>
    <w:rsid w:val="00E0748F"/>
    <w:rsid w:val="00E076D1"/>
    <w:rsid w:val="00E07B04"/>
    <w:rsid w:val="00E07DF4"/>
    <w:rsid w:val="00E10713"/>
    <w:rsid w:val="00E138C2"/>
    <w:rsid w:val="00E13BBB"/>
    <w:rsid w:val="00E143D8"/>
    <w:rsid w:val="00E1498A"/>
    <w:rsid w:val="00E17D2A"/>
    <w:rsid w:val="00E20C55"/>
    <w:rsid w:val="00E22C45"/>
    <w:rsid w:val="00E24511"/>
    <w:rsid w:val="00E2475A"/>
    <w:rsid w:val="00E265FC"/>
    <w:rsid w:val="00E267A7"/>
    <w:rsid w:val="00E26C3C"/>
    <w:rsid w:val="00E30C99"/>
    <w:rsid w:val="00E31EB4"/>
    <w:rsid w:val="00E34476"/>
    <w:rsid w:val="00E34D26"/>
    <w:rsid w:val="00E3781C"/>
    <w:rsid w:val="00E44872"/>
    <w:rsid w:val="00E45596"/>
    <w:rsid w:val="00E45846"/>
    <w:rsid w:val="00E465AF"/>
    <w:rsid w:val="00E473F0"/>
    <w:rsid w:val="00E5402B"/>
    <w:rsid w:val="00E56004"/>
    <w:rsid w:val="00E57A2C"/>
    <w:rsid w:val="00E57AA6"/>
    <w:rsid w:val="00E57C1B"/>
    <w:rsid w:val="00E6031F"/>
    <w:rsid w:val="00E6291F"/>
    <w:rsid w:val="00E62E9B"/>
    <w:rsid w:val="00E6345B"/>
    <w:rsid w:val="00E66A7B"/>
    <w:rsid w:val="00E713DF"/>
    <w:rsid w:val="00E7340E"/>
    <w:rsid w:val="00E73553"/>
    <w:rsid w:val="00E74A60"/>
    <w:rsid w:val="00E76339"/>
    <w:rsid w:val="00E77D9D"/>
    <w:rsid w:val="00E8266A"/>
    <w:rsid w:val="00E850D8"/>
    <w:rsid w:val="00E85A43"/>
    <w:rsid w:val="00E8740D"/>
    <w:rsid w:val="00E8789B"/>
    <w:rsid w:val="00E90214"/>
    <w:rsid w:val="00E9241D"/>
    <w:rsid w:val="00E960FF"/>
    <w:rsid w:val="00E971B5"/>
    <w:rsid w:val="00EA03F0"/>
    <w:rsid w:val="00EA084E"/>
    <w:rsid w:val="00EA14FF"/>
    <w:rsid w:val="00EA2672"/>
    <w:rsid w:val="00EA5022"/>
    <w:rsid w:val="00EA7B3D"/>
    <w:rsid w:val="00EA7C67"/>
    <w:rsid w:val="00EB04F7"/>
    <w:rsid w:val="00EB2E6B"/>
    <w:rsid w:val="00EC36B7"/>
    <w:rsid w:val="00ED2970"/>
    <w:rsid w:val="00ED352F"/>
    <w:rsid w:val="00ED3E7E"/>
    <w:rsid w:val="00ED4665"/>
    <w:rsid w:val="00ED4C10"/>
    <w:rsid w:val="00ED5D56"/>
    <w:rsid w:val="00ED7131"/>
    <w:rsid w:val="00ED736C"/>
    <w:rsid w:val="00ED73CD"/>
    <w:rsid w:val="00EE33EC"/>
    <w:rsid w:val="00EE373B"/>
    <w:rsid w:val="00EE5499"/>
    <w:rsid w:val="00EE67E3"/>
    <w:rsid w:val="00EE7411"/>
    <w:rsid w:val="00EF00E2"/>
    <w:rsid w:val="00EF0321"/>
    <w:rsid w:val="00EF04CF"/>
    <w:rsid w:val="00EF178C"/>
    <w:rsid w:val="00EF1E57"/>
    <w:rsid w:val="00EF375A"/>
    <w:rsid w:val="00EF50E1"/>
    <w:rsid w:val="00EF63A0"/>
    <w:rsid w:val="00EF63A6"/>
    <w:rsid w:val="00EF798C"/>
    <w:rsid w:val="00F01650"/>
    <w:rsid w:val="00F0500B"/>
    <w:rsid w:val="00F05F37"/>
    <w:rsid w:val="00F0680E"/>
    <w:rsid w:val="00F10337"/>
    <w:rsid w:val="00F10BCB"/>
    <w:rsid w:val="00F11ABF"/>
    <w:rsid w:val="00F128BA"/>
    <w:rsid w:val="00F15080"/>
    <w:rsid w:val="00F1589D"/>
    <w:rsid w:val="00F1721E"/>
    <w:rsid w:val="00F174F5"/>
    <w:rsid w:val="00F21C43"/>
    <w:rsid w:val="00F245B9"/>
    <w:rsid w:val="00F248D4"/>
    <w:rsid w:val="00F25215"/>
    <w:rsid w:val="00F255DF"/>
    <w:rsid w:val="00F312E1"/>
    <w:rsid w:val="00F32BB8"/>
    <w:rsid w:val="00F3306C"/>
    <w:rsid w:val="00F34E9D"/>
    <w:rsid w:val="00F36AA7"/>
    <w:rsid w:val="00F36DDF"/>
    <w:rsid w:val="00F37122"/>
    <w:rsid w:val="00F3752C"/>
    <w:rsid w:val="00F37C4C"/>
    <w:rsid w:val="00F402B3"/>
    <w:rsid w:val="00F42438"/>
    <w:rsid w:val="00F4372A"/>
    <w:rsid w:val="00F51D67"/>
    <w:rsid w:val="00F51FB2"/>
    <w:rsid w:val="00F525E2"/>
    <w:rsid w:val="00F52747"/>
    <w:rsid w:val="00F52EE3"/>
    <w:rsid w:val="00F5389E"/>
    <w:rsid w:val="00F53E2C"/>
    <w:rsid w:val="00F54787"/>
    <w:rsid w:val="00F54868"/>
    <w:rsid w:val="00F55A32"/>
    <w:rsid w:val="00F56A0D"/>
    <w:rsid w:val="00F56B17"/>
    <w:rsid w:val="00F57818"/>
    <w:rsid w:val="00F600D6"/>
    <w:rsid w:val="00F602C4"/>
    <w:rsid w:val="00F606C3"/>
    <w:rsid w:val="00F60E53"/>
    <w:rsid w:val="00F62F74"/>
    <w:rsid w:val="00F65474"/>
    <w:rsid w:val="00F663A2"/>
    <w:rsid w:val="00F67259"/>
    <w:rsid w:val="00F71CA7"/>
    <w:rsid w:val="00F727ED"/>
    <w:rsid w:val="00F72A6D"/>
    <w:rsid w:val="00F7332E"/>
    <w:rsid w:val="00F741F1"/>
    <w:rsid w:val="00F7563E"/>
    <w:rsid w:val="00F75B3F"/>
    <w:rsid w:val="00F80224"/>
    <w:rsid w:val="00F81982"/>
    <w:rsid w:val="00F81E4C"/>
    <w:rsid w:val="00F834DE"/>
    <w:rsid w:val="00F84563"/>
    <w:rsid w:val="00F87AB6"/>
    <w:rsid w:val="00F87DE4"/>
    <w:rsid w:val="00F92FDF"/>
    <w:rsid w:val="00F9363D"/>
    <w:rsid w:val="00F93667"/>
    <w:rsid w:val="00F94837"/>
    <w:rsid w:val="00F9630E"/>
    <w:rsid w:val="00F97FE3"/>
    <w:rsid w:val="00FA2E4E"/>
    <w:rsid w:val="00FA3486"/>
    <w:rsid w:val="00FA48BC"/>
    <w:rsid w:val="00FA6948"/>
    <w:rsid w:val="00FA6CCF"/>
    <w:rsid w:val="00FB1993"/>
    <w:rsid w:val="00FB2140"/>
    <w:rsid w:val="00FB2973"/>
    <w:rsid w:val="00FB2A4C"/>
    <w:rsid w:val="00FB4A68"/>
    <w:rsid w:val="00FB62F9"/>
    <w:rsid w:val="00FC4136"/>
    <w:rsid w:val="00FC5329"/>
    <w:rsid w:val="00FC6B88"/>
    <w:rsid w:val="00FC6C17"/>
    <w:rsid w:val="00FC75E2"/>
    <w:rsid w:val="00FD0962"/>
    <w:rsid w:val="00FD2E44"/>
    <w:rsid w:val="00FD2EC6"/>
    <w:rsid w:val="00FD2FAC"/>
    <w:rsid w:val="00FD52F3"/>
    <w:rsid w:val="00FD7BCA"/>
    <w:rsid w:val="00FE05FE"/>
    <w:rsid w:val="00FE0CDA"/>
    <w:rsid w:val="00FE42C1"/>
    <w:rsid w:val="00FE4679"/>
    <w:rsid w:val="00FE715D"/>
    <w:rsid w:val="00FE783A"/>
    <w:rsid w:val="00FF0931"/>
    <w:rsid w:val="00FF19BB"/>
    <w:rsid w:val="00FF43DB"/>
    <w:rsid w:val="00FF51D6"/>
    <w:rsid w:val="00FF52C6"/>
    <w:rsid w:val="00FF5E4C"/>
    <w:rsid w:val="00FF62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3236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C0AA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A184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6537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79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79C7"/>
    <w:rPr>
      <w:rFonts w:ascii="Tahoma" w:hAnsi="Tahoma" w:cs="Tahoma"/>
      <w:sz w:val="16"/>
      <w:szCs w:val="16"/>
    </w:rPr>
  </w:style>
  <w:style w:type="paragraph" w:styleId="NoSpacing">
    <w:name w:val="No Spacing"/>
    <w:link w:val="NoSpacingChar"/>
    <w:uiPriority w:val="1"/>
    <w:qFormat/>
    <w:rsid w:val="009749A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9749AC"/>
    <w:rPr>
      <w:rFonts w:eastAsiaTheme="minorEastAsia"/>
      <w:lang w:eastAsia="ja-JP"/>
    </w:rPr>
  </w:style>
  <w:style w:type="paragraph" w:styleId="Header">
    <w:name w:val="header"/>
    <w:basedOn w:val="Normal"/>
    <w:link w:val="HeaderChar"/>
    <w:uiPriority w:val="99"/>
    <w:unhideWhenUsed/>
    <w:rsid w:val="00B3236B"/>
    <w:pPr>
      <w:tabs>
        <w:tab w:val="center" w:pos="4703"/>
        <w:tab w:val="right" w:pos="9406"/>
      </w:tabs>
      <w:spacing w:after="0" w:line="240" w:lineRule="auto"/>
    </w:pPr>
  </w:style>
  <w:style w:type="character" w:customStyle="1" w:styleId="HeaderChar">
    <w:name w:val="Header Char"/>
    <w:basedOn w:val="DefaultParagraphFont"/>
    <w:link w:val="Header"/>
    <w:uiPriority w:val="99"/>
    <w:rsid w:val="00B3236B"/>
  </w:style>
  <w:style w:type="paragraph" w:styleId="Footer">
    <w:name w:val="footer"/>
    <w:basedOn w:val="Normal"/>
    <w:link w:val="FooterChar"/>
    <w:uiPriority w:val="99"/>
    <w:unhideWhenUsed/>
    <w:rsid w:val="00B3236B"/>
    <w:pPr>
      <w:tabs>
        <w:tab w:val="center" w:pos="4703"/>
        <w:tab w:val="right" w:pos="9406"/>
      </w:tabs>
      <w:spacing w:after="0" w:line="240" w:lineRule="auto"/>
    </w:pPr>
  </w:style>
  <w:style w:type="character" w:customStyle="1" w:styleId="FooterChar">
    <w:name w:val="Footer Char"/>
    <w:basedOn w:val="DefaultParagraphFont"/>
    <w:link w:val="Footer"/>
    <w:uiPriority w:val="99"/>
    <w:rsid w:val="00B3236B"/>
  </w:style>
  <w:style w:type="character" w:customStyle="1" w:styleId="Heading1Char">
    <w:name w:val="Heading 1 Char"/>
    <w:basedOn w:val="DefaultParagraphFont"/>
    <w:link w:val="Heading1"/>
    <w:uiPriority w:val="9"/>
    <w:rsid w:val="00B3236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C0AA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0E6D3E"/>
    <w:pPr>
      <w:ind w:left="720"/>
      <w:contextualSpacing/>
    </w:pPr>
  </w:style>
  <w:style w:type="character" w:customStyle="1" w:styleId="Heading3Char">
    <w:name w:val="Heading 3 Char"/>
    <w:basedOn w:val="DefaultParagraphFont"/>
    <w:link w:val="Heading3"/>
    <w:uiPriority w:val="9"/>
    <w:rsid w:val="003A184B"/>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C668A9"/>
  </w:style>
  <w:style w:type="character" w:styleId="Hyperlink">
    <w:name w:val="Hyperlink"/>
    <w:basedOn w:val="DefaultParagraphFont"/>
    <w:uiPriority w:val="99"/>
    <w:unhideWhenUsed/>
    <w:rsid w:val="00CA09B1"/>
    <w:rPr>
      <w:color w:val="0000FF" w:themeColor="hyperlink"/>
      <w:u w:val="single"/>
    </w:rPr>
  </w:style>
  <w:style w:type="character" w:customStyle="1" w:styleId="Heading4Char">
    <w:name w:val="Heading 4 Char"/>
    <w:basedOn w:val="DefaultParagraphFont"/>
    <w:link w:val="Heading4"/>
    <w:uiPriority w:val="9"/>
    <w:rsid w:val="00165373"/>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5F02FF"/>
    <w:pPr>
      <w:outlineLvl w:val="9"/>
    </w:pPr>
    <w:rPr>
      <w:lang w:eastAsia="ja-JP"/>
    </w:rPr>
  </w:style>
  <w:style w:type="paragraph" w:styleId="TOC1">
    <w:name w:val="toc 1"/>
    <w:basedOn w:val="Normal"/>
    <w:next w:val="Normal"/>
    <w:autoRedefine/>
    <w:uiPriority w:val="39"/>
    <w:unhideWhenUsed/>
    <w:rsid w:val="005F02FF"/>
    <w:pPr>
      <w:spacing w:after="100"/>
    </w:pPr>
  </w:style>
  <w:style w:type="paragraph" w:styleId="TOC2">
    <w:name w:val="toc 2"/>
    <w:basedOn w:val="Normal"/>
    <w:next w:val="Normal"/>
    <w:autoRedefine/>
    <w:uiPriority w:val="39"/>
    <w:unhideWhenUsed/>
    <w:rsid w:val="005F02FF"/>
    <w:pPr>
      <w:spacing w:after="100"/>
      <w:ind w:left="220"/>
    </w:pPr>
  </w:style>
  <w:style w:type="paragraph" w:styleId="TOC3">
    <w:name w:val="toc 3"/>
    <w:basedOn w:val="Normal"/>
    <w:next w:val="Normal"/>
    <w:autoRedefine/>
    <w:uiPriority w:val="39"/>
    <w:unhideWhenUsed/>
    <w:rsid w:val="005F02FF"/>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3236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C0AA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A184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6537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79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79C7"/>
    <w:rPr>
      <w:rFonts w:ascii="Tahoma" w:hAnsi="Tahoma" w:cs="Tahoma"/>
      <w:sz w:val="16"/>
      <w:szCs w:val="16"/>
    </w:rPr>
  </w:style>
  <w:style w:type="paragraph" w:styleId="NoSpacing">
    <w:name w:val="No Spacing"/>
    <w:link w:val="NoSpacingChar"/>
    <w:uiPriority w:val="1"/>
    <w:qFormat/>
    <w:rsid w:val="009749A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9749AC"/>
    <w:rPr>
      <w:rFonts w:eastAsiaTheme="minorEastAsia"/>
      <w:lang w:eastAsia="ja-JP"/>
    </w:rPr>
  </w:style>
  <w:style w:type="paragraph" w:styleId="Header">
    <w:name w:val="header"/>
    <w:basedOn w:val="Normal"/>
    <w:link w:val="HeaderChar"/>
    <w:uiPriority w:val="99"/>
    <w:unhideWhenUsed/>
    <w:rsid w:val="00B3236B"/>
    <w:pPr>
      <w:tabs>
        <w:tab w:val="center" w:pos="4703"/>
        <w:tab w:val="right" w:pos="9406"/>
      </w:tabs>
      <w:spacing w:after="0" w:line="240" w:lineRule="auto"/>
    </w:pPr>
  </w:style>
  <w:style w:type="character" w:customStyle="1" w:styleId="HeaderChar">
    <w:name w:val="Header Char"/>
    <w:basedOn w:val="DefaultParagraphFont"/>
    <w:link w:val="Header"/>
    <w:uiPriority w:val="99"/>
    <w:rsid w:val="00B3236B"/>
  </w:style>
  <w:style w:type="paragraph" w:styleId="Footer">
    <w:name w:val="footer"/>
    <w:basedOn w:val="Normal"/>
    <w:link w:val="FooterChar"/>
    <w:uiPriority w:val="99"/>
    <w:unhideWhenUsed/>
    <w:rsid w:val="00B3236B"/>
    <w:pPr>
      <w:tabs>
        <w:tab w:val="center" w:pos="4703"/>
        <w:tab w:val="right" w:pos="9406"/>
      </w:tabs>
      <w:spacing w:after="0" w:line="240" w:lineRule="auto"/>
    </w:pPr>
  </w:style>
  <w:style w:type="character" w:customStyle="1" w:styleId="FooterChar">
    <w:name w:val="Footer Char"/>
    <w:basedOn w:val="DefaultParagraphFont"/>
    <w:link w:val="Footer"/>
    <w:uiPriority w:val="99"/>
    <w:rsid w:val="00B3236B"/>
  </w:style>
  <w:style w:type="character" w:customStyle="1" w:styleId="Heading1Char">
    <w:name w:val="Heading 1 Char"/>
    <w:basedOn w:val="DefaultParagraphFont"/>
    <w:link w:val="Heading1"/>
    <w:uiPriority w:val="9"/>
    <w:rsid w:val="00B3236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C0AA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0E6D3E"/>
    <w:pPr>
      <w:ind w:left="720"/>
      <w:contextualSpacing/>
    </w:pPr>
  </w:style>
  <w:style w:type="character" w:customStyle="1" w:styleId="Heading3Char">
    <w:name w:val="Heading 3 Char"/>
    <w:basedOn w:val="DefaultParagraphFont"/>
    <w:link w:val="Heading3"/>
    <w:uiPriority w:val="9"/>
    <w:rsid w:val="003A184B"/>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C668A9"/>
  </w:style>
  <w:style w:type="character" w:styleId="Hyperlink">
    <w:name w:val="Hyperlink"/>
    <w:basedOn w:val="DefaultParagraphFont"/>
    <w:uiPriority w:val="99"/>
    <w:unhideWhenUsed/>
    <w:rsid w:val="00CA09B1"/>
    <w:rPr>
      <w:color w:val="0000FF" w:themeColor="hyperlink"/>
      <w:u w:val="single"/>
    </w:rPr>
  </w:style>
  <w:style w:type="character" w:customStyle="1" w:styleId="Heading4Char">
    <w:name w:val="Heading 4 Char"/>
    <w:basedOn w:val="DefaultParagraphFont"/>
    <w:link w:val="Heading4"/>
    <w:uiPriority w:val="9"/>
    <w:rsid w:val="00165373"/>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5F02FF"/>
    <w:pPr>
      <w:outlineLvl w:val="9"/>
    </w:pPr>
    <w:rPr>
      <w:lang w:eastAsia="ja-JP"/>
    </w:rPr>
  </w:style>
  <w:style w:type="paragraph" w:styleId="TOC1">
    <w:name w:val="toc 1"/>
    <w:basedOn w:val="Normal"/>
    <w:next w:val="Normal"/>
    <w:autoRedefine/>
    <w:uiPriority w:val="39"/>
    <w:unhideWhenUsed/>
    <w:rsid w:val="005F02FF"/>
    <w:pPr>
      <w:spacing w:after="100"/>
    </w:pPr>
  </w:style>
  <w:style w:type="paragraph" w:styleId="TOC2">
    <w:name w:val="toc 2"/>
    <w:basedOn w:val="Normal"/>
    <w:next w:val="Normal"/>
    <w:autoRedefine/>
    <w:uiPriority w:val="39"/>
    <w:unhideWhenUsed/>
    <w:rsid w:val="005F02FF"/>
    <w:pPr>
      <w:spacing w:after="100"/>
      <w:ind w:left="220"/>
    </w:pPr>
  </w:style>
  <w:style w:type="paragraph" w:styleId="TOC3">
    <w:name w:val="toc 3"/>
    <w:basedOn w:val="Normal"/>
    <w:next w:val="Normal"/>
    <w:autoRedefine/>
    <w:uiPriority w:val="39"/>
    <w:unhideWhenUsed/>
    <w:rsid w:val="005F02F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298487">
      <w:bodyDiv w:val="1"/>
      <w:marLeft w:val="0"/>
      <w:marRight w:val="0"/>
      <w:marTop w:val="0"/>
      <w:marBottom w:val="0"/>
      <w:divBdr>
        <w:top w:val="none" w:sz="0" w:space="0" w:color="auto"/>
        <w:left w:val="none" w:sz="0" w:space="0" w:color="auto"/>
        <w:bottom w:val="none" w:sz="0" w:space="0" w:color="auto"/>
        <w:right w:val="none" w:sz="0" w:space="0" w:color="auto"/>
      </w:divBdr>
    </w:div>
    <w:div w:id="258022570">
      <w:bodyDiv w:val="1"/>
      <w:marLeft w:val="0"/>
      <w:marRight w:val="0"/>
      <w:marTop w:val="0"/>
      <w:marBottom w:val="0"/>
      <w:divBdr>
        <w:top w:val="none" w:sz="0" w:space="0" w:color="auto"/>
        <w:left w:val="none" w:sz="0" w:space="0" w:color="auto"/>
        <w:bottom w:val="none" w:sz="0" w:space="0" w:color="auto"/>
        <w:right w:val="none" w:sz="0" w:space="0" w:color="auto"/>
      </w:divBdr>
    </w:div>
    <w:div w:id="264852544">
      <w:bodyDiv w:val="1"/>
      <w:marLeft w:val="0"/>
      <w:marRight w:val="0"/>
      <w:marTop w:val="0"/>
      <w:marBottom w:val="0"/>
      <w:divBdr>
        <w:top w:val="none" w:sz="0" w:space="0" w:color="auto"/>
        <w:left w:val="none" w:sz="0" w:space="0" w:color="auto"/>
        <w:bottom w:val="none" w:sz="0" w:space="0" w:color="auto"/>
        <w:right w:val="none" w:sz="0" w:space="0" w:color="auto"/>
      </w:divBdr>
    </w:div>
    <w:div w:id="664086691">
      <w:bodyDiv w:val="1"/>
      <w:marLeft w:val="0"/>
      <w:marRight w:val="0"/>
      <w:marTop w:val="0"/>
      <w:marBottom w:val="0"/>
      <w:divBdr>
        <w:top w:val="none" w:sz="0" w:space="0" w:color="auto"/>
        <w:left w:val="none" w:sz="0" w:space="0" w:color="auto"/>
        <w:bottom w:val="none" w:sz="0" w:space="0" w:color="auto"/>
        <w:right w:val="none" w:sz="0" w:space="0" w:color="auto"/>
      </w:divBdr>
    </w:div>
    <w:div w:id="885877296">
      <w:bodyDiv w:val="1"/>
      <w:marLeft w:val="0"/>
      <w:marRight w:val="0"/>
      <w:marTop w:val="0"/>
      <w:marBottom w:val="0"/>
      <w:divBdr>
        <w:top w:val="none" w:sz="0" w:space="0" w:color="auto"/>
        <w:left w:val="none" w:sz="0" w:space="0" w:color="auto"/>
        <w:bottom w:val="none" w:sz="0" w:space="0" w:color="auto"/>
        <w:right w:val="none" w:sz="0" w:space="0" w:color="auto"/>
      </w:divBdr>
    </w:div>
    <w:div w:id="983045773">
      <w:bodyDiv w:val="1"/>
      <w:marLeft w:val="0"/>
      <w:marRight w:val="0"/>
      <w:marTop w:val="0"/>
      <w:marBottom w:val="0"/>
      <w:divBdr>
        <w:top w:val="none" w:sz="0" w:space="0" w:color="auto"/>
        <w:left w:val="none" w:sz="0" w:space="0" w:color="auto"/>
        <w:bottom w:val="none" w:sz="0" w:space="0" w:color="auto"/>
        <w:right w:val="none" w:sz="0" w:space="0" w:color="auto"/>
      </w:divBdr>
    </w:div>
    <w:div w:id="1037239322">
      <w:bodyDiv w:val="1"/>
      <w:marLeft w:val="0"/>
      <w:marRight w:val="0"/>
      <w:marTop w:val="0"/>
      <w:marBottom w:val="0"/>
      <w:divBdr>
        <w:top w:val="none" w:sz="0" w:space="0" w:color="auto"/>
        <w:left w:val="none" w:sz="0" w:space="0" w:color="auto"/>
        <w:bottom w:val="none" w:sz="0" w:space="0" w:color="auto"/>
        <w:right w:val="none" w:sz="0" w:space="0" w:color="auto"/>
      </w:divBdr>
    </w:div>
    <w:div w:id="1105152064">
      <w:bodyDiv w:val="1"/>
      <w:marLeft w:val="0"/>
      <w:marRight w:val="0"/>
      <w:marTop w:val="0"/>
      <w:marBottom w:val="0"/>
      <w:divBdr>
        <w:top w:val="none" w:sz="0" w:space="0" w:color="auto"/>
        <w:left w:val="none" w:sz="0" w:space="0" w:color="auto"/>
        <w:bottom w:val="none" w:sz="0" w:space="0" w:color="auto"/>
        <w:right w:val="none" w:sz="0" w:space="0" w:color="auto"/>
      </w:divBdr>
    </w:div>
    <w:div w:id="1245795784">
      <w:bodyDiv w:val="1"/>
      <w:marLeft w:val="0"/>
      <w:marRight w:val="0"/>
      <w:marTop w:val="0"/>
      <w:marBottom w:val="0"/>
      <w:divBdr>
        <w:top w:val="none" w:sz="0" w:space="0" w:color="auto"/>
        <w:left w:val="none" w:sz="0" w:space="0" w:color="auto"/>
        <w:bottom w:val="none" w:sz="0" w:space="0" w:color="auto"/>
        <w:right w:val="none" w:sz="0" w:space="0" w:color="auto"/>
      </w:divBdr>
    </w:div>
    <w:div w:id="1302350012">
      <w:bodyDiv w:val="1"/>
      <w:marLeft w:val="0"/>
      <w:marRight w:val="0"/>
      <w:marTop w:val="0"/>
      <w:marBottom w:val="0"/>
      <w:divBdr>
        <w:top w:val="none" w:sz="0" w:space="0" w:color="auto"/>
        <w:left w:val="none" w:sz="0" w:space="0" w:color="auto"/>
        <w:bottom w:val="none" w:sz="0" w:space="0" w:color="auto"/>
        <w:right w:val="none" w:sz="0" w:space="0" w:color="auto"/>
      </w:divBdr>
    </w:div>
    <w:div w:id="1610238193">
      <w:bodyDiv w:val="1"/>
      <w:marLeft w:val="0"/>
      <w:marRight w:val="0"/>
      <w:marTop w:val="0"/>
      <w:marBottom w:val="0"/>
      <w:divBdr>
        <w:top w:val="none" w:sz="0" w:space="0" w:color="auto"/>
        <w:left w:val="none" w:sz="0" w:space="0" w:color="auto"/>
        <w:bottom w:val="none" w:sz="0" w:space="0" w:color="auto"/>
        <w:right w:val="none" w:sz="0" w:space="0" w:color="auto"/>
      </w:divBdr>
    </w:div>
    <w:div w:id="1689482366">
      <w:bodyDiv w:val="1"/>
      <w:marLeft w:val="0"/>
      <w:marRight w:val="0"/>
      <w:marTop w:val="0"/>
      <w:marBottom w:val="0"/>
      <w:divBdr>
        <w:top w:val="none" w:sz="0" w:space="0" w:color="auto"/>
        <w:left w:val="none" w:sz="0" w:space="0" w:color="auto"/>
        <w:bottom w:val="none" w:sz="0" w:space="0" w:color="auto"/>
        <w:right w:val="none" w:sz="0" w:space="0" w:color="auto"/>
      </w:divBdr>
    </w:div>
    <w:div w:id="2124376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hyperlink" Target="https://www.bioconductor.org/packages/release/bioc/vignettes/MineICA/inst/doc/MineICA.pdf"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hyperlink" Target="https://github.com/sysbio-curie/Roma" TargetMode="External"/><Relationship Id="rId17" Type="http://schemas.openxmlformats.org/officeDocument/2006/relationships/image" Target="media/image7.png"/><Relationship Id="rId25" Type="http://schemas.openxmlformats.org/officeDocument/2006/relationships/hyperlink" Target="https://www.researchgate.net/profile/Ulykbek_Kairov" TargetMode="Externa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hyperlink" Target="http://www.ihes.fr/~zinovyev" TargetMode="External"/><Relationship Id="rId5" Type="http://schemas.microsoft.com/office/2007/relationships/stylesWithEffects" Target="stylesWithEffect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1.tiff"/><Relationship Id="rId19" Type="http://schemas.openxmlformats.org/officeDocument/2006/relationships/image" Target="media/image9.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2016-10-31T00:00:00</PublishDate>
  <Abstract>This documents contains the general description of the BIODICA pipeline. Terminology used us defined, description of the system’s modules is provided.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E44667-7D9D-4401-B715-7792AB624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10773</TotalTime>
  <Pages>32</Pages>
  <Words>8024</Words>
  <Characters>45741</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BIODICA</vt:lpstr>
    </vt:vector>
  </TitlesOfParts>
  <Company>NAZARBAEV UNIVERSITY, INSTITUT CURIE</Company>
  <LinksUpToDate>false</LinksUpToDate>
  <CharactersWithSpaces>53658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BIODICA</dc:title>
  <dc:subject>General documentation and user guide for the BIODICA pipeline, ver 0.9</dc:subject>
  <dc:creator>Andrei Zinovyev , Ulykbek Kairov</dc:creator>
  <cp:lastModifiedBy>zinovyev</cp:lastModifiedBy>
  <cp:revision>1139</cp:revision>
  <dcterms:created xsi:type="dcterms:W3CDTF">2015-10-17T15:47:00Z</dcterms:created>
  <dcterms:modified xsi:type="dcterms:W3CDTF">2016-10-27T14:22:00Z</dcterms:modified>
</cp:coreProperties>
</file>