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7DEE5" w14:textId="5E64CD2F" w:rsidR="007037A6" w:rsidRDefault="00A5616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41E7266B" wp14:editId="3EFFC0F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87995" cy="5795010"/>
            <wp:effectExtent l="0" t="0" r="8255" b="0"/>
            <wp:wrapTopAndBottom/>
            <wp:docPr id="1675875319" name="Picture 1" descr="A person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5319" name="Picture 1" descr="A person sitting at a desk with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20237" r="7156" b="19248"/>
                    <a:stretch/>
                  </pic:blipFill>
                  <pic:spPr bwMode="auto">
                    <a:xfrm>
                      <a:off x="0" y="0"/>
                      <a:ext cx="8087995" cy="57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02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74483D04">
                <wp:simplePos x="0" y="0"/>
                <wp:positionH relativeFrom="column">
                  <wp:posOffset>-431800</wp:posOffset>
                </wp:positionH>
                <wp:positionV relativeFrom="page">
                  <wp:posOffset>5772150</wp:posOffset>
                </wp:positionV>
                <wp:extent cx="6479540" cy="935990"/>
                <wp:effectExtent l="0" t="0" r="0" b="0"/>
                <wp:wrapNone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585DC07D" w:rsidR="00CD341B" w:rsidRDefault="00B034AB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Visual Evoked Potentials</w:t>
                            </w:r>
                          </w:p>
                          <w:p w14:paraId="2AC49242" w14:textId="733F24A0" w:rsidR="00CD341B" w:rsidRDefault="00B034AB">
                            <w:r>
                              <w:t>Kristian Hennings and Sabata Gervasio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CCC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4pt;margin-top:454.5pt;width:510.2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" fillcolor="white [3201]" stroked="f" strokeweight=".5pt">
                <v:textbox>
                  <w:txbxContent>
                    <w:p w14:paraId="4AC59DD6" w14:textId="585DC07D" w:rsidR="00CD341B" w:rsidRDefault="00B034AB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Visual Evoked Potentials</w:t>
                      </w:r>
                    </w:p>
                    <w:p w14:paraId="2AC49242" w14:textId="733F24A0" w:rsidR="00CD341B" w:rsidRDefault="00B034AB">
                      <w:r>
                        <w:t>Kristian Hennings and Sabata Gervasio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B7F1D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A6929" wp14:editId="4C057258">
                <wp:simplePos x="0" y="0"/>
                <wp:positionH relativeFrom="page">
                  <wp:align>left</wp:align>
                </wp:positionH>
                <wp:positionV relativeFrom="paragraph">
                  <wp:posOffset>4604657</wp:posOffset>
                </wp:positionV>
                <wp:extent cx="7504611" cy="1188720"/>
                <wp:effectExtent l="0" t="19050" r="58420" b="11430"/>
                <wp:wrapNone/>
                <wp:docPr id="340363721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611" cy="1188720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9B6A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0;margin-top:362.55pt;width:590.9pt;height:93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" fillcolor="white [3212]" strokecolor="white [3212]" strokeweight="1pt">
                <w10:wrap anchorx="page"/>
              </v:shape>
            </w:pict>
          </mc:Fallback>
        </mc:AlternateContent>
      </w:r>
    </w:p>
    <w:p w14:paraId="757CB901" w14:textId="63E2AB7B" w:rsidR="00352D69" w:rsidRDefault="00D50789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ab/>
      </w:r>
    </w:p>
    <w:p w14:paraId="7B8A9120" w14:textId="40286212" w:rsidR="008C3DEE" w:rsidRDefault="008D2038" w:rsidP="00D508F6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1734884D">
                <wp:simplePos x="0" y="0"/>
                <wp:positionH relativeFrom="column">
                  <wp:posOffset>-431800</wp:posOffset>
                </wp:positionH>
                <wp:positionV relativeFrom="page">
                  <wp:posOffset>6845300</wp:posOffset>
                </wp:positionV>
                <wp:extent cx="6479540" cy="2437765"/>
                <wp:effectExtent l="0" t="0" r="0" b="635"/>
                <wp:wrapNone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A2270" w14:textId="40FBBB43" w:rsidR="00C46D98" w:rsidRPr="00C46D98" w:rsidRDefault="008D2038" w:rsidP="00F16F8E">
                            <w:pPr>
                              <w:pStyle w:val="Summary"/>
                            </w:pPr>
                            <w:r>
                              <w:t>Summary of the protocol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1C04" id="Text Box 3" o:spid="_x0000_s1027" type="#_x0000_t202" style="position:absolute;left:0;text-align:left;margin-left:-34pt;margin-top:539pt;width:510.2pt;height:19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" fillcolor="white [3201]" stroked="f" strokeweight=".5pt">
                <v:textbox>
                  <w:txbxContent>
                    <w:p w14:paraId="767A2270" w14:textId="40FBBB43" w:rsidR="00C46D98" w:rsidRPr="00C46D98" w:rsidRDefault="008D2038" w:rsidP="00F16F8E">
                      <w:pPr>
                        <w:pStyle w:val="Summary"/>
                      </w:pPr>
                      <w:r>
                        <w:t>Summary of the protocol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CCE9BAC" w14:textId="11109EB7" w:rsidR="007037A6" w:rsidRDefault="007037A6" w:rsidP="00D508F6">
      <w:pPr>
        <w:jc w:val="center"/>
        <w:rPr>
          <w:b/>
          <w:bCs/>
          <w:sz w:val="32"/>
          <w:szCs w:val="32"/>
          <w:lang w:val="en-GB"/>
        </w:rPr>
      </w:pPr>
    </w:p>
    <w:bookmarkEnd w:id="0"/>
    <w:p w14:paraId="19A45B90" w14:textId="7265CDED" w:rsidR="003026DD" w:rsidRDefault="00D50789">
      <w:pPr>
        <w:jc w:val="left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A3238" wp14:editId="4C9797DB">
            <wp:simplePos x="0" y="0"/>
            <wp:positionH relativeFrom="column">
              <wp:posOffset>3653155</wp:posOffset>
            </wp:positionH>
            <wp:positionV relativeFrom="paragraph">
              <wp:posOffset>2063115</wp:posOffset>
            </wp:positionV>
            <wp:extent cx="2521585" cy="640080"/>
            <wp:effectExtent l="0" t="0" r="0" b="7620"/>
            <wp:wrapSquare wrapText="bothSides"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DD">
        <w:rPr>
          <w:b/>
          <w:bCs/>
          <w:sz w:val="32"/>
          <w:szCs w:val="32"/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337856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ADF627" w14:textId="3CF3F443" w:rsidR="00435B0A" w:rsidRDefault="00435B0A">
          <w:pPr>
            <w:pStyle w:val="TOCHeading"/>
          </w:pPr>
          <w:r>
            <w:t>Contents</w:t>
          </w:r>
        </w:p>
        <w:p w14:paraId="55DB6B93" w14:textId="3256A835" w:rsidR="00F8119D" w:rsidRDefault="00435B0A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06615" w:history="1">
            <w:r w:rsidR="00F8119D" w:rsidRPr="001D5753">
              <w:rPr>
                <w:rStyle w:val="Hyperlink"/>
                <w:noProof/>
                <w:lang w:val="en-GB"/>
              </w:rPr>
              <w:t>Introduction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_Toc162606615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577BFC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5DBAC243" w14:textId="62F42CE2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6" w:history="1">
            <w:r w:rsidRPr="001D5753">
              <w:rPr>
                <w:rStyle w:val="Hyperlink"/>
                <w:noProof/>
                <w:lang w:val="en-GB"/>
              </w:rPr>
              <w:t>Experimental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7B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78B4" w14:textId="3868897A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7" w:history="1">
            <w:r w:rsidRPr="001D5753">
              <w:rPr>
                <w:rStyle w:val="Hyperlink"/>
                <w:noProof/>
                <w:lang w:val="en-GB"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7B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6E9B" w14:textId="419E6D77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8" w:history="1">
            <w:r w:rsidRPr="001D5753">
              <w:rPr>
                <w:rStyle w:val="Hyperlink"/>
                <w:noProof/>
                <w:lang w:val="en-GB"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7B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E249" w14:textId="514DF4BF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9" w:history="1">
            <w:r w:rsidRPr="001D5753">
              <w:rPr>
                <w:rStyle w:val="Hyperlink"/>
                <w:noProof/>
                <w:lang w:val="en-GB"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7B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91D91" w14:textId="72DAEA46" w:rsidR="00435B0A" w:rsidRDefault="00435B0A">
          <w:r>
            <w:rPr>
              <w:b/>
              <w:bCs/>
              <w:noProof/>
            </w:rPr>
            <w:fldChar w:fldCharType="end"/>
          </w:r>
        </w:p>
      </w:sdtContent>
    </w:sdt>
    <w:p w14:paraId="52C0BC83" w14:textId="29E99CEF" w:rsidR="008B199B" w:rsidRDefault="008B199B" w:rsidP="008B199B">
      <w:pPr>
        <w:pStyle w:val="Heading1"/>
        <w:rPr>
          <w:lang w:val="en-GB"/>
        </w:rPr>
      </w:pPr>
      <w:bookmarkStart w:id="1" w:name="_Toc162606615"/>
      <w:r>
        <w:rPr>
          <w:lang w:val="en-GB"/>
        </w:rPr>
        <w:t>Introduction</w:t>
      </w:r>
      <w:bookmarkEnd w:id="1"/>
    </w:p>
    <w:p w14:paraId="7693ECDD" w14:textId="77777777" w:rsidR="008B199B" w:rsidRDefault="008B199B">
      <w:pPr>
        <w:jc w:val="left"/>
        <w:rPr>
          <w:lang w:val="en-GB"/>
        </w:rPr>
      </w:pPr>
    </w:p>
    <w:p w14:paraId="3361FC5E" w14:textId="3710FAC8" w:rsidR="008B199B" w:rsidRDefault="008B199B" w:rsidP="008B199B">
      <w:pPr>
        <w:pStyle w:val="Heading1"/>
        <w:rPr>
          <w:lang w:val="en-GB"/>
        </w:rPr>
      </w:pPr>
      <w:bookmarkStart w:id="2" w:name="_Toc162606616"/>
      <w:r>
        <w:rPr>
          <w:lang w:val="en-GB"/>
        </w:rPr>
        <w:t>Experimental Setup</w:t>
      </w:r>
      <w:bookmarkEnd w:id="2"/>
    </w:p>
    <w:p w14:paraId="1F841087" w14:textId="77777777" w:rsidR="008B199B" w:rsidRDefault="008B199B">
      <w:pPr>
        <w:jc w:val="left"/>
        <w:rPr>
          <w:lang w:val="en-GB"/>
        </w:rPr>
      </w:pPr>
    </w:p>
    <w:p w14:paraId="095315D4" w14:textId="18E180FB" w:rsidR="008B199B" w:rsidRDefault="008B199B" w:rsidP="008B199B">
      <w:pPr>
        <w:pStyle w:val="Heading1"/>
        <w:rPr>
          <w:lang w:val="en-GB"/>
        </w:rPr>
      </w:pPr>
      <w:bookmarkStart w:id="3" w:name="_Toc162606617"/>
      <w:r>
        <w:rPr>
          <w:lang w:val="en-GB"/>
        </w:rPr>
        <w:t>Protocol</w:t>
      </w:r>
      <w:bookmarkEnd w:id="3"/>
    </w:p>
    <w:p w14:paraId="7867BA3C" w14:textId="77777777" w:rsidR="008B199B" w:rsidRDefault="008B199B">
      <w:pPr>
        <w:jc w:val="left"/>
        <w:rPr>
          <w:lang w:val="en-GB"/>
        </w:rPr>
      </w:pPr>
    </w:p>
    <w:p w14:paraId="0944B79E" w14:textId="198C757B" w:rsidR="008D2455" w:rsidRDefault="008D2455" w:rsidP="008D2455">
      <w:pPr>
        <w:pStyle w:val="Heading2"/>
        <w:rPr>
          <w:lang w:val="en-GB"/>
        </w:rPr>
      </w:pPr>
      <w:r>
        <w:rPr>
          <w:lang w:val="en-GB"/>
        </w:rPr>
        <w:t>Visual Evoked Potentials</w:t>
      </w:r>
    </w:p>
    <w:p w14:paraId="2278BDA9" w14:textId="1D16B326" w:rsidR="008D2455" w:rsidRDefault="00FB1E58">
      <w:pPr>
        <w:jc w:val="left"/>
        <w:rPr>
          <w:lang w:val="en-GB"/>
        </w:rPr>
      </w:pPr>
      <w:r>
        <w:rPr>
          <w:lang w:val="en-GB"/>
        </w:rPr>
        <w:t xml:space="preserve">Visual evoked potentials are elicited with a checkerboard pattern displayed on a monitor. This checkerboard pattern consists black and white checks (squares) with a phase that will be alternate between black and white (see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_Ref203897048 \h </w:instrText>
      </w:r>
      <w:r>
        <w:rPr>
          <w:lang w:val="en-GB"/>
        </w:rPr>
      </w:r>
      <w:r>
        <w:rPr>
          <w:lang w:val="en-GB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val="en-GB"/>
        </w:rPr>
        <w:fldChar w:fldCharType="end"/>
      </w:r>
      <w:r>
        <w:rPr>
          <w:lang w:val="en-GB"/>
        </w:rPr>
        <w:t>).</w:t>
      </w:r>
    </w:p>
    <w:p w14:paraId="504AB361" w14:textId="77777777" w:rsidR="00026EDB" w:rsidRDefault="00026EDB" w:rsidP="00026EDB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18C2B44B" wp14:editId="60291521">
            <wp:extent cx="4001056" cy="2509063"/>
            <wp:effectExtent l="0" t="0" r="0" b="5715"/>
            <wp:docPr id="405997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0" b="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753" cy="253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003C8" w14:textId="3969AD68" w:rsidR="00D105D6" w:rsidRDefault="00026EDB" w:rsidP="00026EDB">
      <w:pPr>
        <w:pStyle w:val="Caption"/>
        <w:jc w:val="center"/>
        <w:rPr>
          <w:lang w:val="en-GB"/>
        </w:rPr>
      </w:pPr>
      <w:bookmarkStart w:id="4" w:name="_Ref203897048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4"/>
      <w:r>
        <w:t>: Checkerboard pattern used for eliciting visual evoked potentials.</w:t>
      </w:r>
    </w:p>
    <w:p w14:paraId="49CFE432" w14:textId="0E67E706" w:rsidR="00CE1CBC" w:rsidRDefault="00CE1CBC">
      <w:pPr>
        <w:jc w:val="left"/>
        <w:rPr>
          <w:lang w:val="en-GB"/>
        </w:rPr>
      </w:pPr>
      <w:r>
        <w:rPr>
          <w:lang w:val="en-GB"/>
        </w:rPr>
        <w:t>The size of the screen is given as its width (Ws) and height (Hs). Coordinates on the screen (x,y) are from the upper left corner.</w:t>
      </w:r>
    </w:p>
    <w:p w14:paraId="379A0398" w14:textId="7C4DA56B" w:rsidR="00D105D6" w:rsidRDefault="00D12D52">
      <w:pPr>
        <w:jc w:val="left"/>
        <w:rPr>
          <w:lang w:val="en-GB"/>
        </w:rPr>
      </w:pPr>
      <w:r>
        <w:rPr>
          <w:lang w:val="en-GB"/>
        </w:rPr>
        <w:t xml:space="preserve">The size of the checks </w:t>
      </w:r>
      <w:r w:rsidR="007628BA">
        <w:rPr>
          <w:lang w:val="en-GB"/>
        </w:rPr>
        <w:t>is</w:t>
      </w:r>
      <w:r>
        <w:rPr>
          <w:lang w:val="en-GB"/>
        </w:rPr>
        <w:t xml:space="preserve"> measured </w:t>
      </w:r>
      <w:r w:rsidR="00626187">
        <w:rPr>
          <w:lang w:val="en-GB"/>
        </w:rPr>
        <w:t xml:space="preserve">by its visual angle (A), which is used to calculate </w:t>
      </w:r>
      <w:r w:rsidR="00603555">
        <w:rPr>
          <w:lang w:val="en-GB"/>
        </w:rPr>
        <w:t>its</w:t>
      </w:r>
      <w:r w:rsidR="00626187">
        <w:rPr>
          <w:lang w:val="en-GB"/>
        </w:rPr>
        <w:t xml:space="preserve"> physical size in pixels (L).</w:t>
      </w:r>
      <w:r w:rsidR="007628BA">
        <w:rPr>
          <w:lang w:val="en-GB"/>
        </w:rPr>
        <w:t xml:space="preserve"> </w:t>
      </w:r>
      <w:r w:rsidR="00603555">
        <w:rPr>
          <w:lang w:val="en-GB"/>
        </w:rPr>
        <w:t>Each square is identified by its position (n, m) in the checkerboard pattern, which are used to calculate its x and y coordinates on the screen:</w:t>
      </w:r>
    </w:p>
    <w:p w14:paraId="670A852F" w14:textId="77777777" w:rsidR="008D2455" w:rsidRDefault="008D2455">
      <w:pPr>
        <w:jc w:val="left"/>
        <w:rPr>
          <w:lang w:val="en-GB"/>
        </w:rPr>
      </w:pPr>
    </w:p>
    <w:p w14:paraId="1B24CEDE" w14:textId="0386221C" w:rsidR="008B199B" w:rsidRDefault="008B199B" w:rsidP="008B199B">
      <w:pPr>
        <w:pStyle w:val="Heading1"/>
        <w:rPr>
          <w:lang w:val="en-GB"/>
        </w:rPr>
      </w:pPr>
      <w:bookmarkStart w:id="5" w:name="_Toc162606618"/>
      <w:r>
        <w:rPr>
          <w:lang w:val="en-GB"/>
        </w:rPr>
        <w:lastRenderedPageBreak/>
        <w:t>Analysis</w:t>
      </w:r>
      <w:bookmarkEnd w:id="5"/>
    </w:p>
    <w:p w14:paraId="1A69E3B9" w14:textId="77777777" w:rsidR="008B199B" w:rsidRDefault="008B199B">
      <w:pPr>
        <w:jc w:val="left"/>
        <w:rPr>
          <w:lang w:val="en-GB"/>
        </w:rPr>
      </w:pPr>
    </w:p>
    <w:p w14:paraId="40F172BA" w14:textId="77777777" w:rsidR="008B199B" w:rsidRDefault="008B199B">
      <w:pPr>
        <w:jc w:val="left"/>
        <w:rPr>
          <w:lang w:val="en-GB"/>
        </w:rPr>
      </w:pPr>
    </w:p>
    <w:p w14:paraId="51AFBE17" w14:textId="6FE6ED4D" w:rsidR="008B199B" w:rsidRDefault="008B199B" w:rsidP="008B199B">
      <w:pPr>
        <w:pStyle w:val="Heading1"/>
        <w:rPr>
          <w:lang w:val="en-GB"/>
        </w:rPr>
      </w:pPr>
      <w:bookmarkStart w:id="6" w:name="_Toc162606619"/>
      <w:r>
        <w:rPr>
          <w:lang w:val="en-GB"/>
        </w:rPr>
        <w:t>Discussion</w:t>
      </w:r>
      <w:bookmarkEnd w:id="6"/>
    </w:p>
    <w:p w14:paraId="2BD2A1E1" w14:textId="77777777" w:rsidR="008B199B" w:rsidRPr="008B199B" w:rsidRDefault="008B199B" w:rsidP="008B199B">
      <w:pPr>
        <w:rPr>
          <w:lang w:val="en-GB"/>
        </w:rPr>
      </w:pPr>
    </w:p>
    <w:sectPr w:rsidR="008B199B" w:rsidRPr="008B199B" w:rsidSect="004779C5">
      <w:headerReference w:type="default" r:id="rId14"/>
      <w:footerReference w:type="default" r:id="rId15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836D59" w14:textId="77777777" w:rsidR="00FC0C0D" w:rsidRDefault="00FC0C0D" w:rsidP="0033061D">
      <w:pPr>
        <w:spacing w:before="0" w:after="0" w:line="240" w:lineRule="auto"/>
      </w:pPr>
      <w:r>
        <w:separator/>
      </w:r>
    </w:p>
  </w:endnote>
  <w:endnote w:type="continuationSeparator" w:id="0">
    <w:p w14:paraId="77CD52CB" w14:textId="77777777" w:rsidR="00FC0C0D" w:rsidRDefault="00FC0C0D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66FE77" w14:textId="77777777" w:rsidR="00FC0C0D" w:rsidRDefault="00FC0C0D" w:rsidP="0033061D">
      <w:pPr>
        <w:spacing w:before="0" w:after="0" w:line="240" w:lineRule="auto"/>
      </w:pPr>
      <w:r>
        <w:separator/>
      </w:r>
    </w:p>
  </w:footnote>
  <w:footnote w:type="continuationSeparator" w:id="0">
    <w:p w14:paraId="6427A78A" w14:textId="77777777" w:rsidR="00FC0C0D" w:rsidRDefault="00FC0C0D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10E7485B" w:rsidR="0033061D" w:rsidRDefault="00375888" w:rsidP="0033061D">
          <w:pPr>
            <w:pStyle w:val="Header"/>
            <w:jc w:val="right"/>
          </w:pPr>
          <w:r>
            <w:t>Protocol Name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19"/>
  </w:num>
  <w:num w:numId="2" w16cid:durableId="55864440">
    <w:abstractNumId w:val="21"/>
  </w:num>
  <w:num w:numId="3" w16cid:durableId="1725519085">
    <w:abstractNumId w:val="18"/>
  </w:num>
  <w:num w:numId="4" w16cid:durableId="1546139025">
    <w:abstractNumId w:val="7"/>
  </w:num>
  <w:num w:numId="5" w16cid:durableId="1978535078">
    <w:abstractNumId w:val="20"/>
  </w:num>
  <w:num w:numId="6" w16cid:durableId="1115559409">
    <w:abstractNumId w:val="22"/>
  </w:num>
  <w:num w:numId="7" w16cid:durableId="1461607530">
    <w:abstractNumId w:val="3"/>
  </w:num>
  <w:num w:numId="8" w16cid:durableId="864364844">
    <w:abstractNumId w:val="14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2"/>
  </w:num>
  <w:num w:numId="12" w16cid:durableId="942342649">
    <w:abstractNumId w:val="13"/>
  </w:num>
  <w:num w:numId="13" w16cid:durableId="1869680548">
    <w:abstractNumId w:val="9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0"/>
  </w:num>
  <w:num w:numId="17" w16cid:durableId="1217551624">
    <w:abstractNumId w:val="15"/>
  </w:num>
  <w:num w:numId="18" w16cid:durableId="2147121378">
    <w:abstractNumId w:val="5"/>
  </w:num>
  <w:num w:numId="19" w16cid:durableId="1720204226">
    <w:abstractNumId w:val="17"/>
  </w:num>
  <w:num w:numId="20" w16cid:durableId="694187333">
    <w:abstractNumId w:val="4"/>
  </w:num>
  <w:num w:numId="21" w16cid:durableId="1418403000">
    <w:abstractNumId w:val="11"/>
  </w:num>
  <w:num w:numId="22" w16cid:durableId="1821463918">
    <w:abstractNumId w:val="8"/>
  </w:num>
  <w:num w:numId="23" w16cid:durableId="19012850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25450"/>
    <w:rsid w:val="00026EDB"/>
    <w:rsid w:val="00040D51"/>
    <w:rsid w:val="000462A7"/>
    <w:rsid w:val="00046CFB"/>
    <w:rsid w:val="00057557"/>
    <w:rsid w:val="00062AB9"/>
    <w:rsid w:val="00067EBF"/>
    <w:rsid w:val="00081228"/>
    <w:rsid w:val="000900F9"/>
    <w:rsid w:val="000A0405"/>
    <w:rsid w:val="000B1676"/>
    <w:rsid w:val="000C2454"/>
    <w:rsid w:val="000E6450"/>
    <w:rsid w:val="00101AA8"/>
    <w:rsid w:val="001111E7"/>
    <w:rsid w:val="00122C8B"/>
    <w:rsid w:val="001367FE"/>
    <w:rsid w:val="001503CD"/>
    <w:rsid w:val="001503E5"/>
    <w:rsid w:val="00154F48"/>
    <w:rsid w:val="00161375"/>
    <w:rsid w:val="00162C5C"/>
    <w:rsid w:val="00176C50"/>
    <w:rsid w:val="001867F9"/>
    <w:rsid w:val="001901A9"/>
    <w:rsid w:val="001B4181"/>
    <w:rsid w:val="001C08AF"/>
    <w:rsid w:val="001C18E1"/>
    <w:rsid w:val="001C3454"/>
    <w:rsid w:val="001D7A92"/>
    <w:rsid w:val="001E4710"/>
    <w:rsid w:val="001E4E76"/>
    <w:rsid w:val="001F514A"/>
    <w:rsid w:val="002066BF"/>
    <w:rsid w:val="00206C71"/>
    <w:rsid w:val="002223C9"/>
    <w:rsid w:val="00222AC1"/>
    <w:rsid w:val="00223D6C"/>
    <w:rsid w:val="00227279"/>
    <w:rsid w:val="00230E58"/>
    <w:rsid w:val="00240A2D"/>
    <w:rsid w:val="00262638"/>
    <w:rsid w:val="002850AA"/>
    <w:rsid w:val="00290203"/>
    <w:rsid w:val="00292B2A"/>
    <w:rsid w:val="0029359C"/>
    <w:rsid w:val="0029441F"/>
    <w:rsid w:val="00294A28"/>
    <w:rsid w:val="002A176B"/>
    <w:rsid w:val="002C187D"/>
    <w:rsid w:val="002F3051"/>
    <w:rsid w:val="002F61B4"/>
    <w:rsid w:val="003026DD"/>
    <w:rsid w:val="003042E2"/>
    <w:rsid w:val="00315396"/>
    <w:rsid w:val="003154BA"/>
    <w:rsid w:val="00325B0E"/>
    <w:rsid w:val="0033061D"/>
    <w:rsid w:val="00334EC7"/>
    <w:rsid w:val="00343EB4"/>
    <w:rsid w:val="00344067"/>
    <w:rsid w:val="00350717"/>
    <w:rsid w:val="00352D69"/>
    <w:rsid w:val="00357811"/>
    <w:rsid w:val="00362C67"/>
    <w:rsid w:val="00375888"/>
    <w:rsid w:val="003914CF"/>
    <w:rsid w:val="003A2E6B"/>
    <w:rsid w:val="003A6A71"/>
    <w:rsid w:val="003A7171"/>
    <w:rsid w:val="003B372F"/>
    <w:rsid w:val="003C3A05"/>
    <w:rsid w:val="003E1930"/>
    <w:rsid w:val="003E526D"/>
    <w:rsid w:val="003F0805"/>
    <w:rsid w:val="003F15E8"/>
    <w:rsid w:val="004015D3"/>
    <w:rsid w:val="00402442"/>
    <w:rsid w:val="00403DA0"/>
    <w:rsid w:val="0042016F"/>
    <w:rsid w:val="0042617C"/>
    <w:rsid w:val="00435B0A"/>
    <w:rsid w:val="00436398"/>
    <w:rsid w:val="004764D1"/>
    <w:rsid w:val="004779C5"/>
    <w:rsid w:val="00481E41"/>
    <w:rsid w:val="004865CD"/>
    <w:rsid w:val="004A089B"/>
    <w:rsid w:val="004B4F8D"/>
    <w:rsid w:val="004C3803"/>
    <w:rsid w:val="004C7C68"/>
    <w:rsid w:val="004D0339"/>
    <w:rsid w:val="004D0CD6"/>
    <w:rsid w:val="004D1D4B"/>
    <w:rsid w:val="004D358D"/>
    <w:rsid w:val="004E0AD7"/>
    <w:rsid w:val="004F2D4E"/>
    <w:rsid w:val="005001A0"/>
    <w:rsid w:val="00511FF8"/>
    <w:rsid w:val="00515F48"/>
    <w:rsid w:val="00525CED"/>
    <w:rsid w:val="005418D1"/>
    <w:rsid w:val="0055733D"/>
    <w:rsid w:val="00564146"/>
    <w:rsid w:val="00564605"/>
    <w:rsid w:val="0056598D"/>
    <w:rsid w:val="00577BFC"/>
    <w:rsid w:val="00586CEE"/>
    <w:rsid w:val="00592A82"/>
    <w:rsid w:val="00593E7A"/>
    <w:rsid w:val="005A222E"/>
    <w:rsid w:val="005B6E87"/>
    <w:rsid w:val="005C3304"/>
    <w:rsid w:val="005C64A7"/>
    <w:rsid w:val="005D4470"/>
    <w:rsid w:val="005D5358"/>
    <w:rsid w:val="0060002D"/>
    <w:rsid w:val="00603555"/>
    <w:rsid w:val="00617E20"/>
    <w:rsid w:val="00626187"/>
    <w:rsid w:val="00633D72"/>
    <w:rsid w:val="00665161"/>
    <w:rsid w:val="00671D73"/>
    <w:rsid w:val="00673815"/>
    <w:rsid w:val="00674C24"/>
    <w:rsid w:val="006807B2"/>
    <w:rsid w:val="00680B7D"/>
    <w:rsid w:val="0068740F"/>
    <w:rsid w:val="00687C28"/>
    <w:rsid w:val="00697E89"/>
    <w:rsid w:val="006A1421"/>
    <w:rsid w:val="006A1C6E"/>
    <w:rsid w:val="006B1344"/>
    <w:rsid w:val="006E4933"/>
    <w:rsid w:val="006E5884"/>
    <w:rsid w:val="006E6323"/>
    <w:rsid w:val="006E7604"/>
    <w:rsid w:val="006F5213"/>
    <w:rsid w:val="007016D0"/>
    <w:rsid w:val="00701A1A"/>
    <w:rsid w:val="007037A6"/>
    <w:rsid w:val="007228B6"/>
    <w:rsid w:val="00740E72"/>
    <w:rsid w:val="0074579E"/>
    <w:rsid w:val="007457D4"/>
    <w:rsid w:val="007522CC"/>
    <w:rsid w:val="00761487"/>
    <w:rsid w:val="007628BA"/>
    <w:rsid w:val="00765D28"/>
    <w:rsid w:val="0077556E"/>
    <w:rsid w:val="007833C0"/>
    <w:rsid w:val="007B4B31"/>
    <w:rsid w:val="007E1C59"/>
    <w:rsid w:val="007F01AD"/>
    <w:rsid w:val="007F1165"/>
    <w:rsid w:val="007F4CB5"/>
    <w:rsid w:val="008212AF"/>
    <w:rsid w:val="00834C68"/>
    <w:rsid w:val="008428A1"/>
    <w:rsid w:val="00863957"/>
    <w:rsid w:val="0087427E"/>
    <w:rsid w:val="00874812"/>
    <w:rsid w:val="00875FC6"/>
    <w:rsid w:val="0089566E"/>
    <w:rsid w:val="008A15A5"/>
    <w:rsid w:val="008A41BF"/>
    <w:rsid w:val="008B199B"/>
    <w:rsid w:val="008B7F1D"/>
    <w:rsid w:val="008C1FA9"/>
    <w:rsid w:val="008C2631"/>
    <w:rsid w:val="008C3DEE"/>
    <w:rsid w:val="008D2038"/>
    <w:rsid w:val="008D2455"/>
    <w:rsid w:val="0090017E"/>
    <w:rsid w:val="0091483D"/>
    <w:rsid w:val="00915B9B"/>
    <w:rsid w:val="00922188"/>
    <w:rsid w:val="00922672"/>
    <w:rsid w:val="00930141"/>
    <w:rsid w:val="009340CF"/>
    <w:rsid w:val="0094232B"/>
    <w:rsid w:val="00943027"/>
    <w:rsid w:val="00951614"/>
    <w:rsid w:val="00990999"/>
    <w:rsid w:val="009950D4"/>
    <w:rsid w:val="00997096"/>
    <w:rsid w:val="009975E8"/>
    <w:rsid w:val="009E2CFC"/>
    <w:rsid w:val="009F071D"/>
    <w:rsid w:val="009F29A0"/>
    <w:rsid w:val="009F3084"/>
    <w:rsid w:val="009F3C63"/>
    <w:rsid w:val="009F5238"/>
    <w:rsid w:val="00A0418D"/>
    <w:rsid w:val="00A24ED7"/>
    <w:rsid w:val="00A41B2B"/>
    <w:rsid w:val="00A554B8"/>
    <w:rsid w:val="00A5602E"/>
    <w:rsid w:val="00A56167"/>
    <w:rsid w:val="00A647FD"/>
    <w:rsid w:val="00A65333"/>
    <w:rsid w:val="00A6717F"/>
    <w:rsid w:val="00A80DFE"/>
    <w:rsid w:val="00A959E6"/>
    <w:rsid w:val="00AA25C0"/>
    <w:rsid w:val="00AA42C5"/>
    <w:rsid w:val="00AA5FCB"/>
    <w:rsid w:val="00AB15EA"/>
    <w:rsid w:val="00AB5A78"/>
    <w:rsid w:val="00AE0799"/>
    <w:rsid w:val="00AF1D15"/>
    <w:rsid w:val="00B034AB"/>
    <w:rsid w:val="00B10079"/>
    <w:rsid w:val="00B16D2D"/>
    <w:rsid w:val="00B45417"/>
    <w:rsid w:val="00B6248A"/>
    <w:rsid w:val="00B739DA"/>
    <w:rsid w:val="00B9187A"/>
    <w:rsid w:val="00B9489C"/>
    <w:rsid w:val="00B95F24"/>
    <w:rsid w:val="00B97976"/>
    <w:rsid w:val="00BB5582"/>
    <w:rsid w:val="00BB7F38"/>
    <w:rsid w:val="00BC0F3E"/>
    <w:rsid w:val="00BD078A"/>
    <w:rsid w:val="00BD1BD6"/>
    <w:rsid w:val="00BD7E77"/>
    <w:rsid w:val="00BD7F0F"/>
    <w:rsid w:val="00BE205C"/>
    <w:rsid w:val="00BE2FD4"/>
    <w:rsid w:val="00BE3F81"/>
    <w:rsid w:val="00BF2E80"/>
    <w:rsid w:val="00BF3B4F"/>
    <w:rsid w:val="00BF4A8A"/>
    <w:rsid w:val="00BF6210"/>
    <w:rsid w:val="00C01A42"/>
    <w:rsid w:val="00C02F66"/>
    <w:rsid w:val="00C1496B"/>
    <w:rsid w:val="00C279B4"/>
    <w:rsid w:val="00C30EE1"/>
    <w:rsid w:val="00C4453A"/>
    <w:rsid w:val="00C4660B"/>
    <w:rsid w:val="00C46D98"/>
    <w:rsid w:val="00C60FBB"/>
    <w:rsid w:val="00C70722"/>
    <w:rsid w:val="00C766B7"/>
    <w:rsid w:val="00C82520"/>
    <w:rsid w:val="00C86DA5"/>
    <w:rsid w:val="00C903D7"/>
    <w:rsid w:val="00C94421"/>
    <w:rsid w:val="00C94FB3"/>
    <w:rsid w:val="00CA13BA"/>
    <w:rsid w:val="00CB5257"/>
    <w:rsid w:val="00CC2844"/>
    <w:rsid w:val="00CC315A"/>
    <w:rsid w:val="00CC7259"/>
    <w:rsid w:val="00CD341B"/>
    <w:rsid w:val="00CD4C5C"/>
    <w:rsid w:val="00CE1CBC"/>
    <w:rsid w:val="00CF4124"/>
    <w:rsid w:val="00D0151F"/>
    <w:rsid w:val="00D032EC"/>
    <w:rsid w:val="00D040B8"/>
    <w:rsid w:val="00D04674"/>
    <w:rsid w:val="00D105D6"/>
    <w:rsid w:val="00D12D52"/>
    <w:rsid w:val="00D2136B"/>
    <w:rsid w:val="00D30F52"/>
    <w:rsid w:val="00D355DD"/>
    <w:rsid w:val="00D356B5"/>
    <w:rsid w:val="00D356FB"/>
    <w:rsid w:val="00D47990"/>
    <w:rsid w:val="00D50789"/>
    <w:rsid w:val="00D508F6"/>
    <w:rsid w:val="00D533E5"/>
    <w:rsid w:val="00D56CFC"/>
    <w:rsid w:val="00D640B9"/>
    <w:rsid w:val="00D707A1"/>
    <w:rsid w:val="00D71790"/>
    <w:rsid w:val="00D860BA"/>
    <w:rsid w:val="00D86E03"/>
    <w:rsid w:val="00D8744C"/>
    <w:rsid w:val="00D904D7"/>
    <w:rsid w:val="00DA4FD2"/>
    <w:rsid w:val="00DA6702"/>
    <w:rsid w:val="00DB159A"/>
    <w:rsid w:val="00DB5D2D"/>
    <w:rsid w:val="00DB62F5"/>
    <w:rsid w:val="00DC7D7C"/>
    <w:rsid w:val="00DD2703"/>
    <w:rsid w:val="00DD397E"/>
    <w:rsid w:val="00DD686A"/>
    <w:rsid w:val="00E16686"/>
    <w:rsid w:val="00E26572"/>
    <w:rsid w:val="00E5431A"/>
    <w:rsid w:val="00E55D81"/>
    <w:rsid w:val="00E6124B"/>
    <w:rsid w:val="00E72D38"/>
    <w:rsid w:val="00E74882"/>
    <w:rsid w:val="00E7495E"/>
    <w:rsid w:val="00E806F7"/>
    <w:rsid w:val="00E82DA3"/>
    <w:rsid w:val="00E8592F"/>
    <w:rsid w:val="00EA0144"/>
    <w:rsid w:val="00ED5FEF"/>
    <w:rsid w:val="00ED697F"/>
    <w:rsid w:val="00EE2C97"/>
    <w:rsid w:val="00EE4AFE"/>
    <w:rsid w:val="00EE5A14"/>
    <w:rsid w:val="00EE5C2D"/>
    <w:rsid w:val="00EF3737"/>
    <w:rsid w:val="00F01A28"/>
    <w:rsid w:val="00F0433D"/>
    <w:rsid w:val="00F066A7"/>
    <w:rsid w:val="00F144D3"/>
    <w:rsid w:val="00F16F8E"/>
    <w:rsid w:val="00F200AC"/>
    <w:rsid w:val="00F275CF"/>
    <w:rsid w:val="00F54EB2"/>
    <w:rsid w:val="00F63AA2"/>
    <w:rsid w:val="00F67E86"/>
    <w:rsid w:val="00F70E0D"/>
    <w:rsid w:val="00F8119D"/>
    <w:rsid w:val="00F92FC0"/>
    <w:rsid w:val="00FB1E58"/>
    <w:rsid w:val="00FB3FD5"/>
    <w:rsid w:val="00FC0027"/>
    <w:rsid w:val="00FC0C0D"/>
    <w:rsid w:val="00FC24B2"/>
    <w:rsid w:val="00FC3EAC"/>
    <w:rsid w:val="00FC4E6B"/>
    <w:rsid w:val="00FD6ED7"/>
    <w:rsid w:val="00FE090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DK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1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418D1"/>
    <w:pPr>
      <w:spacing w:before="0" w:after="120"/>
    </w:pPr>
    <w:rPr>
      <w:bCs/>
      <w:color w:val="000000" w:themeColor="text1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996248A2D0E04D87B9DBB54D269DA4" ma:contentTypeVersion="18" ma:contentTypeDescription="Create a new document." ma:contentTypeScope="" ma:versionID="f22bde94a6705f7f7e236c14bc19f189">
  <xsd:schema xmlns:xsd="http://www.w3.org/2001/XMLSchema" xmlns:xs="http://www.w3.org/2001/XMLSchema" xmlns:p="http://schemas.microsoft.com/office/2006/metadata/properties" xmlns:ns2="51c7d8ad-74c8-4833-8478-0d0a5cafce0c" xmlns:ns3="6dfb7b4b-871d-4c24-9d42-16b14ecd044c" targetNamespace="http://schemas.microsoft.com/office/2006/metadata/properties" ma:root="true" ma:fieldsID="273248db29f554cba2c15e8dd349c138" ns2:_="" ns3:_="">
    <xsd:import namespace="51c7d8ad-74c8-4833-8478-0d0a5cafce0c"/>
    <xsd:import namespace="6dfb7b4b-871d-4c24-9d42-16b14ecd04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7d8ad-74c8-4833-8478-0d0a5cafce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0ee60025-c679-4a62-8c04-7497c58c13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fb7b4b-871d-4c24-9d42-16b14ecd044c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8eba7f03-0d99-448d-81e1-4bd1ef8a7665}" ma:internalName="TaxCatchAll" ma:showField="CatchAllData" ma:web="6dfb7b4b-871d-4c24-9d42-16b14ecd04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dfb7b4b-871d-4c24-9d42-16b14ecd044c" xsi:nil="true"/>
    <lcf76f155ced4ddcb4097134ff3c332f xmlns="51c7d8ad-74c8-4833-8478-0d0a5cafce0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541CEA-A143-4558-818B-41981F6613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c7d8ad-74c8-4833-8478-0d0a5cafce0c"/>
    <ds:schemaRef ds:uri="6dfb7b4b-871d-4c24-9d42-16b14ecd04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6dfb7b4b-871d-4c24-9d42-16b14ecd044c"/>
    <ds:schemaRef ds:uri="51c7d8ad-74c8-4833-8478-0d0a5cafce0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3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Kristian Hennings</cp:lastModifiedBy>
  <cp:revision>333</cp:revision>
  <cp:lastPrinted>2025-01-24T18:46:00Z</cp:lastPrinted>
  <dcterms:created xsi:type="dcterms:W3CDTF">2022-07-24T12:37:00Z</dcterms:created>
  <dcterms:modified xsi:type="dcterms:W3CDTF">2025-07-20T08:08:00Z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0x0101005B996248A2D0E04D87B9DBB54D269DA4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