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182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0507558-39.2016.4.05.8500/SE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26/06/2018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26/02/2019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suspensão/cancelamento indevidos do pagamento de seguro-desemprego gera dano moral in re ipsa."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cancelamento ou a suspensão indevida do pagamento das parcelas alusivas ao seguro-desemprego não gera, “ipso facto”, o direito à indenização por danos morais." (Tema 182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Moral, Responsabilidade do Fornecedor, DIREITO DO CONSUMIDOR, Bancários, Contratos de Consumo,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