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Atualização de Conta, PIS/PASEP, Organização Político-administrativa / Administração Pública, DIREITO ADMINISTRATIVO E OUTRAS MATÉRIAS DE DIREITO PÚBLICO, Liberação de Conta, PIS/PASEP,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