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254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0504052-23.2018.4.05.8100/CE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12/03/2020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17/09/2020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ao servidor público é vedado, a partir do segundo período aquisitivo, gozar férias antes do decurso de 12 meses e no mesmo ano civil em que já tenha sido gozado período anterior, total ou parcialmente."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partir do segundo ano de exercício, o servidor público federal poderá gozar férias ao longo do período aquisitivo correspondente, ainda que implique gozo de dois períodos no mesmo ano, não se aplicando mais a limitação temporal de 12 meses imposta pelo § 1º do art. 77 da Lei 8.112/90, ressalvados os casos de necessidade do serviço, na forma da legislação de regência e por determinação fundamentada da autoridade administrativa competente." (Tema 254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Serviço Militar, Licenças / Afastamentos,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