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Reajustes e Revisões Específicos, RMI - Renda Mensal Inicial, Reajustes e Revisões Específicas,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