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Liberação de Conta, FGTS / Fundo de Garantia por Tempo de Serviço,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