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363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5003959-27.2020.4.02.5002/ES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24/03/2025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possibilidade (ou não) de recebimento simultâneo dos adicionais de tempo de serviço, nos termos da Medida Provisória nº 2.215-10/2001, e de compensação por disponibilidade militar, instituído pela Lei nº 13.954/2019."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"Não é possível o recebimento simultâneo dos adicionais de tempo de serviço, nos termos da Medida Provisória nº 2.215-10/2001, e de compensação por disponibilidade militar, instituído pela Lei nº 13.954/2019, por expressa vedação legal." (Tema 363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Gratificações e Adicionais,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