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4D5861CC">
      <w:r w:rsidR="741BFF76">
        <w:rPr/>
        <w:t xml:space="preserve">Mariana de Lima Dias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2F028"/>
    <w:rsid w:val="0A719546"/>
    <w:rsid w:val="5492F028"/>
    <w:rsid w:val="741BF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F028"/>
  <w15:chartTrackingRefBased/>
  <w15:docId w15:val="{CB04C709-8486-49BE-8389-551B4FE241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2024-05-29T15:30:01.8361087Z</dcterms:created>
  <dcterms:modified xsi:type="dcterms:W3CDTF">2024-05-29T15:31:24.0193188Z</dcterms:modified>
  <dc:creator>mariana lima dias</dc:creator>
  <lastModifiedBy>mariana lima dias</lastModifiedBy>
</coreProperties>
</file>