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4E78"/>
          <w:sz w:val="52"/>
          <w:szCs w:val="52"/>
        </w:rPr>
        <w:t xml:space="preserve">מסמך מסקנות — תשתית לאיפיון מפורט</w:t>
      </w:r>
    </w:p>
    <w:p>
      <w:pPr>
        <w:spacing w:after="200"/>
        <w:jc w:val="center"/>
      </w:pPr>
      <w:r>
        <w:rPr>
          <w:rFonts w:ascii="Arial" w:cs="Arial" w:eastAsia="Arial" w:hAnsi="Arial"/>
          <w:color w:val="2E74B5"/>
          <w:sz w:val="26"/>
          <w:szCs w:val="26"/>
          <w:rtl/>
        </w:rPr>
        <w:t xml:space="preserve">שרת הדפסה מרכזי — </w:t>
      </w:r>
      <w:r>
        <w:rPr>
          <w:rFonts w:ascii="Arial" w:cs="Arial" w:eastAsia="Arial" w:hAnsi="Arial"/>
          <w:color w:val="2E74B5"/>
          <w:sz w:val="26"/>
          <w:szCs w:val="26"/>
          <w:rtl w:val="false"/>
        </w:rPr>
        <w:t xml:space="preserve">Print Gateway / Worker Service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  <w:rtl w:val="false"/>
        </w:rPr>
        <w:t xml:space="preserve">LAB-16894</w:t>
      </w:r>
    </w:p>
    <w:tbl>
      <w:tblPr>
        <w:tblW w:type="pct" w:w="100%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2C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  <w:rtl/>
              </w:rPr>
              <w:t xml:space="preserve">מטרת המסמך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מסמך זה קובע, בצורה סופית וברורה, מה אנחנו רוצים לבנות — הוא משמש תשתית ישירה לכתיבת ה-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HLD.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כל נושא שיש בו החלטה — כתובה כמסקנה, בלי אפשרויות. במקומות הבודדים שבהם ההחלטה עדיין לא נסגרה בפועל (סימון “עדיין פתוח”), מובאות האפשרויות עם המלצה מתחתן. הבסיס הטכני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(CUPS + IPP + ippfix)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כבר הוכח בפועל ומודפס עליו פיזית — זו לא עוד נקודת החלטה.</w:t>
            </w:r>
          </w:p>
        </w:tc>
      </w:tr>
    </w:tbl>
    <w:p>
      <w:r>
        <w:br w:type="page"/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  <w:rtl/>
        </w:rPr>
        <w:t xml:space="preserve">תוכן עניינים</w:t>
      </w:r>
    </w:p>
    <w:sdt>
      <w:sdtPr>
        <w:alias w:val="תוכן עניינים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  <w:rtl w:val="false"/>
        </w:rPr>
        <w:t xml:space="preserve">1. </w:t>
      </w:r>
      <w:r>
        <w:rPr>
          <w:rFonts w:ascii="Arial" w:cs="Arial" w:eastAsia="Arial" w:hAnsi="Arial"/>
          <w:b/>
          <w:bCs/>
          <w:color w:val="1F4E78"/>
          <w:rtl/>
        </w:rPr>
        <w:t xml:space="preserve">ארכיטקטורה כללית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rtl/>
        </w:rPr>
        <w:t xml:space="preserve">שרשרת הפעולות המלאה, מהלקוח ועד הנייר: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לקוח (שרת Windows / container אחר)  →  REST API של ה-Gateway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Gateway  →  שומר את הבקשה בתור המשותף + במסד הנתונים, מחזיר אישור מיידי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 Worker (על אחד מה-nodes)  →  שולף בקשה ממתינה מהתור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4. Worker  →  מוסר את הקובץ ל-CUPS המקומי (דרך ippfix) ב-IPP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5. CUPS מקומי  →  מדפיס בפועל למדפסת הפיזית</w:t>
            </w:r>
          </w:p>
          <w:p>
            <w:pPr>
              <w:spacing w:after="2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6. Gateway  →  מעדכן סטטוס סופי (polling מהלקוח / callback)</w:t>
            </w:r>
          </w:p>
        </w:tc>
      </w:tr>
    </w:tbl>
    <w:p>
      <w:pPr>
        <w:spacing w:after="80"/>
      </w:pPr>
    </w:p>
    <w:p>
      <w:pPr>
        <w:bidi/>
        <w:spacing w:after="120" w:before="0"/>
        <w:jc w:val="right"/>
      </w:pPr>
      <w:r>
        <w:rPr>
          <w:rFonts w:ascii="Arial" w:cs="Arial" w:eastAsia="Arial" w:hAnsi="Arial"/>
          <w:rtl/>
        </w:rPr>
        <w:t xml:space="preserve">שלושה מופעים זהים </w:t>
      </w:r>
      <w:r>
        <w:rPr>
          <w:rFonts w:ascii="Arial" w:cs="Arial" w:eastAsia="Arial" w:hAnsi="Arial"/>
          <w:rtl w:val="false"/>
        </w:rPr>
        <w:t xml:space="preserve">(nodes) </w:t>
      </w:r>
      <w:r>
        <w:rPr>
          <w:rFonts w:ascii="Arial" w:cs="Arial" w:eastAsia="Arial" w:hAnsi="Arial"/>
          <w:rtl/>
        </w:rPr>
        <w:t xml:space="preserve">של </w:t>
      </w:r>
      <w:r>
        <w:rPr>
          <w:rFonts w:ascii="Arial" w:cs="Arial" w:eastAsia="Arial" w:hAnsi="Arial"/>
          <w:rtl w:val="false"/>
        </w:rPr>
        <w:t xml:space="preserve">Gateway+Worker+CUPS+ippfix </w:t>
      </w:r>
      <w:r>
        <w:rPr>
          <w:rFonts w:ascii="Arial" w:cs="Arial" w:eastAsia="Arial" w:hAnsi="Arial"/>
          <w:rtl/>
        </w:rPr>
        <w:t xml:space="preserve">רצים במקביל, חסרי-מצב </w:t>
      </w:r>
      <w:r>
        <w:rPr>
          <w:rFonts w:ascii="Arial" w:cs="Arial" w:eastAsia="Arial" w:hAnsi="Arial"/>
          <w:rtl w:val="false"/>
        </w:rPr>
        <w:t xml:space="preserve">(stateless) </w:t>
      </w:r>
      <w:r>
        <w:rPr>
          <w:rFonts w:ascii="Arial" w:cs="Arial" w:eastAsia="Arial" w:hAnsi="Arial"/>
          <w:rtl/>
        </w:rPr>
        <w:t xml:space="preserve">— כל המצב האמיתי (אילו בקשות קיימות, מה הסטטוס שלהן) יושב בתור המשותף ובמסד הנתונים, לא בזיכרון של </w:t>
      </w:r>
      <w:r>
        <w:rPr>
          <w:rFonts w:ascii="Arial" w:cs="Arial" w:eastAsia="Arial" w:hAnsi="Arial"/>
          <w:rtl w:val="false"/>
        </w:rPr>
        <w:t xml:space="preserve">node </w:t>
      </w:r>
      <w:r>
        <w:rPr>
          <w:rFonts w:ascii="Arial" w:cs="Arial" w:eastAsia="Arial" w:hAnsi="Arial"/>
          <w:rtl/>
        </w:rPr>
        <w:t xml:space="preserve">ספציפי.</w:t>
      </w:r>
    </w:p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  <w:rtl w:val="false"/>
        </w:rPr>
        <w:t xml:space="preserve">2. </w:t>
      </w:r>
      <w:r>
        <w:rPr>
          <w:rFonts w:ascii="Arial" w:cs="Arial" w:eastAsia="Arial" w:hAnsi="Arial"/>
          <w:b/>
          <w:bCs/>
          <w:color w:val="1F4E78"/>
          <w:rtl/>
        </w:rPr>
        <w:t xml:space="preserve">מנוע ההדפסה — </w:t>
      </w:r>
      <w:r>
        <w:rPr>
          <w:rFonts w:ascii="Arial" w:cs="Arial" w:eastAsia="Arial" w:hAnsi="Arial"/>
          <w:b/>
          <w:bCs/>
          <w:color w:val="1F4E78"/>
          <w:rtl w:val="false"/>
        </w:rPr>
        <w:t xml:space="preserve">CUPS + IPP + ippfix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rtl/>
        </w:rPr>
        <w:t xml:space="preserve">זו החלטה סגורה, לא נושא לדיון מחדש: מנוע ההדפסה הוא </w:t>
      </w:r>
      <w:r>
        <w:rPr>
          <w:rFonts w:ascii="Arial" w:cs="Arial" w:eastAsia="Arial" w:hAnsi="Arial"/>
          <w:rtl w:val="false"/>
        </w:rPr>
        <w:t xml:space="preserve">CUPS </w:t>
      </w:r>
      <w:r>
        <w:rPr>
          <w:rFonts w:ascii="Arial" w:cs="Arial" w:eastAsia="Arial" w:hAnsi="Arial"/>
          <w:rtl/>
        </w:rPr>
        <w:t xml:space="preserve">על לינוקס, מדבר </w:t>
      </w:r>
      <w:r>
        <w:rPr>
          <w:rFonts w:ascii="Arial" w:cs="Arial" w:eastAsia="Arial" w:hAnsi="Arial"/>
          <w:rtl w:val="false"/>
        </w:rPr>
        <w:t xml:space="preserve">IPP </w:t>
      </w:r>
      <w:r>
        <w:rPr>
          <w:rFonts w:ascii="Arial" w:cs="Arial" w:eastAsia="Arial" w:hAnsi="Arial"/>
          <w:rtl/>
        </w:rPr>
        <w:t xml:space="preserve">ישירות עם המדפסות, עם שני רכיבי עזר משלנו: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 w:val="false"/>
        </w:rPr>
        <w:t xml:space="preserve">ippfix </w:t>
      </w:r>
      <w:r>
        <w:rPr>
          <w:rFonts w:ascii="Arial" w:cs="Arial" w:eastAsia="Arial" w:hAnsi="Arial"/>
          <w:rtl/>
        </w:rPr>
        <w:t xml:space="preserve">— פרוקסי הפוך קטן שמתקן שדות </w:t>
      </w:r>
      <w:r>
        <w:rPr>
          <w:rFonts w:ascii="Arial" w:cs="Arial" w:eastAsia="Arial" w:hAnsi="Arial"/>
          <w:rtl w:val="false"/>
        </w:rPr>
        <w:t xml:space="preserve">IPP </w:t>
      </w:r>
      <w:r>
        <w:rPr>
          <w:rFonts w:ascii="Arial" w:cs="Arial" w:eastAsia="Arial" w:hAnsi="Arial"/>
          <w:rtl/>
        </w:rPr>
        <w:t xml:space="preserve">שבורים שמדפסות מסוימות מחזירות (באג </w:t>
      </w:r>
      <w:r>
        <w:rPr>
          <w:rFonts w:ascii="Arial" w:cs="Arial" w:eastAsia="Arial" w:hAnsi="Arial"/>
          <w:rtl w:val="false"/>
        </w:rPr>
        <w:t xml:space="preserve">RFC 8011 </w:t>
      </w:r>
      <w:r>
        <w:rPr>
          <w:rFonts w:ascii="Arial" w:cs="Arial" w:eastAsia="Arial" w:hAnsi="Arial"/>
          <w:rtl/>
        </w:rPr>
        <w:t xml:space="preserve">שכבר אובחן ותוקן בפועל), כדי ש-</w:t>
      </w:r>
      <w:r>
        <w:rPr>
          <w:rFonts w:ascii="Arial" w:cs="Arial" w:eastAsia="Arial" w:hAnsi="Arial"/>
          <w:rtl w:val="false"/>
        </w:rPr>
        <w:t xml:space="preserve">CUPS </w:t>
      </w:r>
      <w:r>
        <w:rPr>
          <w:rFonts w:ascii="Arial" w:cs="Arial" w:eastAsia="Arial" w:hAnsi="Arial"/>
          <w:rtl/>
        </w:rPr>
        <w:t xml:space="preserve">יוכל בכלל לדבר איתן.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 w:val="false"/>
        </w:rPr>
        <w:t xml:space="preserve">PPD </w:t>
      </w:r>
      <w:r>
        <w:rPr>
          <w:rFonts w:ascii="Arial" w:cs="Arial" w:eastAsia="Arial" w:hAnsi="Arial"/>
          <w:rtl/>
        </w:rPr>
        <w:t xml:space="preserve">סטטי — “כרטיס יכולות” של המדפסת נוצר פעם אחת מראש (דרך </w:t>
      </w:r>
      <w:r>
        <w:rPr>
          <w:rFonts w:ascii="Arial" w:cs="Arial" w:eastAsia="Arial" w:hAnsi="Arial"/>
          <w:rtl w:val="false"/>
        </w:rPr>
        <w:t xml:space="preserve">ippfix), </w:t>
      </w:r>
      <w:r>
        <w:rPr>
          <w:rFonts w:ascii="Arial" w:cs="Arial" w:eastAsia="Arial" w:hAnsi="Arial"/>
          <w:rtl/>
        </w:rPr>
        <w:t xml:space="preserve">במקום להיבנות מחדש בכל הדפסה — נמנע תלות בניהול-משא-ומתן חי מול מדפסת שעלול להיכשל.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rtl/>
        </w:rPr>
        <w:t xml:space="preserve">נתוני ביצועים אמיתיים שנמדדו </w:t>
      </w:r>
      <w:r>
        <w:rPr>
          <w:rFonts w:ascii="Arial" w:cs="Arial" w:eastAsia="Arial" w:hAnsi="Arial"/>
          <w:rtl w:val="false"/>
        </w:rPr>
        <w:t xml:space="preserve">(700 </w:t>
      </w:r>
      <w:r>
        <w:rPr>
          <w:rFonts w:ascii="Arial" w:cs="Arial" w:eastAsia="Arial" w:hAnsi="Arial"/>
          <w:rtl/>
        </w:rPr>
        <w:t xml:space="preserve">מול </w:t>
      </w:r>
      <w:r>
        <w:rPr>
          <w:rFonts w:ascii="Arial" w:cs="Arial" w:eastAsia="Arial" w:hAnsi="Arial"/>
          <w:rtl w:val="false"/>
        </w:rPr>
        <w:t xml:space="preserve">60 </w:t>
      </w:r>
      <w:r>
        <w:rPr>
          <w:rFonts w:ascii="Arial" w:cs="Arial" w:eastAsia="Arial" w:hAnsi="Arial"/>
          <w:rtl/>
        </w:rPr>
        <w:t xml:space="preserve">בקשות, אותו קובץ): קבלת בקשה מהירה פי כ-</w:t>
      </w:r>
      <w:r>
        <w:rPr>
          <w:rFonts w:ascii="Arial" w:cs="Arial" w:eastAsia="Arial" w:hAnsi="Arial"/>
          <w:rtl w:val="false"/>
        </w:rPr>
        <w:t xml:space="preserve">54 </w:t>
      </w:r>
      <w:r>
        <w:rPr>
          <w:rFonts w:ascii="Arial" w:cs="Arial" w:eastAsia="Arial" w:hAnsi="Arial"/>
          <w:rtl/>
        </w:rPr>
        <w:t xml:space="preserve">מ-</w:t>
      </w:r>
      <w:r>
        <w:rPr>
          <w:rFonts w:ascii="Arial" w:cs="Arial" w:eastAsia="Arial" w:hAnsi="Arial"/>
          <w:rtl w:val="false"/>
        </w:rPr>
        <w:t xml:space="preserve">Windows Spooler+SumatraPDF (</w:t>
      </w:r>
      <w:r>
        <w:rPr>
          <w:rFonts w:ascii="Arial" w:cs="Arial" w:eastAsia="Arial" w:hAnsi="Arial"/>
          <w:rtl/>
        </w:rPr>
        <w:t xml:space="preserve">כי </w:t>
      </w:r>
      <w:r>
        <w:rPr>
          <w:rFonts w:ascii="Arial" w:cs="Arial" w:eastAsia="Arial" w:hAnsi="Arial"/>
          <w:rtl w:val="false"/>
        </w:rPr>
        <w:t xml:space="preserve">CUPS </w:t>
      </w:r>
      <w:r>
        <w:rPr>
          <w:rFonts w:ascii="Arial" w:cs="Arial" w:eastAsia="Arial" w:hAnsi="Arial"/>
          <w:rtl/>
        </w:rPr>
        <w:t xml:space="preserve">מחזיר אישור ברגע שהבקשה נכנסה לתור, ומרנדר ברקע), ו-</w:t>
      </w:r>
      <w:r>
        <w:rPr>
          <w:rFonts w:ascii="Arial" w:cs="Arial" w:eastAsia="Arial" w:hAnsi="Arial"/>
          <w:rtl w:val="false"/>
        </w:rPr>
        <w:t xml:space="preserve">Ghostscript </w:t>
      </w:r>
      <w:r>
        <w:rPr>
          <w:rFonts w:ascii="Arial" w:cs="Arial" w:eastAsia="Arial" w:hAnsi="Arial"/>
          <w:rtl/>
        </w:rPr>
        <w:t xml:space="preserve">זול פי כ-</w:t>
      </w:r>
      <w:r>
        <w:rPr>
          <w:rFonts w:ascii="Arial" w:cs="Arial" w:eastAsia="Arial" w:hAnsi="Arial"/>
          <w:rtl w:val="false"/>
        </w:rPr>
        <w:t xml:space="preserve">5 </w:t>
      </w:r>
      <w:r>
        <w:rPr>
          <w:rFonts w:ascii="Arial" w:cs="Arial" w:eastAsia="Arial" w:hAnsi="Arial"/>
          <w:rtl/>
        </w:rPr>
        <w:t xml:space="preserve">ב-</w:t>
      </w:r>
      <w:r>
        <w:rPr>
          <w:rFonts w:ascii="Arial" w:cs="Arial" w:eastAsia="Arial" w:hAnsi="Arial"/>
          <w:rtl w:val="false"/>
        </w:rPr>
        <w:t xml:space="preserve">CPU </w:t>
      </w:r>
      <w:r>
        <w:rPr>
          <w:rFonts w:ascii="Arial" w:cs="Arial" w:eastAsia="Arial" w:hAnsi="Arial"/>
          <w:rtl/>
        </w:rPr>
        <w:t xml:space="preserve">ופי כ-</w:t>
      </w:r>
      <w:r>
        <w:rPr>
          <w:rFonts w:ascii="Arial" w:cs="Arial" w:eastAsia="Arial" w:hAnsi="Arial"/>
          <w:rtl w:val="false"/>
        </w:rPr>
        <w:t xml:space="preserve">17 </w:t>
      </w:r>
      <w:r>
        <w:rPr>
          <w:rFonts w:ascii="Arial" w:cs="Arial" w:eastAsia="Arial" w:hAnsi="Arial"/>
          <w:rtl/>
        </w:rPr>
        <w:t xml:space="preserve">בזיכרון שיא לעומת </w:t>
      </w:r>
      <w:r>
        <w:rPr>
          <w:rFonts w:ascii="Arial" w:cs="Arial" w:eastAsia="Arial" w:hAnsi="Arial"/>
          <w:rtl w:val="false"/>
        </w:rPr>
        <w:t xml:space="preserve">SumatraPDF </w:t>
      </w:r>
      <w:r>
        <w:rPr>
          <w:rFonts w:ascii="Arial" w:cs="Arial" w:eastAsia="Arial" w:hAnsi="Arial"/>
          <w:rtl/>
        </w:rPr>
        <w:t xml:space="preserve">פר-הדפסה. מסלול </w:t>
      </w:r>
      <w:r>
        <w:rPr>
          <w:rFonts w:ascii="Arial" w:cs="Arial" w:eastAsia="Arial" w:hAnsi="Arial"/>
          <w:rtl w:val="false"/>
        </w:rPr>
        <w:t xml:space="preserve">Windows Spooler/SumatraPDF </w:t>
      </w:r>
      <w:r>
        <w:rPr>
          <w:rFonts w:ascii="Arial" w:cs="Arial" w:eastAsia="Arial" w:hAnsi="Arial"/>
          <w:rtl/>
        </w:rPr>
        <w:t xml:space="preserve">אינו בשימוש בפתרון זה.</w:t>
      </w:r>
    </w:p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  <w:rtl w:val="false"/>
        </w:rPr>
        <w:t xml:space="preserve">3. </w:t>
      </w:r>
      <w:r>
        <w:rPr>
          <w:rFonts w:ascii="Arial" w:cs="Arial" w:eastAsia="Arial" w:hAnsi="Arial"/>
          <w:b/>
          <w:bCs/>
          <w:color w:val="1F4E78"/>
          <w:rtl/>
        </w:rPr>
        <w:t xml:space="preserve">זמינות גבוהה וטופולוגיה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rtl w:val="false"/>
        </w:rPr>
        <w:t xml:space="preserve">3 </w:t>
      </w:r>
      <w:r>
        <w:rPr>
          <w:rFonts w:ascii="Arial" w:cs="Arial" w:eastAsia="Arial" w:hAnsi="Arial"/>
          <w:rtl/>
        </w:rPr>
        <w:t xml:space="preserve">מופעים זהים (מינימום </w:t>
      </w:r>
      <w:r>
        <w:rPr>
          <w:rFonts w:ascii="Arial" w:cs="Arial" w:eastAsia="Arial" w:hAnsi="Arial"/>
          <w:rtl w:val="false"/>
        </w:rPr>
        <w:t xml:space="preserve">2 </w:t>
      </w:r>
      <w:r>
        <w:rPr>
          <w:rFonts w:ascii="Arial" w:cs="Arial" w:eastAsia="Arial" w:hAnsi="Arial"/>
          <w:rtl/>
        </w:rPr>
        <w:t xml:space="preserve">לגיבוי, אך </w:t>
      </w:r>
      <w:r>
        <w:rPr>
          <w:rFonts w:ascii="Arial" w:cs="Arial" w:eastAsia="Arial" w:hAnsi="Arial"/>
          <w:rtl w:val="false"/>
        </w:rPr>
        <w:t xml:space="preserve">3 </w:t>
      </w:r>
      <w:r>
        <w:rPr>
          <w:rFonts w:ascii="Arial" w:cs="Arial" w:eastAsia="Arial" w:hAnsi="Arial"/>
          <w:rtl/>
        </w:rPr>
        <w:t xml:space="preserve">מומלץ — מתיישר עם ה-</w:t>
      </w:r>
      <w:r>
        <w:rPr>
          <w:rFonts w:ascii="Arial" w:cs="Arial" w:eastAsia="Arial" w:hAnsi="Arial"/>
          <w:rtl w:val="false"/>
        </w:rPr>
        <w:t xml:space="preserve">quorum </w:t>
      </w:r>
      <w:r>
        <w:rPr>
          <w:rFonts w:ascii="Arial" w:cs="Arial" w:eastAsia="Arial" w:hAnsi="Arial"/>
          <w:rtl/>
        </w:rPr>
        <w:t xml:space="preserve">של שכבת התור, ר׳ סעיף </w:t>
      </w:r>
      <w:r>
        <w:rPr>
          <w:rFonts w:ascii="Arial" w:cs="Arial" w:eastAsia="Arial" w:hAnsi="Arial"/>
          <w:rtl w:val="false"/>
        </w:rPr>
        <w:t xml:space="preserve">5). </w:t>
      </w:r>
      <w:r>
        <w:rPr>
          <w:rFonts w:ascii="Arial" w:cs="Arial" w:eastAsia="Arial" w:hAnsi="Arial"/>
          <w:rtl/>
        </w:rPr>
        <w:t xml:space="preserve">כל מופע </w:t>
      </w:r>
      <w:r>
        <w:rPr>
          <w:rFonts w:ascii="Arial" w:cs="Arial" w:eastAsia="Arial" w:hAnsi="Arial"/>
          <w:rtl w:val="false"/>
        </w:rPr>
        <w:t xml:space="preserve">stateless.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מסד הנתונים (תור העבודות + </w:t>
      </w:r>
      <w:r>
        <w:rPr>
          <w:rFonts w:ascii="Arial" w:cs="Arial" w:eastAsia="Arial" w:hAnsi="Arial"/>
          <w:rtl w:val="false"/>
        </w:rPr>
        <w:t xml:space="preserve">Audit) </w:t>
      </w:r>
      <w:r>
        <w:rPr>
          <w:rFonts w:ascii="Arial" w:cs="Arial" w:eastAsia="Arial" w:hAnsi="Arial"/>
          <w:rtl/>
        </w:rPr>
        <w:t xml:space="preserve">חייב לרוץ בעצמו ב-</w:t>
      </w:r>
      <w:r>
        <w:rPr>
          <w:rFonts w:ascii="Arial" w:cs="Arial" w:eastAsia="Arial" w:hAnsi="Arial"/>
          <w:rtl w:val="false"/>
        </w:rPr>
        <w:t xml:space="preserve">HA (replication/cluster, </w:t>
      </w:r>
      <w:r>
        <w:rPr>
          <w:rFonts w:ascii="Arial" w:cs="Arial" w:eastAsia="Arial" w:hAnsi="Arial"/>
          <w:rtl/>
        </w:rPr>
        <w:t xml:space="preserve">למשל </w:t>
      </w:r>
      <w:r>
        <w:rPr>
          <w:rFonts w:ascii="Arial" w:cs="Arial" w:eastAsia="Arial" w:hAnsi="Arial"/>
          <w:rtl w:val="false"/>
        </w:rPr>
        <w:t xml:space="preserve">Postgres) </w:t>
      </w:r>
      <w:r>
        <w:rPr>
          <w:rFonts w:ascii="Arial" w:cs="Arial" w:eastAsia="Arial" w:hAnsi="Arial"/>
          <w:rtl/>
        </w:rPr>
        <w:t xml:space="preserve">— בלי זה, ה-</w:t>
      </w:r>
      <w:r>
        <w:rPr>
          <w:rFonts w:ascii="Arial" w:cs="Arial" w:eastAsia="Arial" w:hAnsi="Arial"/>
          <w:rtl w:val="false"/>
        </w:rPr>
        <w:t xml:space="preserve">N+1 </w:t>
      </w:r>
      <w:r>
        <w:rPr>
          <w:rFonts w:ascii="Arial" w:cs="Arial" w:eastAsia="Arial" w:hAnsi="Arial"/>
          <w:rtl/>
        </w:rPr>
        <w:t xml:space="preserve">ברמת ה-</w:t>
      </w:r>
      <w:r>
        <w:rPr>
          <w:rFonts w:ascii="Arial" w:cs="Arial" w:eastAsia="Arial" w:hAnsi="Arial"/>
          <w:rtl w:val="false"/>
        </w:rPr>
        <w:t xml:space="preserve">Gateway </w:t>
      </w:r>
      <w:r>
        <w:rPr>
          <w:rFonts w:ascii="Arial" w:cs="Arial" w:eastAsia="Arial" w:hAnsi="Arial"/>
          <w:rtl/>
        </w:rPr>
        <w:t xml:space="preserve">לא באמת נותן זמינות, כי המסד עצמו הופך לנקודת כשל יחידה.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סנכרון שעונים </w:t>
      </w:r>
      <w:r>
        <w:rPr>
          <w:rFonts w:ascii="Arial" w:cs="Arial" w:eastAsia="Arial" w:hAnsi="Arial"/>
          <w:rtl w:val="false"/>
        </w:rPr>
        <w:t xml:space="preserve">(NTP) </w:t>
      </w:r>
      <w:r>
        <w:rPr>
          <w:rFonts w:ascii="Arial" w:cs="Arial" w:eastAsia="Arial" w:hAnsi="Arial"/>
          <w:rtl/>
        </w:rPr>
        <w:t xml:space="preserve">בין כל ה-</w:t>
      </w:r>
      <w:r>
        <w:rPr>
          <w:rFonts w:ascii="Arial" w:cs="Arial" w:eastAsia="Arial" w:hAnsi="Arial"/>
          <w:rtl w:val="false"/>
        </w:rPr>
        <w:t xml:space="preserve">nodes </w:t>
      </w:r>
      <w:r>
        <w:rPr>
          <w:rFonts w:ascii="Arial" w:cs="Arial" w:eastAsia="Arial" w:hAnsi="Arial"/>
          <w:rtl/>
        </w:rPr>
        <w:t xml:space="preserve">— נדרש כדי שסדר האירועים בלוג ובאודיט יהיה אמין.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rtl/>
        </w:rPr>
        <w:t xml:space="preserve">קיימות שתי שכבות </w:t>
      </w:r>
      <w:r>
        <w:rPr>
          <w:rFonts w:ascii="Arial" w:cs="Arial" w:eastAsia="Arial" w:hAnsi="Arial"/>
          <w:rtl w:val="false"/>
        </w:rPr>
        <w:t xml:space="preserve">HA </w:t>
      </w:r>
      <w:r>
        <w:rPr>
          <w:rFonts w:ascii="Arial" w:cs="Arial" w:eastAsia="Arial" w:hAnsi="Arial"/>
          <w:rtl/>
        </w:rPr>
        <w:t xml:space="preserve">נפרדות, וכל אחת פותרת סוג כשל אחר: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rPr>
          <w:tblHeader/>
        </w:trPr>
        <w:tc>
          <w:tcPr>
            <w:tcW w:type="dxa" w:w="18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36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שכבת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 w:val="false"/>
              </w:rPr>
              <w:t xml:space="preserve">CUPS (per-node)</w:t>
            </w:r>
          </w:p>
        </w:tc>
        <w:tc>
          <w:tcPr>
            <w:tcW w:type="dxa" w:w="36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שכבת תור העבודות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מה זה פותר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מדפסת לא נגישה מנקודת מבט של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node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מסוים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כל ה-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node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קרס או נתקע לפני שסיים לטפל בבקשה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איך ממומש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כל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node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מריץ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CUPS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מקומי + תור זהה לאותה מדפסת;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cups-browsed (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מנגנון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implicitclass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מובנה ב-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CUPS)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בוחר איזה עותק פנוי ומנתב אליו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בקשה “ננעלת” לזמן מוגבל; אם לא הושלמה — חוזרת אוטומטית לתור, ל-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worker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אחר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מה זה לא פותר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container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שנופל כולו —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cups-browsed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נופל איתו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לא מונע לבד הדפסה כפולה פיזית (ר׳ סעיף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10)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2E74B5" w:sz="8"/>
          <w:left w:val="single" w:color="2E74B5" w:sz="8"/>
          <w:bottom w:val="single" w:color="2E74B5" w:sz="8"/>
          <w:right w:val="single" w:color="2E74B5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DDEB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2E74B5"/>
                <w:sz w:val="22"/>
                <w:szCs w:val="22"/>
                <w:rtl/>
              </w:rPr>
              <w:t xml:space="preserve">מסקנה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שתי השכבות פועלות יחד. אין ל-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CUPS clustering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מובנה בין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nodes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— זה בדיוק הדפוס שגם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Microsoft Universal Print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וגם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PaperCut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מיישמים: מצב מרכזי אחד + נקודות הדפסה מקומיות.</w:t>
            </w:r>
          </w:p>
        </w:tc>
      </w:tr>
    </w:tbl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  <w:rtl w:val="false"/>
        </w:rPr>
        <w:t xml:space="preserve">4. </w:t>
      </w:r>
      <w:r>
        <w:rPr>
          <w:rFonts w:ascii="Arial" w:cs="Arial" w:eastAsia="Arial" w:hAnsi="Arial"/>
          <w:b/>
          <w:bCs/>
          <w:color w:val="1F4E78"/>
          <w:rtl/>
        </w:rPr>
        <w:t xml:space="preserve">ערוץ קליטת בקשות — עדיין פתוח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4B5"/>
          <w:rtl w:val="false"/>
        </w:rPr>
        <w:t xml:space="preserve">4.1 </w:t>
      </w:r>
      <w:r>
        <w:rPr>
          <w:rFonts w:ascii="Arial" w:cs="Arial" w:eastAsia="Arial" w:hAnsi="Arial"/>
          <w:b/>
          <w:bCs/>
          <w:color w:val="2E74B5"/>
          <w:rtl/>
        </w:rPr>
        <w:t xml:space="preserve">בקשה סינכרונית מול תור אסינכרוני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rPr>
          <w:tblHeader/>
        </w:trPr>
        <w:tc>
          <w:tcPr>
            <w:tcW w:type="dxa" w:w="18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36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אפשרות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 w:val="false"/>
              </w:rPr>
              <w:t xml:space="preserve">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בקשה ישירה (סינכרונית)</w:t>
            </w:r>
          </w:p>
        </w:tc>
        <w:tc>
          <w:tcPr>
            <w:tcW w:type="dxa" w:w="36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אפשרות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 w:val="false"/>
              </w:rPr>
              <w:t xml:space="preserve">2: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תור (אסינכרוני)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יתרונות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פשוט להטמעה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לקוח לא נחסם; סופג עומסים; ניסיון חוזר אוטומטי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חסרונות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לקוח מחכה זמן לא ידוע; תקלת מדפסת תוקעת את הבקשה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מורכבות נוספת (סטטוס + בדיקה)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מתי מתאים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נפח נמוך מאוד, לקוח בודד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יותר מלקוח אחד או מדפסת אחת — המצב שלנו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2E74B5" w:sz="8"/>
          <w:left w:val="single" w:color="2E74B5" w:sz="8"/>
          <w:bottom w:val="single" w:color="2E74B5" w:sz="8"/>
          <w:right w:val="single" w:color="2E74B5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DDEB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2E74B5"/>
                <w:sz w:val="22"/>
                <w:szCs w:val="22"/>
                <w:rtl/>
              </w:rPr>
              <w:t xml:space="preserve">המלצה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אפשרות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2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— תור. כלפי הלקוח זה עדיין נראה כמו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REST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רגיל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(POST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להגשה +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GET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לסטטוס); התור פנימי בלבד.</w:t>
            </w:r>
          </w:p>
        </w:tc>
      </w:tr>
    </w:tbl>
    <w:p>
      <w:pPr>
        <w:spacing w:after="160"/>
      </w:pP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4B5"/>
          <w:rtl w:val="false"/>
        </w:rPr>
        <w:t xml:space="preserve">4.2 REST </w:t>
      </w:r>
      <w:r>
        <w:rPr>
          <w:rFonts w:ascii="Arial" w:cs="Arial" w:eastAsia="Arial" w:hAnsi="Arial"/>
          <w:b/>
          <w:bCs/>
          <w:color w:val="2E74B5"/>
          <w:rtl/>
        </w:rPr>
        <w:t xml:space="preserve">בלבד מול חשיפת התור ישירות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rtl/>
        </w:rPr>
        <w:t xml:space="preserve">אפשרות </w:t>
      </w:r>
      <w:r>
        <w:rPr>
          <w:rFonts w:ascii="Arial" w:cs="Arial" w:eastAsia="Arial" w:hAnsi="Arial"/>
          <w:rtl w:val="false"/>
        </w:rPr>
        <w:t xml:space="preserve">1: </w:t>
      </w:r>
      <w:r>
        <w:rPr>
          <w:rFonts w:ascii="Arial" w:cs="Arial" w:eastAsia="Arial" w:hAnsi="Arial"/>
          <w:rtl/>
        </w:rPr>
        <w:t xml:space="preserve">ה-</w:t>
      </w:r>
      <w:r>
        <w:rPr>
          <w:rFonts w:ascii="Arial" w:cs="Arial" w:eastAsia="Arial" w:hAnsi="Arial"/>
          <w:rtl w:val="false"/>
        </w:rPr>
        <w:t xml:space="preserve">REST API </w:t>
      </w:r>
      <w:r>
        <w:rPr>
          <w:rFonts w:ascii="Arial" w:cs="Arial" w:eastAsia="Arial" w:hAnsi="Arial"/>
          <w:rtl/>
        </w:rPr>
        <w:t xml:space="preserve">הוא החוזה החיצוני היחיד, התור פנימי לגמרי. אפשרות </w:t>
      </w:r>
      <w:r>
        <w:rPr>
          <w:rFonts w:ascii="Arial" w:cs="Arial" w:eastAsia="Arial" w:hAnsi="Arial"/>
          <w:rtl w:val="false"/>
        </w:rPr>
        <w:t xml:space="preserve">2: </w:t>
      </w:r>
      <w:r>
        <w:rPr>
          <w:rFonts w:ascii="Arial" w:cs="Arial" w:eastAsia="Arial" w:hAnsi="Arial"/>
          <w:rtl/>
        </w:rPr>
        <w:t xml:space="preserve">לחשוף גם ערוץ תור ישיר לקוראים פנימיים מתקדמים.</w:t>
      </w:r>
    </w:p>
    <w:tbl>
      <w:tblPr>
        <w:tblW w:type="pct" w:w="100%"/>
        <w:tblBorders>
          <w:top w:val="single" w:color="2E74B5" w:sz="8"/>
          <w:left w:val="single" w:color="2E74B5" w:sz="8"/>
          <w:bottom w:val="single" w:color="2E74B5" w:sz="8"/>
          <w:right w:val="single" w:color="2E74B5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DDEB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2E74B5"/>
                <w:sz w:val="22"/>
                <w:szCs w:val="22"/>
                <w:rtl/>
              </w:rPr>
              <w:t xml:space="preserve">המלצה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אפשרות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1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כברירת מחדל — קורא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Windows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לא צריך ספריית תור כלל, רק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HTTP.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גם הנורמה בתעשייה: כמעט אין חברה גדולה שחושפת פרוטוקול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broker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גולמי כלפי חוץ.</w:t>
            </w:r>
          </w:p>
        </w:tc>
      </w:tr>
    </w:tbl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  <w:rtl w:val="false"/>
        </w:rPr>
        <w:t xml:space="preserve">5. </w:t>
      </w:r>
      <w:r>
        <w:rPr>
          <w:rFonts w:ascii="Arial" w:cs="Arial" w:eastAsia="Arial" w:hAnsi="Arial"/>
          <w:b/>
          <w:bCs/>
          <w:color w:val="1F4E78"/>
          <w:rtl/>
        </w:rPr>
        <w:t xml:space="preserve">טכנולוגיית התור המשותף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600"/>
        <w:gridCol w:w="2200"/>
      </w:tblGrid>
      <w:tr>
        <w:trPr>
          <w:tblHeader/>
        </w:trPr>
        <w:tc>
          <w:tcPr>
            <w:tcW w:type="dxa" w:w="16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26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 w:val="false"/>
              </w:rPr>
              <w:t xml:space="preserve">NATS JetStream</w:t>
            </w:r>
          </w:p>
        </w:tc>
        <w:tc>
          <w:tcPr>
            <w:tcW w:type="dxa" w:w="26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 w:val="false"/>
              </w:rPr>
              <w:t xml:space="preserve">RabbitMQ (Quorum)</w:t>
            </w:r>
          </w:p>
        </w:tc>
        <w:tc>
          <w:tcPr>
            <w:tcW w:type="dxa" w:w="22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 w:val="false"/>
              </w:rPr>
              <w:t xml:space="preserve">Postgres + SKIP LOCKED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משאבים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בינארי בודד, ללא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JVM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Erlang VM,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כבד יותר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אין רכיב נוסף — אותו מסד קיים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HA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Raft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מובנה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Raft (Quorum Queues)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HA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של המסד עצמו בלבד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claim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נגד כפילות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pull + ack/nak + MaxDeliver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DLX + TTL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SELECT FOR UPDATE SKIP LOCKED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מתי מתאים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ברירת מחדל — קליל,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HA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אמיתי, מתאים ל-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work-queue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ניסיון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AMQP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קיים / ניתוב עשיר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לא רוצים רכיב נוסף כלל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2E74B5" w:sz="8"/>
          <w:left w:val="single" w:color="2E74B5" w:sz="8"/>
          <w:bottom w:val="single" w:color="2E74B5" w:sz="8"/>
          <w:right w:val="single" w:color="2E74B5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DDEB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2E74B5"/>
                <w:sz w:val="22"/>
                <w:szCs w:val="22"/>
                <w:rtl/>
              </w:rPr>
              <w:t xml:space="preserve">מסקנה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NATS + JetStream, retention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מסוג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work-queue, 3 nodes. Kafka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נשלל — מיועד ל-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event streaming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בהיקף עצום, לא ל-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dispatch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של משימות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(Shopify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פותר בעיה כמו שלנו עם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SQS; Cloudflare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משתמש ב-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Kafka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לבעיה שונה לגמרי — הפצת טריליון הודעות בין צוותים, לא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dispatch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עם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retry).</w:t>
            </w:r>
          </w:p>
        </w:tc>
      </w:tr>
    </w:tbl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  <w:rtl w:val="false"/>
        </w:rPr>
        <w:t xml:space="preserve">6. </w:t>
      </w:r>
      <w:r>
        <w:rPr>
          <w:rFonts w:ascii="Arial" w:cs="Arial" w:eastAsia="Arial" w:hAnsi="Arial"/>
          <w:b/>
          <w:bCs/>
          <w:color w:val="1F4E78"/>
          <w:rtl/>
        </w:rPr>
        <w:t xml:space="preserve">מסירת קובץ ההדפסה — עדיין פתוח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rtl/>
        </w:rPr>
        <w:t xml:space="preserve">אפשרות </w:t>
      </w:r>
      <w:r>
        <w:rPr>
          <w:rFonts w:ascii="Arial" w:cs="Arial" w:eastAsia="Arial" w:hAnsi="Arial"/>
          <w:rtl w:val="false"/>
        </w:rPr>
        <w:t xml:space="preserve">1: </w:t>
      </w:r>
      <w:r>
        <w:rPr>
          <w:rFonts w:ascii="Arial" w:cs="Arial" w:eastAsia="Arial" w:hAnsi="Arial"/>
          <w:rtl/>
        </w:rPr>
        <w:t xml:space="preserve">הלקוח מצרף את הקובץ ישירות </w:t>
      </w:r>
      <w:r>
        <w:rPr>
          <w:rFonts w:ascii="Arial" w:cs="Arial" w:eastAsia="Arial" w:hAnsi="Arial"/>
          <w:rtl w:val="false"/>
        </w:rPr>
        <w:t xml:space="preserve">(multipart). </w:t>
      </w:r>
      <w:r>
        <w:rPr>
          <w:rFonts w:ascii="Arial" w:cs="Arial" w:eastAsia="Arial" w:hAnsi="Arial"/>
          <w:rtl/>
        </w:rPr>
        <w:t xml:space="preserve">אפשרות </w:t>
      </w:r>
      <w:r>
        <w:rPr>
          <w:rFonts w:ascii="Arial" w:cs="Arial" w:eastAsia="Arial" w:hAnsi="Arial"/>
          <w:rtl w:val="false"/>
        </w:rPr>
        <w:t xml:space="preserve">2: </w:t>
      </w:r>
      <w:r>
        <w:rPr>
          <w:rFonts w:ascii="Arial" w:cs="Arial" w:eastAsia="Arial" w:hAnsi="Arial"/>
          <w:rtl/>
        </w:rPr>
        <w:t xml:space="preserve">הלקוח שולח רק הפניה לכתובת שבה הקובץ שמור, והשרת מביא אותו.</w:t>
      </w:r>
    </w:p>
    <w:tbl>
      <w:tblPr>
        <w:tblW w:type="pct" w:w="100%"/>
        <w:tblBorders>
          <w:top w:val="single" w:color="2E74B5" w:sz="8"/>
          <w:left w:val="single" w:color="2E74B5" w:sz="8"/>
          <w:bottom w:val="single" w:color="2E74B5" w:sz="8"/>
          <w:right w:val="single" w:color="2E74B5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DDEB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2E74B5"/>
                <w:sz w:val="22"/>
                <w:szCs w:val="22"/>
                <w:rtl/>
              </w:rPr>
              <w:t xml:space="preserve">המלצה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לתמוך בשתיהן: צירוף ישיר כברירת מחדל עד כ-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10MB (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מכסה את רוב מסמכי ההדפסה בפועל); מעל לסף, או ללקוחות פנימיים בנפח גבוה — הפניה לכתובת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(presigned URL)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לאחסון תואם-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S3 (MinIO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אם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on-prem).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חשוב: לרוב שרתי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Windows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אין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SDK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ל-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S3/MinIO,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אז צירוף ישיר חייב להישאר הנתיב הראשי, לא רק אופציה. אם נתמכת הפניה לכתובת — נדרשת הגנת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SSRF (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ר׳ סעיף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11).</w:t>
            </w:r>
          </w:p>
        </w:tc>
      </w:tr>
    </w:tbl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  <w:rtl w:val="false"/>
        </w:rPr>
        <w:t xml:space="preserve">7. </w:t>
      </w:r>
      <w:r>
        <w:rPr>
          <w:rFonts w:ascii="Arial" w:cs="Arial" w:eastAsia="Arial" w:hAnsi="Arial"/>
          <w:b/>
          <w:bCs/>
          <w:color w:val="1F4E78"/>
          <w:rtl/>
        </w:rPr>
        <w:t xml:space="preserve">מבנה בקשת ההדפסה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5500"/>
      </w:tblGrid>
      <w:tr>
        <w:trPr>
          <w:tblHeader/>
        </w:trPr>
        <w:tc>
          <w:tcPr>
            <w:tcW w:type="dxa" w:w="22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שדה</w:t>
            </w:r>
          </w:p>
        </w:tc>
        <w:tc>
          <w:tcPr>
            <w:tcW w:type="dxa" w:w="13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חובה?</w:t>
            </w:r>
          </w:p>
        </w:tc>
        <w:tc>
          <w:tcPr>
            <w:tcW w:type="dxa" w:w="55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הערה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מזהה מדפסת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כן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מזהה לוגי מהקטלוג (סעיף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13),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לא כתובת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IP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הקובץ / הפניה לקובץ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אחד מהשניים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ר׳ סעיף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6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גודל דף, רזולוציה, צבע, טווח עמודים, עותקים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לא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ברירת מחדל לפי המדפסת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רמת עדיפות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לא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ר׳ סעיף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12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כתובת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callback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לא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התראה בסיום, חלופה ל-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polling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מפתח ייחודי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(idempotency key)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כן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מונע הדפסה כפולה בניסיון חוזר — ר׳ סעיף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10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מזהה מבקש +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trace_id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כן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ר׳ סעיף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8</w:t>
            </w:r>
          </w:p>
        </w:tc>
      </w:tr>
    </w:tbl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  <w:rtl w:val="false"/>
        </w:rPr>
        <w:t xml:space="preserve">8. </w:t>
      </w:r>
      <w:r>
        <w:rPr>
          <w:rFonts w:ascii="Arial" w:cs="Arial" w:eastAsia="Arial" w:hAnsi="Arial"/>
          <w:b/>
          <w:bCs/>
          <w:color w:val="1F4E78"/>
          <w:rtl/>
        </w:rPr>
        <w:t xml:space="preserve">לוגים ו-</w:t>
      </w:r>
      <w:r>
        <w:rPr>
          <w:rFonts w:ascii="Arial" w:cs="Arial" w:eastAsia="Arial" w:hAnsi="Arial"/>
          <w:b/>
          <w:bCs/>
          <w:color w:val="1F4E78"/>
          <w:rtl w:val="false"/>
        </w:rPr>
        <w:t xml:space="preserve">Audit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rtl/>
        </w:rPr>
        <w:t xml:space="preserve">שתי יעדים נפרדים: לוג תפעולי ל-</w:t>
      </w:r>
      <w:r>
        <w:rPr>
          <w:rFonts w:ascii="Arial" w:cs="Arial" w:eastAsia="Arial" w:hAnsi="Arial"/>
          <w:rtl w:val="false"/>
        </w:rPr>
        <w:t xml:space="preserve">Kibana/ELK (</w:t>
      </w:r>
      <w:r>
        <w:rPr>
          <w:rFonts w:ascii="Arial" w:cs="Arial" w:eastAsia="Arial" w:hAnsi="Arial"/>
          <w:rtl/>
        </w:rPr>
        <w:t xml:space="preserve">למהנדסים — דיבוג, דשבורדים, התרעות), ו-</w:t>
      </w:r>
      <w:r>
        <w:rPr>
          <w:rFonts w:ascii="Arial" w:cs="Arial" w:eastAsia="Arial" w:hAnsi="Arial"/>
          <w:rtl w:val="false"/>
        </w:rPr>
        <w:t xml:space="preserve">Audit trail </w:t>
      </w:r>
      <w:r>
        <w:rPr>
          <w:rFonts w:ascii="Arial" w:cs="Arial" w:eastAsia="Arial" w:hAnsi="Arial"/>
          <w:rtl/>
        </w:rPr>
        <w:t xml:space="preserve">במסד נתונים ייעודי (בקרה/ציות — “מי הדפיס מה ומתי”). זו הפרדה סטנדרטית בתעשייה (למשל </w:t>
      </w:r>
      <w:r>
        <w:rPr>
          <w:rFonts w:ascii="Arial" w:cs="Arial" w:eastAsia="Arial" w:hAnsi="Arial"/>
          <w:rtl w:val="false"/>
        </w:rPr>
        <w:t xml:space="preserve">AWS CloudTrail </w:t>
      </w:r>
      <w:r>
        <w:rPr>
          <w:rFonts w:ascii="Arial" w:cs="Arial" w:eastAsia="Arial" w:hAnsi="Arial"/>
          <w:rtl/>
        </w:rPr>
        <w:t xml:space="preserve">מול </w:t>
      </w:r>
      <w:r>
        <w:rPr>
          <w:rFonts w:ascii="Arial" w:cs="Arial" w:eastAsia="Arial" w:hAnsi="Arial"/>
          <w:rtl w:val="false"/>
        </w:rPr>
        <w:t xml:space="preserve">CloudWatch Logs), </w:t>
      </w:r>
      <w:r>
        <w:rPr>
          <w:rFonts w:ascii="Arial" w:cs="Arial" w:eastAsia="Arial" w:hAnsi="Arial"/>
          <w:rtl/>
        </w:rPr>
        <w:t xml:space="preserve">לא המצאה.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4B5"/>
          <w:rtl w:val="false"/>
        </w:rPr>
        <w:t xml:space="preserve">8.1 </w:t>
      </w:r>
      <w:r>
        <w:rPr>
          <w:rFonts w:ascii="Arial" w:cs="Arial" w:eastAsia="Arial" w:hAnsi="Arial"/>
          <w:b/>
          <w:bCs/>
          <w:color w:val="2E74B5"/>
          <w:rtl/>
        </w:rPr>
        <w:t xml:space="preserve">שדות רשומת </w:t>
      </w:r>
      <w:r>
        <w:rPr>
          <w:rFonts w:ascii="Arial" w:cs="Arial" w:eastAsia="Arial" w:hAnsi="Arial"/>
          <w:b/>
          <w:bCs/>
          <w:color w:val="2E74B5"/>
          <w:rtl w:val="false"/>
        </w:rPr>
        <w:t xml:space="preserve">Audit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שדה</w:t>
            </w:r>
          </w:p>
        </w:tc>
        <w:tc>
          <w:tcPr>
            <w:tcW w:type="dxa" w:w="60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הערה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actor / action / target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מי ביצע, איזו פעולה, על איזה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Job/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מדפסת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timestamp (UTC), result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כולל קוד סיבה מדויק, לא רק בוליאני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trace_id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משותף ללוג התפעולי ולאודיט — תקן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W3C Trace Context / OpenTelemetry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source_service, request_ip, sequence_number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לצורך מעקב ואימות שרשרת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 w:val="false"/>
        </w:rPr>
        <w:t xml:space="preserve">Audit </w:t>
      </w:r>
      <w:r>
        <w:rPr>
          <w:rFonts w:ascii="Arial" w:cs="Arial" w:eastAsia="Arial" w:hAnsi="Arial"/>
          <w:rtl/>
        </w:rPr>
        <w:t xml:space="preserve">הוא </w:t>
      </w:r>
      <w:r>
        <w:rPr>
          <w:rFonts w:ascii="Arial" w:cs="Arial" w:eastAsia="Arial" w:hAnsi="Arial"/>
          <w:rtl w:val="false"/>
        </w:rPr>
        <w:t xml:space="preserve">append-only </w:t>
      </w:r>
      <w:r>
        <w:rPr>
          <w:rFonts w:ascii="Arial" w:cs="Arial" w:eastAsia="Arial" w:hAnsi="Arial"/>
          <w:rtl/>
        </w:rPr>
        <w:t xml:space="preserve">בלבד (אין הרשאת </w:t>
      </w:r>
      <w:r>
        <w:rPr>
          <w:rFonts w:ascii="Arial" w:cs="Arial" w:eastAsia="Arial" w:hAnsi="Arial"/>
          <w:rtl w:val="false"/>
        </w:rPr>
        <w:t xml:space="preserve">UPDATE/DELETE </w:t>
      </w:r>
      <w:r>
        <w:rPr>
          <w:rFonts w:ascii="Arial" w:cs="Arial" w:eastAsia="Arial" w:hAnsi="Arial"/>
          <w:rtl/>
        </w:rPr>
        <w:t xml:space="preserve">ברמת מסד הנתונים) + שרשור </w:t>
      </w:r>
      <w:r>
        <w:rPr>
          <w:rFonts w:ascii="Arial" w:cs="Arial" w:eastAsia="Arial" w:hAnsi="Arial"/>
          <w:rtl w:val="false"/>
        </w:rPr>
        <w:t xml:space="preserve">hash </w:t>
      </w:r>
      <w:r>
        <w:rPr>
          <w:rFonts w:ascii="Arial" w:cs="Arial" w:eastAsia="Arial" w:hAnsi="Arial"/>
          <w:rtl/>
        </w:rPr>
        <w:t xml:space="preserve">בין רשומות + תהליך אוטומטי (יומי) שמוודא שהשרשרת לא נשברה.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הרשאות גישה נפרדות בין מאגר ה-</w:t>
      </w:r>
      <w:r>
        <w:rPr>
          <w:rFonts w:ascii="Arial" w:cs="Arial" w:eastAsia="Arial" w:hAnsi="Arial"/>
          <w:rtl w:val="false"/>
        </w:rPr>
        <w:t xml:space="preserve">Audit </w:t>
      </w:r>
      <w:r>
        <w:rPr>
          <w:rFonts w:ascii="Arial" w:cs="Arial" w:eastAsia="Arial" w:hAnsi="Arial"/>
          <w:rtl/>
        </w:rPr>
        <w:t xml:space="preserve">למאגר הלוג התפעולי.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rPr>
          <w:tblHeader/>
        </w:trPr>
        <w:tc>
          <w:tcPr>
            <w:tcW w:type="dxa" w:w="18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36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לוג תפעולי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 w:val="false"/>
              </w:rPr>
              <w:t xml:space="preserve">(Kibana)</w:t>
            </w:r>
          </w:p>
        </w:tc>
        <w:tc>
          <w:tcPr>
            <w:tcW w:type="dxa" w:w="36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 w:val="false"/>
              </w:rPr>
              <w:t xml:space="preserve">Audit (DB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ייעודי)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retention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30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–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90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יום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ארוך משמעותית — נגזר מדרישות ציות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ניתן לשינוי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כן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לא —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append-only</w:t>
            </w:r>
          </w:p>
        </w:tc>
      </w:tr>
    </w:tbl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  <w:rtl w:val="false"/>
        </w:rPr>
        <w:t xml:space="preserve">9. </w:t>
      </w:r>
      <w:r>
        <w:rPr>
          <w:rFonts w:ascii="Arial" w:cs="Arial" w:eastAsia="Arial" w:hAnsi="Arial"/>
          <w:b/>
          <w:bCs/>
          <w:color w:val="1F4E78"/>
          <w:rtl/>
        </w:rPr>
        <w:t xml:space="preserve">טיפול בכשלים ומדיניות ניסיון חוזר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600"/>
      </w:tblGrid>
      <w:tr>
        <w:trPr>
          <w:tblHeader/>
        </w:trPr>
        <w:tc>
          <w:tcPr>
            <w:tcW w:type="dxa" w:w="20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סוג כשל</w:t>
            </w:r>
          </w:p>
        </w:tc>
        <w:tc>
          <w:tcPr>
            <w:tcW w:type="dxa" w:w="34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דוגמה</w:t>
            </w:r>
          </w:p>
        </w:tc>
        <w:tc>
          <w:tcPr>
            <w:tcW w:type="dxa" w:w="36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טיפול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זמני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מדפסת עסוקה, תקלת רשת רגעית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ניסיון חוזר אוטומטי, המתנה גדלה בין ניסיונות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קבוע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מדפסת לא קיימת, קובץ פגום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כישלון מיידי + התראה, בלי לבזבז ניסיונות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לא ברור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החיבור נסגר אחרי שליחה, לפני אישור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בדיקה בפועל מול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CUPS/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המדפסת לפני ניסיון נוסף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2E74B5" w:sz="8"/>
          <w:left w:val="single" w:color="2E74B5" w:sz="8"/>
          <w:bottom w:val="single" w:color="2E74B5" w:sz="8"/>
          <w:right w:val="single" w:color="2E74B5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DDEB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2E74B5"/>
                <w:sz w:val="22"/>
                <w:szCs w:val="22"/>
                <w:rtl/>
              </w:rPr>
              <w:t xml:space="preserve">מסקנה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מספר ניסיונות מוגבל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(3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–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5).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אחרי מיצוי —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DLQ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עם כל הפרטים, שמישהו בפועל בודק ומקבל עליו התראה, לא ערימת לוגים ללא מעקב.</w:t>
            </w:r>
          </w:p>
        </w:tc>
      </w:tr>
    </w:tbl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  <w:rtl w:val="false"/>
        </w:rPr>
        <w:t xml:space="preserve">10. </w:t>
      </w:r>
      <w:r>
        <w:rPr>
          <w:rFonts w:ascii="Arial" w:cs="Arial" w:eastAsia="Arial" w:hAnsi="Arial"/>
          <w:b/>
          <w:bCs/>
          <w:color w:val="1F4E78"/>
          <w:rtl/>
        </w:rPr>
        <w:t xml:space="preserve">התאוששות מנפילות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מפתח ייחודי </w:t>
      </w:r>
      <w:r>
        <w:rPr>
          <w:rFonts w:ascii="Arial" w:cs="Arial" w:eastAsia="Arial" w:hAnsi="Arial"/>
          <w:rtl w:val="false"/>
        </w:rPr>
        <w:t xml:space="preserve">(idempotency key) </w:t>
      </w:r>
      <w:r>
        <w:rPr>
          <w:rFonts w:ascii="Arial" w:cs="Arial" w:eastAsia="Arial" w:hAnsi="Arial"/>
          <w:rtl/>
        </w:rPr>
        <w:t xml:space="preserve">לכל בקשה — לפני ניסיון חוזר בודקים אם כבר בוצעה הדפסה מוצלחת עם אותו מפתח.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 w:val="false"/>
        </w:rPr>
        <w:t xml:space="preserve">claim </w:t>
      </w:r>
      <w:r>
        <w:rPr>
          <w:rFonts w:ascii="Arial" w:cs="Arial" w:eastAsia="Arial" w:hAnsi="Arial"/>
          <w:rtl/>
        </w:rPr>
        <w:t xml:space="preserve">מוגבל בזמן </w:t>
      </w:r>
      <w:r>
        <w:rPr>
          <w:rFonts w:ascii="Arial" w:cs="Arial" w:eastAsia="Arial" w:hAnsi="Arial"/>
          <w:rtl w:val="false"/>
        </w:rPr>
        <w:t xml:space="preserve">(ack/nak </w:t>
      </w:r>
      <w:r>
        <w:rPr>
          <w:rFonts w:ascii="Arial" w:cs="Arial" w:eastAsia="Arial" w:hAnsi="Arial"/>
          <w:rtl/>
        </w:rPr>
        <w:t xml:space="preserve">בתור או </w:t>
      </w:r>
      <w:r>
        <w:rPr>
          <w:rFonts w:ascii="Arial" w:cs="Arial" w:eastAsia="Arial" w:hAnsi="Arial"/>
          <w:rtl w:val="false"/>
        </w:rPr>
        <w:t xml:space="preserve">SELECT FOR UPDATE SKIP LOCKED </w:t>
      </w:r>
      <w:r>
        <w:rPr>
          <w:rFonts w:ascii="Arial" w:cs="Arial" w:eastAsia="Arial" w:hAnsi="Arial"/>
          <w:rtl/>
        </w:rPr>
        <w:t xml:space="preserve">במסד) — אם </w:t>
      </w:r>
      <w:r>
        <w:rPr>
          <w:rFonts w:ascii="Arial" w:cs="Arial" w:eastAsia="Arial" w:hAnsi="Arial"/>
          <w:rtl w:val="false"/>
        </w:rPr>
        <w:t xml:space="preserve">worker </w:t>
      </w:r>
      <w:r>
        <w:rPr>
          <w:rFonts w:ascii="Arial" w:cs="Arial" w:eastAsia="Arial" w:hAnsi="Arial"/>
          <w:rtl/>
        </w:rPr>
        <w:t xml:space="preserve">קרס באמצע, הבקשה חוזרת אוטומטית לתור.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 w:val="false"/>
        </w:rPr>
        <w:t xml:space="preserve">Leader election </w:t>
      </w:r>
      <w:r>
        <w:rPr>
          <w:rFonts w:ascii="Arial" w:cs="Arial" w:eastAsia="Arial" w:hAnsi="Arial"/>
          <w:rtl/>
        </w:rPr>
        <w:t xml:space="preserve">אינו נדרש: </w:t>
      </w:r>
      <w:r>
        <w:rPr>
          <w:rFonts w:ascii="Arial" w:cs="Arial" w:eastAsia="Arial" w:hAnsi="Arial"/>
          <w:rtl w:val="false"/>
        </w:rPr>
        <w:t xml:space="preserve">workers </w:t>
      </w:r>
      <w:r>
        <w:rPr>
          <w:rFonts w:ascii="Arial" w:cs="Arial" w:eastAsia="Arial" w:hAnsi="Arial"/>
          <w:rtl/>
        </w:rPr>
        <w:t xml:space="preserve">חסרי-מצב + </w:t>
      </w:r>
      <w:r>
        <w:rPr>
          <w:rFonts w:ascii="Arial" w:cs="Arial" w:eastAsia="Arial" w:hAnsi="Arial"/>
          <w:rtl w:val="false"/>
        </w:rPr>
        <w:t xml:space="preserve">idempotency key + claim </w:t>
      </w:r>
      <w:r>
        <w:rPr>
          <w:rFonts w:ascii="Arial" w:cs="Arial" w:eastAsia="Arial" w:hAnsi="Arial"/>
          <w:rtl/>
        </w:rPr>
        <w:t xml:space="preserve">מוגבל בזמן מספיקים — התור/</w:t>
      </w:r>
      <w:r>
        <w:rPr>
          <w:rFonts w:ascii="Arial" w:cs="Arial" w:eastAsia="Arial" w:hAnsi="Arial"/>
          <w:rtl w:val="false"/>
        </w:rPr>
        <w:t xml:space="preserve">broker </w:t>
      </w:r>
      <w:r>
        <w:rPr>
          <w:rFonts w:ascii="Arial" w:cs="Arial" w:eastAsia="Arial" w:hAnsi="Arial"/>
          <w:rtl/>
        </w:rPr>
        <w:t xml:space="preserve">כבר מספק </w:t>
      </w:r>
      <w:r>
        <w:rPr>
          <w:rFonts w:ascii="Arial" w:cs="Arial" w:eastAsia="Arial" w:hAnsi="Arial"/>
          <w:rtl w:val="false"/>
        </w:rPr>
        <w:t xml:space="preserve">consensus </w:t>
      </w:r>
      <w:r>
        <w:rPr>
          <w:rFonts w:ascii="Arial" w:cs="Arial" w:eastAsia="Arial" w:hAnsi="Arial"/>
          <w:rtl/>
        </w:rPr>
        <w:t xml:space="preserve">מבפנים. יוצא דופן יחיד: משימה תקופתית שחייבת לרוץ פעם אחת בלבד — פותרים עם נעילה </w:t>
      </w:r>
      <w:r>
        <w:rPr>
          <w:rFonts w:ascii="Arial" w:cs="Arial" w:eastAsia="Arial" w:hAnsi="Arial"/>
          <w:rtl w:val="false"/>
        </w:rPr>
        <w:t xml:space="preserve">(advisory lock) </w:t>
      </w:r>
      <w:r>
        <w:rPr>
          <w:rFonts w:ascii="Arial" w:cs="Arial" w:eastAsia="Arial" w:hAnsi="Arial"/>
          <w:rtl/>
        </w:rPr>
        <w:t xml:space="preserve">ולא עם רכיב </w:t>
      </w:r>
      <w:r>
        <w:rPr>
          <w:rFonts w:ascii="Arial" w:cs="Arial" w:eastAsia="Arial" w:hAnsi="Arial"/>
          <w:rtl w:val="false"/>
        </w:rPr>
        <w:t xml:space="preserve">leader-election </w:t>
      </w:r>
      <w:r>
        <w:rPr>
          <w:rFonts w:ascii="Arial" w:cs="Arial" w:eastAsia="Arial" w:hAnsi="Arial"/>
          <w:rtl/>
        </w:rPr>
        <w:t xml:space="preserve">נפרד.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כלל קריטי, שונה מהעיקרון הכללי של “עדיף בטוח יבוצע”: אם </w:t>
      </w:r>
      <w:r>
        <w:rPr>
          <w:rFonts w:ascii="Arial" w:cs="Arial" w:eastAsia="Arial" w:hAnsi="Arial"/>
          <w:rtl w:val="false"/>
        </w:rPr>
        <w:t xml:space="preserve">node </w:t>
      </w:r>
      <w:r>
        <w:rPr>
          <w:rFonts w:ascii="Arial" w:cs="Arial" w:eastAsia="Arial" w:hAnsi="Arial"/>
          <w:rtl/>
        </w:rPr>
        <w:t xml:space="preserve">קרס אחרי שהעמוד כבר יצא מהמדפסת אך לפני שסומן כהושלם — לפני ניסיון חוזר יש לבדוק בפועל את סטטוס ה-</w:t>
      </w:r>
      <w:r>
        <w:rPr>
          <w:rFonts w:ascii="Arial" w:cs="Arial" w:eastAsia="Arial" w:hAnsi="Arial"/>
          <w:rtl w:val="false"/>
        </w:rPr>
        <w:t xml:space="preserve">job </w:t>
      </w:r>
      <w:r>
        <w:rPr>
          <w:rFonts w:ascii="Arial" w:cs="Arial" w:eastAsia="Arial" w:hAnsi="Arial"/>
          <w:rtl/>
        </w:rPr>
        <w:t xml:space="preserve">מול </w:t>
      </w:r>
      <w:r>
        <w:rPr>
          <w:rFonts w:ascii="Arial" w:cs="Arial" w:eastAsia="Arial" w:hAnsi="Arial"/>
          <w:rtl w:val="false"/>
        </w:rPr>
        <w:t xml:space="preserve">cupsd/</w:t>
      </w:r>
      <w:r>
        <w:rPr>
          <w:rFonts w:ascii="Arial" w:cs="Arial" w:eastAsia="Arial" w:hAnsi="Arial"/>
          <w:rtl/>
        </w:rPr>
        <w:t xml:space="preserve">המדפסת. אם אי אפשר לקבוע בוודאות — לא להדפיס שוב, לסמן לבדיקה ידנית. הדפסה כפולה על נייר אמיתי היא בזבוז בלתי הפיך, בשונה מרישום כפול במסד.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כיבוי מסודר: </w:t>
      </w:r>
      <w:r>
        <w:rPr>
          <w:rFonts w:ascii="Arial" w:cs="Arial" w:eastAsia="Arial" w:hAnsi="Arial"/>
          <w:rtl w:val="false"/>
        </w:rPr>
        <w:t xml:space="preserve">SIGTERM </w:t>
      </w:r>
      <w:r>
        <w:rPr>
          <w:rFonts w:ascii="Arial" w:cs="Arial" w:eastAsia="Arial" w:hAnsi="Arial"/>
          <w:rtl/>
        </w:rPr>
        <w:t xml:space="preserve">מוריד את ה-</w:t>
      </w:r>
      <w:r>
        <w:rPr>
          <w:rFonts w:ascii="Arial" w:cs="Arial" w:eastAsia="Arial" w:hAnsi="Arial"/>
          <w:rtl w:val="false"/>
        </w:rPr>
        <w:t xml:space="preserve">readiness </w:t>
      </w:r>
      <w:r>
        <w:rPr>
          <w:rFonts w:ascii="Arial" w:cs="Arial" w:eastAsia="Arial" w:hAnsi="Arial"/>
          <w:rtl/>
        </w:rPr>
        <w:t xml:space="preserve">מיידית, ה-</w:t>
      </w:r>
      <w:r>
        <w:rPr>
          <w:rFonts w:ascii="Arial" w:cs="Arial" w:eastAsia="Arial" w:hAnsi="Arial"/>
          <w:rtl w:val="false"/>
        </w:rPr>
        <w:t xml:space="preserve">node </w:t>
      </w:r>
      <w:r>
        <w:rPr>
          <w:rFonts w:ascii="Arial" w:cs="Arial" w:eastAsia="Arial" w:hAnsi="Arial"/>
          <w:rtl/>
        </w:rPr>
        <w:t xml:space="preserve">מפסיק לקבל </w:t>
      </w:r>
      <w:r>
        <w:rPr>
          <w:rFonts w:ascii="Arial" w:cs="Arial" w:eastAsia="Arial" w:hAnsi="Arial"/>
          <w:rtl w:val="false"/>
        </w:rPr>
        <w:t xml:space="preserve">jobs </w:t>
      </w:r>
      <w:r>
        <w:rPr>
          <w:rFonts w:ascii="Arial" w:cs="Arial" w:eastAsia="Arial" w:hAnsi="Arial"/>
          <w:rtl/>
        </w:rPr>
        <w:t xml:space="preserve">חדשים, ממתין לסיום </w:t>
      </w:r>
      <w:r>
        <w:rPr>
          <w:rFonts w:ascii="Arial" w:cs="Arial" w:eastAsia="Arial" w:hAnsi="Arial"/>
          <w:rtl w:val="false"/>
        </w:rPr>
        <w:t xml:space="preserve">jobs </w:t>
      </w:r>
      <w:r>
        <w:rPr>
          <w:rFonts w:ascii="Arial" w:cs="Arial" w:eastAsia="Arial" w:hAnsi="Arial"/>
          <w:rtl/>
        </w:rPr>
        <w:t xml:space="preserve">שכבר בטיפול עד גבול זמן סביר, ואז יוצא.</w:t>
      </w:r>
    </w:p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  <w:rtl w:val="false"/>
        </w:rPr>
        <w:t xml:space="preserve">11. </w:t>
      </w:r>
      <w:r>
        <w:rPr>
          <w:rFonts w:ascii="Arial" w:cs="Arial" w:eastAsia="Arial" w:hAnsi="Arial"/>
          <w:b/>
          <w:bCs/>
          <w:color w:val="1F4E78"/>
          <w:rtl/>
        </w:rPr>
        <w:t xml:space="preserve">אבטחה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4B5"/>
          <w:rtl w:val="false"/>
        </w:rPr>
        <w:t xml:space="preserve">11.1 </w:t>
      </w:r>
      <w:r>
        <w:rPr>
          <w:rFonts w:ascii="Arial" w:cs="Arial" w:eastAsia="Arial" w:hAnsi="Arial"/>
          <w:b/>
          <w:bCs/>
          <w:color w:val="2E74B5"/>
          <w:rtl/>
        </w:rPr>
        <w:t xml:space="preserve">אימות שירות-לשירות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חלופה</w:t>
            </w:r>
          </w:p>
        </w:tc>
        <w:tc>
          <w:tcPr>
            <w:tcW w:type="dxa" w:w="60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מתי מתאימה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mTLS (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מומלץ)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ברירת מחדל — קבוצת קוראים יציבה יחסית (שרתי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Windows, containers)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מפתחות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API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פתרון זמני בלבד — מפתח שדלף תקף עד ביטול ידני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OAuth2 client-credentials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אם קיים כבר ספק זהות ארגוני ונדרשת בקרת הרשאות עדינה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SPIFFE/SPIRE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overkill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כרגע לצי יציב; מספיק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CA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פנימי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(step-ca/Vault PKI)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עם אישורים לתקופה קצרה</w:t>
            </w:r>
          </w:p>
        </w:tc>
      </w:tr>
    </w:tbl>
    <w:p>
      <w:pPr>
        <w:spacing w:after="120"/>
      </w:pP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4B5"/>
          <w:rtl w:val="false"/>
        </w:rPr>
        <w:t xml:space="preserve">11.2 </w:t>
      </w:r>
      <w:r>
        <w:rPr>
          <w:rFonts w:ascii="Arial" w:cs="Arial" w:eastAsia="Arial" w:hAnsi="Arial"/>
          <w:b/>
          <w:bCs/>
          <w:color w:val="2E74B5"/>
          <w:rtl/>
        </w:rPr>
        <w:t xml:space="preserve">הקשחת </w:t>
      </w:r>
      <w:r>
        <w:rPr>
          <w:rFonts w:ascii="Arial" w:cs="Arial" w:eastAsia="Arial" w:hAnsi="Arial"/>
          <w:b/>
          <w:bCs/>
          <w:color w:val="2E74B5"/>
          <w:rtl w:val="false"/>
        </w:rPr>
        <w:t xml:space="preserve">Ghostscript </w:t>
      </w:r>
      <w:r>
        <w:rPr>
          <w:rFonts w:ascii="Arial" w:cs="Arial" w:eastAsia="Arial" w:hAnsi="Arial"/>
          <w:b/>
          <w:bCs/>
          <w:color w:val="2E74B5"/>
          <w:rtl/>
        </w:rPr>
        <w:t xml:space="preserve">ו-</w:t>
      </w:r>
      <w:r>
        <w:rPr>
          <w:rFonts w:ascii="Arial" w:cs="Arial" w:eastAsia="Arial" w:hAnsi="Arial"/>
          <w:b/>
          <w:bCs/>
          <w:color w:val="2E74B5"/>
          <w:rtl w:val="false"/>
        </w:rPr>
        <w:t xml:space="preserve">containers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גרסה מתוקנת בלבד (≥</w:t>
      </w:r>
      <w:r>
        <w:rPr>
          <w:rFonts w:ascii="Arial" w:cs="Arial" w:eastAsia="Arial" w:hAnsi="Arial"/>
          <w:rtl w:val="false"/>
        </w:rPr>
        <w:t xml:space="preserve">10.03.1) </w:t>
      </w:r>
      <w:r>
        <w:rPr>
          <w:rFonts w:ascii="Arial" w:cs="Arial" w:eastAsia="Arial" w:hAnsi="Arial"/>
          <w:rtl/>
        </w:rPr>
        <w:t xml:space="preserve">— </w:t>
      </w:r>
      <w:r>
        <w:rPr>
          <w:rFonts w:ascii="Arial" w:cs="Arial" w:eastAsia="Arial" w:hAnsi="Arial"/>
          <w:rtl w:val="false"/>
        </w:rPr>
        <w:t xml:space="preserve">CVE-2024-29510 (</w:t>
      </w:r>
      <w:r>
        <w:rPr>
          <w:rFonts w:ascii="Arial" w:cs="Arial" w:eastAsia="Arial" w:hAnsi="Arial"/>
          <w:rtl/>
        </w:rPr>
        <w:t xml:space="preserve">עקיפת -</w:t>
      </w:r>
      <w:r>
        <w:rPr>
          <w:rFonts w:ascii="Arial" w:cs="Arial" w:eastAsia="Arial" w:hAnsi="Arial"/>
          <w:rtl w:val="false"/>
        </w:rPr>
        <w:t xml:space="preserve">dSAFER), CVE-2023-36664 (RCE </w:t>
      </w:r>
      <w:r>
        <w:rPr>
          <w:rFonts w:ascii="Arial" w:cs="Arial" w:eastAsia="Arial" w:hAnsi="Arial"/>
          <w:rtl/>
        </w:rPr>
        <w:t xml:space="preserve">קריטי) הם באגים אמיתיים, לא תיאורטיים.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 w:val="false"/>
        </w:rPr>
        <w:t xml:space="preserve">non-root </w:t>
      </w:r>
      <w:r>
        <w:rPr>
          <w:rFonts w:ascii="Arial" w:cs="Arial" w:eastAsia="Arial" w:hAnsi="Arial"/>
          <w:rtl/>
        </w:rPr>
        <w:t xml:space="preserve">ללא </w:t>
      </w:r>
      <w:r>
        <w:rPr>
          <w:rFonts w:ascii="Arial" w:cs="Arial" w:eastAsia="Arial" w:hAnsi="Arial"/>
          <w:rtl w:val="false"/>
        </w:rPr>
        <w:t xml:space="preserve">shell, </w:t>
      </w:r>
      <w:r>
        <w:rPr>
          <w:rFonts w:ascii="Arial" w:cs="Arial" w:eastAsia="Arial" w:hAnsi="Arial"/>
          <w:rtl/>
        </w:rPr>
        <w:t xml:space="preserve">מערכת קבצים לקריאה בלבד, </w:t>
      </w:r>
      <w:r>
        <w:rPr>
          <w:rFonts w:ascii="Arial" w:cs="Arial" w:eastAsia="Arial" w:hAnsi="Arial"/>
          <w:rtl w:val="false"/>
        </w:rPr>
        <w:t xml:space="preserve">seccomp/AppArmor, </w:t>
      </w:r>
      <w:r>
        <w:rPr>
          <w:rFonts w:ascii="Arial" w:cs="Arial" w:eastAsia="Arial" w:hAnsi="Arial"/>
          <w:rtl/>
        </w:rPr>
        <w:t xml:space="preserve">הסרת </w:t>
      </w:r>
      <w:r>
        <w:rPr>
          <w:rFonts w:ascii="Arial" w:cs="Arial" w:eastAsia="Arial" w:hAnsi="Arial"/>
          <w:rtl w:val="false"/>
        </w:rPr>
        <w:t xml:space="preserve">capabilities </w:t>
      </w:r>
      <w:r>
        <w:rPr>
          <w:rFonts w:ascii="Arial" w:cs="Arial" w:eastAsia="Arial" w:hAnsi="Arial"/>
          <w:rtl/>
        </w:rPr>
        <w:t xml:space="preserve">מיותרים, הגבלת משאבים פר-</w:t>
      </w:r>
      <w:r>
        <w:rPr>
          <w:rFonts w:ascii="Arial" w:cs="Arial" w:eastAsia="Arial" w:hAnsi="Arial"/>
          <w:rtl w:val="false"/>
        </w:rPr>
        <w:t xml:space="preserve">job, </w:t>
      </w:r>
      <w:r>
        <w:rPr>
          <w:rFonts w:ascii="Arial" w:cs="Arial" w:eastAsia="Arial" w:hAnsi="Arial"/>
          <w:rtl/>
        </w:rPr>
        <w:t xml:space="preserve">ואיסור גישה לרשת מתהליך ה-</w:t>
      </w:r>
      <w:r>
        <w:rPr>
          <w:rFonts w:ascii="Arial" w:cs="Arial" w:eastAsia="Arial" w:hAnsi="Arial"/>
          <w:rtl w:val="false"/>
        </w:rPr>
        <w:t xml:space="preserve">render </w:t>
      </w:r>
      <w:r>
        <w:rPr>
          <w:rFonts w:ascii="Arial" w:cs="Arial" w:eastAsia="Arial" w:hAnsi="Arial"/>
          <w:rtl/>
        </w:rPr>
        <w:t xml:space="preserve">עצמו.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4B5"/>
          <w:rtl w:val="false"/>
        </w:rPr>
        <w:t xml:space="preserve">11.3 SSRF (</w:t>
      </w:r>
      <w:r>
        <w:rPr>
          <w:rFonts w:ascii="Arial" w:cs="Arial" w:eastAsia="Arial" w:hAnsi="Arial"/>
          <w:b/>
          <w:bCs/>
          <w:color w:val="2E74B5"/>
          <w:rtl/>
        </w:rPr>
        <w:t xml:space="preserve">אם נתמכת הפניה לכתובת, סעיף </w:t>
      </w:r>
      <w:r>
        <w:rPr>
          <w:rFonts w:ascii="Arial" w:cs="Arial" w:eastAsia="Arial" w:hAnsi="Arial"/>
          <w:b/>
          <w:bCs/>
          <w:color w:val="2E74B5"/>
          <w:rtl w:val="false"/>
        </w:rPr>
        <w:t xml:space="preserve">6)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 w:val="false"/>
        </w:rPr>
        <w:t xml:space="preserve">allowlist </w:t>
      </w:r>
      <w:r>
        <w:rPr>
          <w:rFonts w:ascii="Arial" w:cs="Arial" w:eastAsia="Arial" w:hAnsi="Arial"/>
          <w:rtl/>
        </w:rPr>
        <w:t xml:space="preserve">של מקורות מאושרים בלבד; </w:t>
      </w:r>
      <w:r>
        <w:rPr>
          <w:rFonts w:ascii="Arial" w:cs="Arial" w:eastAsia="Arial" w:hAnsi="Arial"/>
          <w:rtl w:val="false"/>
        </w:rPr>
        <w:t xml:space="preserve">resolve </w:t>
      </w:r>
      <w:r>
        <w:rPr>
          <w:rFonts w:ascii="Arial" w:cs="Arial" w:eastAsia="Arial" w:hAnsi="Arial"/>
          <w:rtl/>
        </w:rPr>
        <w:t xml:space="preserve">עצמאי של </w:t>
      </w:r>
      <w:r>
        <w:rPr>
          <w:rFonts w:ascii="Arial" w:cs="Arial" w:eastAsia="Arial" w:hAnsi="Arial"/>
          <w:rtl w:val="false"/>
        </w:rPr>
        <w:t xml:space="preserve">DNS </w:t>
      </w:r>
      <w:r>
        <w:rPr>
          <w:rFonts w:ascii="Arial" w:cs="Arial" w:eastAsia="Arial" w:hAnsi="Arial"/>
          <w:rtl/>
        </w:rPr>
        <w:t xml:space="preserve">ובדיקת ה-</w:t>
      </w:r>
      <w:r>
        <w:rPr>
          <w:rFonts w:ascii="Arial" w:cs="Arial" w:eastAsia="Arial" w:hAnsi="Arial"/>
          <w:rtl w:val="false"/>
        </w:rPr>
        <w:t xml:space="preserve">IP </w:t>
      </w:r>
      <w:r>
        <w:rPr>
          <w:rFonts w:ascii="Arial" w:cs="Arial" w:eastAsia="Arial" w:hAnsi="Arial"/>
          <w:rtl/>
        </w:rPr>
        <w:t xml:space="preserve">מול רשימת כתובות אסורות (רשתות פנימיות, </w:t>
      </w:r>
      <w:r>
        <w:rPr>
          <w:rFonts w:ascii="Arial" w:cs="Arial" w:eastAsia="Arial" w:hAnsi="Arial"/>
          <w:rtl w:val="false"/>
        </w:rPr>
        <w:t xml:space="preserve">169.254.169.254) </w:t>
      </w:r>
      <w:r>
        <w:rPr>
          <w:rFonts w:ascii="Arial" w:cs="Arial" w:eastAsia="Arial" w:hAnsi="Arial"/>
          <w:rtl/>
        </w:rPr>
        <w:t xml:space="preserve">לפני חיבור; אימות חוזר על ה-</w:t>
      </w:r>
      <w:r>
        <w:rPr>
          <w:rFonts w:ascii="Arial" w:cs="Arial" w:eastAsia="Arial" w:hAnsi="Arial"/>
          <w:rtl w:val="false"/>
        </w:rPr>
        <w:t xml:space="preserve">IP </w:t>
      </w:r>
      <w:r>
        <w:rPr>
          <w:rFonts w:ascii="Arial" w:cs="Arial" w:eastAsia="Arial" w:hAnsi="Arial"/>
          <w:rtl/>
        </w:rPr>
        <w:t xml:space="preserve">בזמן החיבור עצמו למניעת </w:t>
      </w:r>
      <w:r>
        <w:rPr>
          <w:rFonts w:ascii="Arial" w:cs="Arial" w:eastAsia="Arial" w:hAnsi="Arial"/>
          <w:rtl w:val="false"/>
        </w:rPr>
        <w:t xml:space="preserve">DNS rebinding.</w:t>
      </w:r>
    </w:p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  <w:rtl w:val="false"/>
        </w:rPr>
        <w:t xml:space="preserve">12. </w:t>
      </w:r>
      <w:r>
        <w:rPr>
          <w:rFonts w:ascii="Arial" w:cs="Arial" w:eastAsia="Arial" w:hAnsi="Arial"/>
          <w:b/>
          <w:bCs/>
          <w:color w:val="1F4E78"/>
          <w:rtl/>
        </w:rPr>
        <w:t xml:space="preserve">עדיפויות, עומסים והגבלת קצב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תור נפרד לכל מדפסת — מדפסת תקועה לא עוצרת בקשות למדפסות אחרות.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שתי רמות עדיפות לפחות (דחוף / רגיל).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הגבלת קצב </w:t>
      </w:r>
      <w:r>
        <w:rPr>
          <w:rFonts w:ascii="Arial" w:cs="Arial" w:eastAsia="Arial" w:hAnsi="Arial"/>
          <w:rtl w:val="false"/>
        </w:rPr>
        <w:t xml:space="preserve">(rate limiting) </w:t>
      </w:r>
      <w:r>
        <w:rPr>
          <w:rFonts w:ascii="Arial" w:cs="Arial" w:eastAsia="Arial" w:hAnsi="Arial"/>
          <w:rtl/>
        </w:rPr>
        <w:t xml:space="preserve">פר-קורא/שירות — כדי ששרת </w:t>
      </w:r>
      <w:r>
        <w:rPr>
          <w:rFonts w:ascii="Arial" w:cs="Arial" w:eastAsia="Arial" w:hAnsi="Arial"/>
          <w:rtl w:val="false"/>
        </w:rPr>
        <w:t xml:space="preserve">Windows </w:t>
      </w:r>
      <w:r>
        <w:rPr>
          <w:rFonts w:ascii="Arial" w:cs="Arial" w:eastAsia="Arial" w:hAnsi="Arial"/>
          <w:rtl/>
        </w:rPr>
        <w:t xml:space="preserve">“רועש” אחד לא יחניק קוראים אחרים על אותו תור משותף.</w:t>
      </w:r>
    </w:p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  <w:rtl w:val="false"/>
        </w:rPr>
        <w:t xml:space="preserve">13. </w:t>
      </w:r>
      <w:r>
        <w:rPr>
          <w:rFonts w:ascii="Arial" w:cs="Arial" w:eastAsia="Arial" w:hAnsi="Arial"/>
          <w:b/>
          <w:bCs/>
          <w:color w:val="1F4E78"/>
          <w:rtl/>
        </w:rPr>
        <w:t xml:space="preserve">קטלוג מדפסות ואונבורדינג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rtl/>
        </w:rPr>
        <w:t xml:space="preserve">קטלוג מרכזי לכל מדפסת: מזהה לוגי, כתובת, </w:t>
      </w:r>
      <w:r>
        <w:rPr>
          <w:rFonts w:ascii="Arial" w:cs="Arial" w:eastAsia="Arial" w:hAnsi="Arial"/>
          <w:rtl w:val="false"/>
        </w:rPr>
        <w:t xml:space="preserve">PPD/</w:t>
      </w:r>
      <w:r>
        <w:rPr>
          <w:rFonts w:ascii="Arial" w:cs="Arial" w:eastAsia="Arial" w:hAnsi="Arial"/>
          <w:rtl/>
        </w:rPr>
        <w:t xml:space="preserve">יכולות, האם נדרש </w:t>
      </w:r>
      <w:r>
        <w:rPr>
          <w:rFonts w:ascii="Arial" w:cs="Arial" w:eastAsia="Arial" w:hAnsi="Arial"/>
          <w:rtl w:val="false"/>
        </w:rPr>
        <w:t xml:space="preserve">ippfix, </w:t>
      </w:r>
      <w:r>
        <w:rPr>
          <w:rFonts w:ascii="Arial" w:cs="Arial" w:eastAsia="Arial" w:hAnsi="Arial"/>
          <w:rtl/>
        </w:rPr>
        <w:t xml:space="preserve">ומה נתמך (רזולוציה, גודל דף וכו׳).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תהליך אונבורדינג קבוע (לא חד-פעמי) למדפסת חדשה: בדיקת יכולות, זיהוי תקלות דומות לזו שכבר נמצאה, יצירת </w:t>
      </w:r>
      <w:r>
        <w:rPr>
          <w:rFonts w:ascii="Arial" w:cs="Arial" w:eastAsia="Arial" w:hAnsi="Arial"/>
          <w:rtl w:val="false"/>
        </w:rPr>
        <w:t xml:space="preserve">PPD </w:t>
      </w:r>
      <w:r>
        <w:rPr>
          <w:rFonts w:ascii="Arial" w:cs="Arial" w:eastAsia="Arial" w:hAnsi="Arial"/>
          <w:rtl/>
        </w:rPr>
        <w:t xml:space="preserve">סטטי — אותה שיטה שכבר עבדה על המדפסת הראשונה.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מנגנון הפצה/</w:t>
      </w:r>
      <w:r>
        <w:rPr>
          <w:rFonts w:ascii="Arial" w:cs="Arial" w:eastAsia="Arial" w:hAnsi="Arial"/>
          <w:rtl w:val="false"/>
        </w:rPr>
        <w:t xml:space="preserve">reconciliation: </w:t>
      </w:r>
      <w:r>
        <w:rPr>
          <w:rFonts w:ascii="Arial" w:cs="Arial" w:eastAsia="Arial" w:hAnsi="Arial"/>
          <w:rtl/>
        </w:rPr>
        <w:t xml:space="preserve">מקור אמת מרכזי + </w:t>
      </w:r>
      <w:r>
        <w:rPr>
          <w:rFonts w:ascii="Arial" w:cs="Arial" w:eastAsia="Arial" w:hAnsi="Arial"/>
          <w:rtl w:val="false"/>
        </w:rPr>
        <w:t xml:space="preserve">job </w:t>
      </w:r>
      <w:r>
        <w:rPr>
          <w:rFonts w:ascii="Arial" w:cs="Arial" w:eastAsia="Arial" w:hAnsi="Arial"/>
          <w:rtl/>
        </w:rPr>
        <w:t xml:space="preserve">שרץ בכל </w:t>
      </w:r>
      <w:r>
        <w:rPr>
          <w:rFonts w:ascii="Arial" w:cs="Arial" w:eastAsia="Arial" w:hAnsi="Arial"/>
          <w:rtl w:val="false"/>
        </w:rPr>
        <w:t xml:space="preserve">node (</w:t>
      </w:r>
      <w:r>
        <w:rPr>
          <w:rFonts w:ascii="Arial" w:cs="Arial" w:eastAsia="Arial" w:hAnsi="Arial"/>
          <w:rtl/>
        </w:rPr>
        <w:t xml:space="preserve">בעלייה ובאופן תקופתי) שמיישם </w:t>
      </w:r>
      <w:r>
        <w:rPr>
          <w:rFonts w:ascii="Arial" w:cs="Arial" w:eastAsia="Arial" w:hAnsi="Arial"/>
          <w:rtl w:val="false"/>
        </w:rPr>
        <w:t xml:space="preserve">lpadmin </w:t>
      </w:r>
      <w:r>
        <w:rPr>
          <w:rFonts w:ascii="Arial" w:cs="Arial" w:eastAsia="Arial" w:hAnsi="Arial"/>
          <w:rtl/>
        </w:rPr>
        <w:t xml:space="preserve">בהתאם — כדי שההנחה “כל </w:t>
      </w:r>
      <w:r>
        <w:rPr>
          <w:rFonts w:ascii="Arial" w:cs="Arial" w:eastAsia="Arial" w:hAnsi="Arial"/>
          <w:rtl w:val="false"/>
        </w:rPr>
        <w:t xml:space="preserve">node </w:t>
      </w:r>
      <w:r>
        <w:rPr>
          <w:rFonts w:ascii="Arial" w:cs="Arial" w:eastAsia="Arial" w:hAnsi="Arial"/>
          <w:rtl/>
        </w:rPr>
        <w:t xml:space="preserve">יכול לשרת כל מדפסת” (סעיף </w:t>
      </w:r>
      <w:r>
        <w:rPr>
          <w:rFonts w:ascii="Arial" w:cs="Arial" w:eastAsia="Arial" w:hAnsi="Arial"/>
          <w:rtl w:val="false"/>
        </w:rPr>
        <w:t xml:space="preserve">3) </w:t>
      </w:r>
      <w:r>
        <w:rPr>
          <w:rFonts w:ascii="Arial" w:cs="Arial" w:eastAsia="Arial" w:hAnsi="Arial"/>
          <w:rtl/>
        </w:rPr>
        <w:t xml:space="preserve">תהיה נכונה בפועל, לא רק הנחת יסוד.</w:t>
      </w:r>
    </w:p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  <w:rtl w:val="false"/>
        </w:rPr>
        <w:t xml:space="preserve">14. </w:t>
      </w:r>
      <w:r>
        <w:rPr>
          <w:rFonts w:ascii="Arial" w:cs="Arial" w:eastAsia="Arial" w:hAnsi="Arial"/>
          <w:b/>
          <w:bCs/>
          <w:color w:val="1F4E78"/>
          <w:rtl/>
        </w:rPr>
        <w:t xml:space="preserve">תכנון קיבולת ותקציב משאבים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רכיב</w:t>
            </w:r>
          </w:p>
        </w:tc>
        <w:tc>
          <w:tcPr>
            <w:tcW w:type="dxa" w:w="50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תקציב פר-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 w:val="false"/>
              </w:rPr>
              <w:t xml:space="preserve">node (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הערכה)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Gateway/Worker (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ללא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CUPS)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0.5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–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1 vCPU, 256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–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512MB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CUPS + ippfix + Ghostscript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–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2 vCPU, 512MB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–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1GB,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תלוי במקביליות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renders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NATS JetStream node (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אשכול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3)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~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0.5 vCPU,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מתחת ל-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300MB</w:t>
            </w:r>
          </w:p>
        </w:tc>
      </w:tr>
    </w:tbl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  <w:rtl w:val="false"/>
        </w:rPr>
        <w:t xml:space="preserve">15. </w:t>
      </w:r>
      <w:r>
        <w:rPr>
          <w:rFonts w:ascii="Arial" w:cs="Arial" w:eastAsia="Arial" w:hAnsi="Arial"/>
          <w:b/>
          <w:bCs/>
          <w:color w:val="1F4E78"/>
          <w:rtl/>
        </w:rPr>
        <w:t xml:space="preserve">ניטור ותצוגת מצב הדפסה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4B5"/>
          <w:rtl w:val="false"/>
        </w:rPr>
        <w:t xml:space="preserve">15.1 </w:t>
      </w:r>
      <w:r>
        <w:rPr>
          <w:rFonts w:ascii="Arial" w:cs="Arial" w:eastAsia="Arial" w:hAnsi="Arial"/>
          <w:b/>
          <w:bCs/>
          <w:color w:val="2E74B5"/>
          <w:rtl/>
        </w:rPr>
        <w:t xml:space="preserve">מה כבר קיים בתוך </w:t>
      </w:r>
      <w:r>
        <w:rPr>
          <w:rFonts w:ascii="Arial" w:cs="Arial" w:eastAsia="Arial" w:hAnsi="Arial"/>
          <w:b/>
          <w:bCs/>
          <w:color w:val="2E74B5"/>
          <w:rtl w:val="false"/>
        </w:rPr>
        <w:t xml:space="preserve">CUPS </w:t>
      </w:r>
      <w:r>
        <w:rPr>
          <w:rFonts w:ascii="Arial" w:cs="Arial" w:eastAsia="Arial" w:hAnsi="Arial"/>
          <w:b/>
          <w:bCs/>
          <w:color w:val="2E74B5"/>
          <w:rtl/>
        </w:rPr>
        <w:t xml:space="preserve">עצמו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rtl/>
        </w:rPr>
        <w:t xml:space="preserve">ל-</w:t>
      </w:r>
      <w:r>
        <w:rPr>
          <w:rFonts w:ascii="Arial" w:cs="Arial" w:eastAsia="Arial" w:hAnsi="Arial"/>
          <w:rtl w:val="false"/>
        </w:rPr>
        <w:t xml:space="preserve">CUPS </w:t>
      </w:r>
      <w:r>
        <w:rPr>
          <w:rFonts w:ascii="Arial" w:cs="Arial" w:eastAsia="Arial" w:hAnsi="Arial"/>
          <w:rtl/>
        </w:rPr>
        <w:t xml:space="preserve">יש ממשק </w:t>
      </w:r>
      <w:r>
        <w:rPr>
          <w:rFonts w:ascii="Arial" w:cs="Arial" w:eastAsia="Arial" w:hAnsi="Arial"/>
          <w:rtl w:val="false"/>
        </w:rPr>
        <w:t xml:space="preserve">web </w:t>
      </w:r>
      <w:r>
        <w:rPr>
          <w:rFonts w:ascii="Arial" w:cs="Arial" w:eastAsia="Arial" w:hAnsi="Arial"/>
          <w:rtl/>
        </w:rPr>
        <w:t xml:space="preserve">מובנה (פורט </w:t>
      </w:r>
      <w:r>
        <w:rPr>
          <w:rFonts w:ascii="Arial" w:cs="Arial" w:eastAsia="Arial" w:hAnsi="Arial"/>
          <w:rtl w:val="false"/>
        </w:rPr>
        <w:t xml:space="preserve">631: /printers, /jobs, /admin, /classes) </w:t>
      </w:r>
      <w:r>
        <w:rPr>
          <w:rFonts w:ascii="Arial" w:cs="Arial" w:eastAsia="Arial" w:hAnsi="Arial"/>
          <w:rtl/>
        </w:rPr>
        <w:t xml:space="preserve">— מציג רשימת מדפסות וסטטוס, רשימת/היסטוריית עבודות, ואפשרות להשהות/לבטל. הוא נוצר ישירות על ידי </w:t>
      </w:r>
      <w:r>
        <w:rPr>
          <w:rFonts w:ascii="Arial" w:cs="Arial" w:eastAsia="Arial" w:hAnsi="Arial"/>
          <w:rtl w:val="false"/>
        </w:rPr>
        <w:t xml:space="preserve">cupsd </w:t>
      </w:r>
      <w:r>
        <w:rPr>
          <w:rFonts w:ascii="Arial" w:cs="Arial" w:eastAsia="Arial" w:hAnsi="Arial"/>
          <w:rtl/>
        </w:rPr>
        <w:t xml:space="preserve">עצמו, ולא רכיב נפרד.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מגבלה </w:t>
      </w:r>
      <w:r>
        <w:rPr>
          <w:rFonts w:ascii="Arial" w:cs="Arial" w:eastAsia="Arial" w:hAnsi="Arial"/>
          <w:rtl w:val="false"/>
        </w:rPr>
        <w:t xml:space="preserve">1 </w:t>
      </w:r>
      <w:r>
        <w:rPr>
          <w:rFonts w:ascii="Arial" w:cs="Arial" w:eastAsia="Arial" w:hAnsi="Arial"/>
          <w:rtl/>
        </w:rPr>
        <w:t xml:space="preserve">— אין צירוף בין </w:t>
      </w:r>
      <w:r>
        <w:rPr>
          <w:rFonts w:ascii="Arial" w:cs="Arial" w:eastAsia="Arial" w:hAnsi="Arial"/>
          <w:rtl w:val="false"/>
        </w:rPr>
        <w:t xml:space="preserve">nodes: </w:t>
      </w:r>
      <w:r>
        <w:rPr>
          <w:rFonts w:ascii="Arial" w:cs="Arial" w:eastAsia="Arial" w:hAnsi="Arial"/>
          <w:rtl/>
        </w:rPr>
        <w:t xml:space="preserve">כל דף נוצר מהמידע המקומי של אותו </w:t>
      </w:r>
      <w:r>
        <w:rPr>
          <w:rFonts w:ascii="Arial" w:cs="Arial" w:eastAsia="Arial" w:hAnsi="Arial"/>
          <w:rtl w:val="false"/>
        </w:rPr>
        <w:t xml:space="preserve">cupsd </w:t>
      </w:r>
      <w:r>
        <w:rPr>
          <w:rFonts w:ascii="Arial" w:cs="Arial" w:eastAsia="Arial" w:hAnsi="Arial"/>
          <w:rtl/>
        </w:rPr>
        <w:t xml:space="preserve">בלבד. אין ב-</w:t>
      </w:r>
      <w:r>
        <w:rPr>
          <w:rFonts w:ascii="Arial" w:cs="Arial" w:eastAsia="Arial" w:hAnsi="Arial"/>
          <w:rtl w:val="false"/>
        </w:rPr>
        <w:t xml:space="preserve">CUPS </w:t>
      </w:r>
      <w:r>
        <w:rPr>
          <w:rFonts w:ascii="Arial" w:cs="Arial" w:eastAsia="Arial" w:hAnsi="Arial"/>
          <w:rtl/>
        </w:rPr>
        <w:t xml:space="preserve">שום מנגנון מובנה לצרף/לאחד סטטוס בין כמה מופעי </w:t>
      </w:r>
      <w:r>
        <w:rPr>
          <w:rFonts w:ascii="Arial" w:cs="Arial" w:eastAsia="Arial" w:hAnsi="Arial"/>
          <w:rtl w:val="false"/>
        </w:rPr>
        <w:t xml:space="preserve">cupsd </w:t>
      </w:r>
      <w:r>
        <w:rPr>
          <w:rFonts w:ascii="Arial" w:cs="Arial" w:eastAsia="Arial" w:hAnsi="Arial"/>
          <w:rtl/>
        </w:rPr>
        <w:t xml:space="preserve">נפרדים.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מגבלה </w:t>
      </w:r>
      <w:r>
        <w:rPr>
          <w:rFonts w:ascii="Arial" w:cs="Arial" w:eastAsia="Arial" w:hAnsi="Arial"/>
          <w:rtl w:val="false"/>
        </w:rPr>
        <w:t xml:space="preserve">2 </w:t>
      </w:r>
      <w:r>
        <w:rPr>
          <w:rFonts w:ascii="Arial" w:cs="Arial" w:eastAsia="Arial" w:hAnsi="Arial"/>
          <w:rtl/>
        </w:rPr>
        <w:t xml:space="preserve">— חשיפה: ברירת המחדל מאזינה על </w:t>
      </w:r>
      <w:r>
        <w:rPr>
          <w:rFonts w:ascii="Arial" w:cs="Arial" w:eastAsia="Arial" w:hAnsi="Arial"/>
          <w:rtl w:val="false"/>
        </w:rPr>
        <w:t xml:space="preserve">localhost </w:t>
      </w:r>
      <w:r>
        <w:rPr>
          <w:rFonts w:ascii="Arial" w:cs="Arial" w:eastAsia="Arial" w:hAnsi="Arial"/>
          <w:rtl/>
        </w:rPr>
        <w:t xml:space="preserve">בלבד </w:t>
      </w:r>
      <w:r>
        <w:rPr>
          <w:rFonts w:ascii="Arial" w:cs="Arial" w:eastAsia="Arial" w:hAnsi="Arial"/>
          <w:rtl w:val="false"/>
        </w:rPr>
        <w:t xml:space="preserve">(127.0.0.1:631). </w:t>
      </w:r>
      <w:r>
        <w:rPr>
          <w:rFonts w:ascii="Arial" w:cs="Arial" w:eastAsia="Arial" w:hAnsi="Arial"/>
          <w:rtl/>
        </w:rPr>
        <w:t xml:space="preserve">חשיפה מעבר לכך דורשת שינוי מפורש בשתי רמות: </w:t>
      </w:r>
      <w:r>
        <w:rPr>
          <w:rFonts w:ascii="Arial" w:cs="Arial" w:eastAsia="Arial" w:hAnsi="Arial"/>
          <w:rtl w:val="false"/>
        </w:rPr>
        <w:t xml:space="preserve">directive</w:t>
      </w:r>
      <w:r>
        <w:rPr>
          <w:rFonts w:ascii="Arial" w:cs="Arial" w:eastAsia="Arial" w:hAnsi="Arial"/>
          <w:rtl/>
        </w:rPr>
        <w:t xml:space="preserve">‏ </w:t>
      </w:r>
      <w:r>
        <w:rPr>
          <w:rFonts w:ascii="Arial" w:cs="Arial" w:eastAsia="Arial" w:hAnsi="Arial"/>
          <w:rtl w:val="false"/>
        </w:rPr>
        <w:t xml:space="preserve">Listen/Port (</w:t>
      </w:r>
      <w:r>
        <w:rPr>
          <w:rFonts w:ascii="Arial" w:cs="Arial" w:eastAsia="Arial" w:hAnsi="Arial"/>
          <w:rtl/>
        </w:rPr>
        <w:t xml:space="preserve">איזו כתובת </w:t>
      </w:r>
      <w:r>
        <w:rPr>
          <w:rFonts w:ascii="Arial" w:cs="Arial" w:eastAsia="Arial" w:hAnsi="Arial"/>
          <w:rtl w:val="false"/>
        </w:rPr>
        <w:t xml:space="preserve">cupsd </w:t>
      </w:r>
      <w:r>
        <w:rPr>
          <w:rFonts w:ascii="Arial" w:cs="Arial" w:eastAsia="Arial" w:hAnsi="Arial"/>
          <w:rtl/>
        </w:rPr>
        <w:t xml:space="preserve">מאזין עליה) וגם בלוקים &lt;</w:t>
      </w:r>
      <w:r>
        <w:rPr>
          <w:rFonts w:ascii="Arial" w:cs="Arial" w:eastAsia="Arial" w:hAnsi="Arial"/>
          <w:rtl w:val="false"/>
        </w:rPr>
        <w:t xml:space="preserve">Location&gt; (</w:t>
      </w:r>
      <w:r>
        <w:rPr>
          <w:rFonts w:ascii="Arial" w:cs="Arial" w:eastAsia="Arial" w:hAnsi="Arial"/>
          <w:rtl/>
        </w:rPr>
        <w:t xml:space="preserve">מי מורשה להתחבר לאחר שהתעבורה כבר הגיעה).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מגבלה </w:t>
      </w:r>
      <w:r>
        <w:rPr>
          <w:rFonts w:ascii="Arial" w:cs="Arial" w:eastAsia="Arial" w:hAnsi="Arial"/>
          <w:rtl w:val="false"/>
        </w:rPr>
        <w:t xml:space="preserve">3 </w:t>
      </w:r>
      <w:r>
        <w:rPr>
          <w:rFonts w:ascii="Arial" w:cs="Arial" w:eastAsia="Arial" w:hAnsi="Arial"/>
          <w:rtl/>
        </w:rPr>
        <w:t xml:space="preserve">— הרשאות: אימות הוא </w:t>
      </w:r>
      <w:r>
        <w:rPr>
          <w:rFonts w:ascii="Arial" w:cs="Arial" w:eastAsia="Arial" w:hAnsi="Arial"/>
          <w:rtl w:val="false"/>
        </w:rPr>
        <w:t xml:space="preserve">basic-auth </w:t>
      </w:r>
      <w:r>
        <w:rPr>
          <w:rFonts w:ascii="Arial" w:cs="Arial" w:eastAsia="Arial" w:hAnsi="Arial"/>
          <w:rtl/>
        </w:rPr>
        <w:t xml:space="preserve">דרך </w:t>
      </w:r>
      <w:r>
        <w:rPr>
          <w:rFonts w:ascii="Arial" w:cs="Arial" w:eastAsia="Arial" w:hAnsi="Arial"/>
          <w:rtl w:val="false"/>
        </w:rPr>
        <w:t xml:space="preserve">PAM, </w:t>
      </w:r>
      <w:r>
        <w:rPr>
          <w:rFonts w:ascii="Arial" w:cs="Arial" w:eastAsia="Arial" w:hAnsi="Arial"/>
          <w:rtl/>
        </w:rPr>
        <w:t xml:space="preserve">ואישור פעולות ניהוליות מבוסס חברות בקבוצת </w:t>
      </w:r>
      <w:r>
        <w:rPr>
          <w:rFonts w:ascii="Arial" w:cs="Arial" w:eastAsia="Arial" w:hAnsi="Arial"/>
          <w:rtl w:val="false"/>
        </w:rPr>
        <w:t xml:space="preserve">lpadmin </w:t>
      </w:r>
      <w:r>
        <w:rPr>
          <w:rFonts w:ascii="Arial" w:cs="Arial" w:eastAsia="Arial" w:hAnsi="Arial"/>
          <w:rtl/>
        </w:rPr>
        <w:t xml:space="preserve">בלבד — אין מודל תפקידים/הרשאות אמיתי </w:t>
      </w:r>
      <w:r>
        <w:rPr>
          <w:rFonts w:ascii="Arial" w:cs="Arial" w:eastAsia="Arial" w:hAnsi="Arial"/>
          <w:rtl w:val="false"/>
        </w:rPr>
        <w:t xml:space="preserve">(RBAC).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מגבלה </w:t>
      </w:r>
      <w:r>
        <w:rPr>
          <w:rFonts w:ascii="Arial" w:cs="Arial" w:eastAsia="Arial" w:hAnsi="Arial"/>
          <w:rtl w:val="false"/>
        </w:rPr>
        <w:t xml:space="preserve">4 </w:t>
      </w:r>
      <w:r>
        <w:rPr>
          <w:rFonts w:ascii="Arial" w:cs="Arial" w:eastAsia="Arial" w:hAnsi="Arial"/>
          <w:rtl/>
        </w:rPr>
        <w:t xml:space="preserve">— ייעוד: בתעשייה הוא נחשב לכלי ניהול/דיבוג ברמת </w:t>
      </w:r>
      <w:r>
        <w:rPr>
          <w:rFonts w:ascii="Arial" w:cs="Arial" w:eastAsia="Arial" w:hAnsi="Arial"/>
          <w:rtl w:val="false"/>
        </w:rPr>
        <w:t xml:space="preserve">node </w:t>
      </w:r>
      <w:r>
        <w:rPr>
          <w:rFonts w:ascii="Arial" w:cs="Arial" w:eastAsia="Arial" w:hAnsi="Arial"/>
          <w:rtl/>
        </w:rPr>
        <w:t xml:space="preserve">בודד, לא ממשק שמיועד לחשיפה רחבה — ההנחיה המקובלת לגישה מרחוק היא </w:t>
      </w:r>
      <w:r>
        <w:rPr>
          <w:rFonts w:ascii="Arial" w:cs="Arial" w:eastAsia="Arial" w:hAnsi="Arial"/>
          <w:rtl w:val="false"/>
        </w:rPr>
        <w:t xml:space="preserve">VPN/</w:t>
      </w:r>
      <w:r>
        <w:rPr>
          <w:rFonts w:ascii="Arial" w:cs="Arial" w:eastAsia="Arial" w:hAnsi="Arial"/>
          <w:rtl/>
        </w:rPr>
        <w:t xml:space="preserve">מנהרת </w:t>
      </w:r>
      <w:r>
        <w:rPr>
          <w:rFonts w:ascii="Arial" w:cs="Arial" w:eastAsia="Arial" w:hAnsi="Arial"/>
          <w:rtl w:val="false"/>
        </w:rPr>
        <w:t xml:space="preserve">SSH, </w:t>
      </w:r>
      <w:r>
        <w:rPr>
          <w:rFonts w:ascii="Arial" w:cs="Arial" w:eastAsia="Arial" w:hAnsi="Arial"/>
          <w:rtl/>
        </w:rPr>
        <w:t xml:space="preserve">לא חשיפה ישירה לרשת.</w:t>
      </w:r>
    </w:p>
    <w:p>
      <w:pPr>
        <w:spacing w:after="120"/>
      </w:pP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4B5"/>
          <w:rtl w:val="false"/>
        </w:rPr>
        <w:t xml:space="preserve">15.2 </w:t>
      </w:r>
      <w:r>
        <w:rPr>
          <w:rFonts w:ascii="Arial" w:cs="Arial" w:eastAsia="Arial" w:hAnsi="Arial"/>
          <w:b/>
          <w:bCs/>
          <w:color w:val="2E74B5"/>
          <w:rtl/>
        </w:rPr>
        <w:t xml:space="preserve">המסקנה עבור הארכיטקטורה שלנו (ריבוי </w:t>
      </w:r>
      <w:r>
        <w:rPr>
          <w:rFonts w:ascii="Arial" w:cs="Arial" w:eastAsia="Arial" w:hAnsi="Arial"/>
          <w:b/>
          <w:bCs/>
          <w:color w:val="2E74B5"/>
          <w:rtl w:val="false"/>
        </w:rPr>
        <w:t xml:space="preserve">nodes)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rtl/>
        </w:rPr>
        <w:t xml:space="preserve">כיוון שיש לנו כמה מופעי </w:t>
      </w:r>
      <w:r>
        <w:rPr>
          <w:rFonts w:ascii="Arial" w:cs="Arial" w:eastAsia="Arial" w:hAnsi="Arial"/>
          <w:rtl w:val="false"/>
        </w:rPr>
        <w:t xml:space="preserve">cupsd </w:t>
      </w:r>
      <w:r>
        <w:rPr>
          <w:rFonts w:ascii="Arial" w:cs="Arial" w:eastAsia="Arial" w:hAnsi="Arial"/>
          <w:rtl/>
        </w:rPr>
        <w:t xml:space="preserve">עצמאיים, אבל גם מסד נתונים משותף אחד (סעיף </w:t>
      </w:r>
      <w:r>
        <w:rPr>
          <w:rFonts w:ascii="Arial" w:cs="Arial" w:eastAsia="Arial" w:hAnsi="Arial"/>
          <w:rtl w:val="false"/>
        </w:rPr>
        <w:t xml:space="preserve">8) </w:t>
      </w:r>
      <w:r>
        <w:rPr>
          <w:rFonts w:ascii="Arial" w:cs="Arial" w:eastAsia="Arial" w:hAnsi="Arial"/>
          <w:rtl/>
        </w:rPr>
        <w:t xml:space="preserve">שכבר יודע את הסטטוס האמיתי חוצה-</w:t>
      </w:r>
      <w:r>
        <w:rPr>
          <w:rFonts w:ascii="Arial" w:cs="Arial" w:eastAsia="Arial" w:hAnsi="Arial"/>
          <w:rtl w:val="false"/>
        </w:rPr>
        <w:t xml:space="preserve">nodes </w:t>
      </w:r>
      <w:r>
        <w:rPr>
          <w:rFonts w:ascii="Arial" w:cs="Arial" w:eastAsia="Arial" w:hAnsi="Arial"/>
          <w:rtl/>
        </w:rPr>
        <w:t xml:space="preserve">וחוצה-מדפסות — ממשק ה-</w:t>
      </w:r>
      <w:r>
        <w:rPr>
          <w:rFonts w:ascii="Arial" w:cs="Arial" w:eastAsia="Arial" w:hAnsi="Arial"/>
          <w:rtl w:val="false"/>
        </w:rPr>
        <w:t xml:space="preserve">web </w:t>
      </w:r>
      <w:r>
        <w:rPr>
          <w:rFonts w:ascii="Arial" w:cs="Arial" w:eastAsia="Arial" w:hAnsi="Arial"/>
          <w:rtl/>
        </w:rPr>
        <w:t xml:space="preserve">הגולמי של </w:t>
      </w:r>
      <w:r>
        <w:rPr>
          <w:rFonts w:ascii="Arial" w:cs="Arial" w:eastAsia="Arial" w:hAnsi="Arial"/>
          <w:rtl w:val="false"/>
        </w:rPr>
        <w:t xml:space="preserve">CUPS </w:t>
      </w:r>
      <w:r>
        <w:rPr>
          <w:rFonts w:ascii="Arial" w:cs="Arial" w:eastAsia="Arial" w:hAnsi="Arial"/>
          <w:rtl/>
        </w:rPr>
        <w:t xml:space="preserve">אינו מתאים כתצוגת המצב הראשית. זה בדיוק תואם איך </w:t>
      </w:r>
      <w:r>
        <w:rPr>
          <w:rFonts w:ascii="Arial" w:cs="Arial" w:eastAsia="Arial" w:hAnsi="Arial"/>
          <w:rtl w:val="false"/>
        </w:rPr>
        <w:t xml:space="preserve">Microsoft Universal Print (</w:t>
      </w:r>
      <w:r>
        <w:rPr>
          <w:rFonts w:ascii="Arial" w:cs="Arial" w:eastAsia="Arial" w:hAnsi="Arial"/>
          <w:rtl/>
        </w:rPr>
        <w:t xml:space="preserve">תצוגה מרוכזת ב-</w:t>
      </w:r>
      <w:r>
        <w:rPr>
          <w:rFonts w:ascii="Arial" w:cs="Arial" w:eastAsia="Arial" w:hAnsi="Arial"/>
          <w:rtl w:val="false"/>
        </w:rPr>
        <w:t xml:space="preserve">Azure portal, </w:t>
      </w:r>
      <w:r>
        <w:rPr>
          <w:rFonts w:ascii="Arial" w:cs="Arial" w:eastAsia="Arial" w:hAnsi="Arial"/>
          <w:rtl/>
        </w:rPr>
        <w:t xml:space="preserve">לא לכל </w:t>
      </w:r>
      <w:r>
        <w:rPr>
          <w:rFonts w:ascii="Arial" w:cs="Arial" w:eastAsia="Arial" w:hAnsi="Arial"/>
          <w:rtl w:val="false"/>
        </w:rPr>
        <w:t xml:space="preserve">Connector </w:t>
      </w:r>
      <w:r>
        <w:rPr>
          <w:rFonts w:ascii="Arial" w:cs="Arial" w:eastAsia="Arial" w:hAnsi="Arial"/>
          <w:rtl/>
        </w:rPr>
        <w:t xml:space="preserve">בנפרד) ו-</w:t>
      </w:r>
      <w:r>
        <w:rPr>
          <w:rFonts w:ascii="Arial" w:cs="Arial" w:eastAsia="Arial" w:hAnsi="Arial"/>
          <w:rtl w:val="false"/>
        </w:rPr>
        <w:t xml:space="preserve">PaperCut (</w:t>
      </w:r>
      <w:r>
        <w:rPr>
          <w:rFonts w:ascii="Arial" w:cs="Arial" w:eastAsia="Arial" w:hAnsi="Arial"/>
          <w:rtl/>
        </w:rPr>
        <w:t xml:space="preserve">דשבורד מרכזי ב-</w:t>
      </w:r>
      <w:r>
        <w:rPr>
          <w:rFonts w:ascii="Arial" w:cs="Arial" w:eastAsia="Arial" w:hAnsi="Arial"/>
          <w:rtl w:val="false"/>
        </w:rPr>
        <w:t xml:space="preserve">Application Server, </w:t>
      </w:r>
      <w:r>
        <w:rPr>
          <w:rFonts w:ascii="Arial" w:cs="Arial" w:eastAsia="Arial" w:hAnsi="Arial"/>
          <w:rtl/>
        </w:rPr>
        <w:t xml:space="preserve">לא לכל </w:t>
      </w:r>
      <w:r>
        <w:rPr>
          <w:rFonts w:ascii="Arial" w:cs="Arial" w:eastAsia="Arial" w:hAnsi="Arial"/>
          <w:rtl w:val="false"/>
        </w:rPr>
        <w:t xml:space="preserve">Print Provider node </w:t>
      </w:r>
      <w:r>
        <w:rPr>
          <w:rFonts w:ascii="Arial" w:cs="Arial" w:eastAsia="Arial" w:hAnsi="Arial"/>
          <w:rtl/>
        </w:rPr>
        <w:t xml:space="preserve">בנפרד) פותרים את אותה בעיה.</w:t>
      </w:r>
    </w:p>
    <w:tbl>
      <w:tblPr>
        <w:tblW w:type="pct" w:w="100%"/>
        <w:tblBorders>
          <w:top w:val="single" w:color="2E74B5" w:sz="8"/>
          <w:left w:val="single" w:color="2E74B5" w:sz="8"/>
          <w:bottom w:val="single" w:color="2E74B5" w:sz="8"/>
          <w:right w:val="single" w:color="2E74B5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DDEB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2E74B5"/>
                <w:sz w:val="22"/>
                <w:szCs w:val="22"/>
                <w:rtl/>
              </w:rPr>
              <w:t xml:space="preserve">מסקנה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ממשק ה-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web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של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CUPS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נשאר כברירת המחדל שלו —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localhost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בלבד, נגיש רק דרך מנהרת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SSH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לצורך דיבוג נקודתי ברמת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node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בודד על ידי מהנדס. הוא לעולם לא התצוגה שנחשפת לבעלי עניין.</w:t>
            </w:r>
          </w:p>
        </w:tc>
      </w:tr>
    </w:tbl>
    <w:p>
      <w:pPr>
        <w:spacing w:after="120"/>
      </w:pP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4B5"/>
          <w:rtl w:val="false"/>
        </w:rPr>
        <w:t xml:space="preserve">15.3 </w:t>
      </w:r>
      <w:r>
        <w:rPr>
          <w:rFonts w:ascii="Arial" w:cs="Arial" w:eastAsia="Arial" w:hAnsi="Arial"/>
          <w:b/>
          <w:bCs/>
          <w:color w:val="2E74B5"/>
          <w:rtl/>
        </w:rPr>
        <w:t xml:space="preserve">איך רואים את מצב ההדפסה בפועל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rtl/>
        </w:rPr>
        <w:t xml:space="preserve">נבנה תצוגת/</w:t>
      </w:r>
      <w:r>
        <w:rPr>
          <w:rFonts w:ascii="Arial" w:cs="Arial" w:eastAsia="Arial" w:hAnsi="Arial"/>
          <w:rtl w:val="false"/>
        </w:rPr>
        <w:t xml:space="preserve">API </w:t>
      </w:r>
      <w:r>
        <w:rPr>
          <w:rFonts w:ascii="Arial" w:cs="Arial" w:eastAsia="Arial" w:hAnsi="Arial"/>
          <w:rtl/>
        </w:rPr>
        <w:t xml:space="preserve">סטטוס קליל בתוך שירות ה-</w:t>
      </w:r>
      <w:r>
        <w:rPr>
          <w:rFonts w:ascii="Arial" w:cs="Arial" w:eastAsia="Arial" w:hAnsi="Arial"/>
          <w:rtl w:val="false"/>
        </w:rPr>
        <w:t xml:space="preserve">Gateway </w:t>
      </w:r>
      <w:r>
        <w:rPr>
          <w:rFonts w:ascii="Arial" w:cs="Arial" w:eastAsia="Arial" w:hAnsi="Arial"/>
          <w:rtl/>
        </w:rPr>
        <w:t xml:space="preserve">עצמו, שקורא מאותו מסד הנתונים המשותף (סעיף </w:t>
      </w:r>
      <w:r>
        <w:rPr>
          <w:rFonts w:ascii="Arial" w:cs="Arial" w:eastAsia="Arial" w:hAnsi="Arial"/>
          <w:rtl w:val="false"/>
        </w:rPr>
        <w:t xml:space="preserve">8) </w:t>
      </w:r>
      <w:r>
        <w:rPr>
          <w:rFonts w:ascii="Arial" w:cs="Arial" w:eastAsia="Arial" w:hAnsi="Arial"/>
          <w:rtl/>
        </w:rPr>
        <w:t xml:space="preserve">— מרוכז על פני כל ה-</w:t>
      </w:r>
      <w:r>
        <w:rPr>
          <w:rFonts w:ascii="Arial" w:cs="Arial" w:eastAsia="Arial" w:hAnsi="Arial"/>
          <w:rtl w:val="false"/>
        </w:rPr>
        <w:t xml:space="preserve">nodes </w:t>
      </w:r>
      <w:r>
        <w:rPr>
          <w:rFonts w:ascii="Arial" w:cs="Arial" w:eastAsia="Arial" w:hAnsi="Arial"/>
          <w:rtl/>
        </w:rPr>
        <w:t xml:space="preserve">וכל המדפסות: כמה בקשות בכל סטטוס פר-מדפסת, ומצב מקוון/לא-מקוון פר-מדפסת </w:t>
      </w:r>
      <w:r>
        <w:rPr>
          <w:rFonts w:ascii="Arial" w:cs="Arial" w:eastAsia="Arial" w:hAnsi="Arial"/>
          <w:rtl w:val="false"/>
        </w:rPr>
        <w:t xml:space="preserve">(polling </w:t>
      </w:r>
      <w:r>
        <w:rPr>
          <w:rFonts w:ascii="Arial" w:cs="Arial" w:eastAsia="Arial" w:hAnsi="Arial"/>
          <w:rtl/>
        </w:rPr>
        <w:t xml:space="preserve">תקופתי דרך </w:t>
      </w:r>
      <w:r>
        <w:rPr>
          <w:rFonts w:ascii="Arial" w:cs="Arial" w:eastAsia="Arial" w:hAnsi="Arial"/>
          <w:rtl w:val="false"/>
        </w:rPr>
        <w:t xml:space="preserve">IPP </w:t>
      </w:r>
      <w:r>
        <w:rPr>
          <w:rFonts w:ascii="Arial" w:cs="Arial" w:eastAsia="Arial" w:hAnsi="Arial"/>
          <w:rtl/>
        </w:rPr>
        <w:t xml:space="preserve">או ניצול סטטוס </w:t>
      </w:r>
      <w:r>
        <w:rPr>
          <w:rFonts w:ascii="Arial" w:cs="Arial" w:eastAsia="Arial" w:hAnsi="Arial"/>
          <w:rtl w:val="false"/>
        </w:rPr>
        <w:t xml:space="preserve">cups-browsed). </w:t>
      </w:r>
      <w:r>
        <w:rPr>
          <w:rFonts w:ascii="Arial" w:cs="Arial" w:eastAsia="Arial" w:hAnsi="Arial"/>
          <w:rtl/>
        </w:rPr>
        <w:t xml:space="preserve">זה גם הפתרון הקונקרטי לדרישת “בדיקת תקינות פר-מדפסת” שהוזכרה בסעיפים קודמים.</w:t>
      </w:r>
    </w:p>
    <w:p>
      <w:pPr>
        <w:spacing w:after="120"/>
      </w:pP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4B5"/>
          <w:rtl w:val="false"/>
        </w:rPr>
        <w:t xml:space="preserve">15.4 </w:t>
      </w:r>
      <w:r>
        <w:rPr>
          <w:rFonts w:ascii="Arial" w:cs="Arial" w:eastAsia="Arial" w:hAnsi="Arial"/>
          <w:b/>
          <w:bCs/>
          <w:color w:val="2E74B5"/>
          <w:rtl/>
        </w:rPr>
        <w:t xml:space="preserve">איך מוציאים את המידע הזה החוצה — עדיין פתוח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rtl/>
        </w:rPr>
        <w:t xml:space="preserve">זו החלטה שתלויה במה שכבר קיים אצלכם כארגון, לכן עדיין פתוחה: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rPr>
          <w:tblHeader/>
        </w:trPr>
        <w:tc>
          <w:tcPr>
            <w:tcW w:type="dxa" w:w="18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36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אפשרות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 w:val="false"/>
              </w:rPr>
              <w:t xml:space="preserve">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דשבורד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 w:val="false"/>
              </w:rPr>
              <w:t xml:space="preserve">Kibana</w:t>
            </w:r>
          </w:p>
        </w:tc>
        <w:tc>
          <w:tcPr>
            <w:tcW w:type="dxa" w:w="36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אפשרות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 w:val="false"/>
              </w:rPr>
              <w:t xml:space="preserve">2: Prometheus + Grafana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יתרון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אפס תשתית חדשה — משתמש באותו צינור לוגים תפעוליים שכבר קיים (סעיף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8)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בנוי במיוחד למדדים מספריים/התרעות — הבחירה הסטנדרטית בתעשייה לניטור תשתית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חיסרון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פחות מותאם למדדים מספריים/התרעות מדויקות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מחסנית חדשה להרצה ולתחזוקה אם לא קיימת כבר בארגון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מתי מתאים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אין עדיין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Prometheus/Grafana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בארגון לשירותים אחרים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הארגון כבר סטנדרטיזציה על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Prometheus/Grafana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במקומות אחרים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2E74B5" w:sz="8"/>
          <w:left w:val="single" w:color="2E74B5" w:sz="8"/>
          <w:bottom w:val="single" w:color="2E74B5" w:sz="8"/>
          <w:right w:val="single" w:color="2E74B5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DDEB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2E74B5"/>
                <w:sz w:val="22"/>
                <w:szCs w:val="22"/>
                <w:rtl/>
              </w:rPr>
              <w:t xml:space="preserve">המלצה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אפשרות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1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כברירת מחדל (אפס תשתית נוספת). אם בפועל יש כבר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Prometheus/Grafana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סטנדרטי בארגון לשירותים אחרים — עדיף אפשרות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2,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ואז שווה לדעת שקיימים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exporters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קוד-פתוח מתוחזקים ל-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CUPS (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למשל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phin1x/cups_exporter,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שואב דרך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IPP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ישירות). חשוב: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exporter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כזה רואה רק את ה-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cupsd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המקומי שלו — לארכיטקטורה שלנו (ריבוי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nodes)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עדיף לשאוב מדדים מהמסד המשותף (סעיף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8)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ישירות ולא מכל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cupsd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בנפרד, כדי לקבל תמונה מדויקת חוצה-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nodes.</w:t>
            </w:r>
          </w:p>
        </w:tc>
      </w:tr>
    </w:tbl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  <w:rtl w:val="false"/>
        </w:rPr>
        <w:t xml:space="preserve">16. </w:t>
      </w:r>
      <w:r>
        <w:rPr>
          <w:rFonts w:ascii="Arial" w:cs="Arial" w:eastAsia="Arial" w:hAnsi="Arial"/>
          <w:b/>
          <w:bCs/>
          <w:color w:val="1F4E78"/>
          <w:rtl/>
        </w:rPr>
        <w:t xml:space="preserve">מיפוי כשלים אפשריים ותוכנית טיפול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כשל אפשרי</w:t>
            </w:r>
          </w:p>
        </w:tc>
        <w:tc>
          <w:tcPr>
            <w:tcW w:type="dxa" w:w="32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השפעה</w:t>
            </w:r>
          </w:p>
        </w:tc>
        <w:tc>
          <w:tcPr>
            <w:tcW w:type="dxa" w:w="32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טיפול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node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קורס אחרי שהעמוד יצא מהמדפסת, לפני שסומן כהושלם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הדפסה כפולה בפועל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בדיקת סטטוס מול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cupsd/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המדפסת לפני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retry;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באי-ודאות — לא להדפיס שוב (סעיף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10)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מסד ה-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Job store/Audit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נופל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כל המערכת נעצרת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replication/cluster (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סעיף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3);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ניטור + התרעה מיידית; שגיאה ברורה ללקוח, לא בליעה שקטה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כל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nodes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התור נופלים בו-זמנית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הפסקת קליטת בקשות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R3 replication +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ניטור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quorum;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התרעה כבר בנפילת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node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בודד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קורא בודד שולח בקצב גבוה מדי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הרעבת קוראים אחרים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rate limiting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פר-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caller (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סעיף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12)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קובץ זדוני מנצל חולשה ב-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Ghostscript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הרצת קוד על ה-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node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הקשחת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containers (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סעיף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11.2) +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עדכוני גרסה שוטפים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הפניה לכתובת מנוצלת ל-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SSRF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חשיפת רשתות פנימיות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allowlist + resolve-then-validate (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סעיף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11.3)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worker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קורס בלי שה-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reaper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תופס בזמן סביר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job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“אבוד” בפועל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ניטור זמן שהייה מקסימלי ב“בטיפול”, התרעה נפרדת מה-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DLQ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שעונים לא מסונכרנים בין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nodes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סדר אירועים לא אמין בלוג/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audit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NTP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חובה על כל ה-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nodes (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סעיף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3)</w:t>
            </w:r>
          </w:p>
        </w:tc>
      </w:tr>
    </w:tbl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bidi/>
      <w:spacing w:after="160" w:before="360"/>
    </w:pPr>
    <w:rPr>
      <w:rFonts w:ascii="Arial" w:cs="Arial" w:eastAsia="Arial" w:hAnsi="Arial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bidi/>
      <w:spacing w:after="120" w:before="240"/>
    </w:pPr>
    <w:rPr>
      <w:rFonts w:ascii="Arial" w:cs="Arial" w:eastAsia="Arial" w:hAnsi="Arial"/>
      <w:b/>
      <w:bCs/>
      <w:color w:val="2E74B5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2026-07-28T09:06:48.167Z</dcterms:created>
  <dcterms:modified xsi:type="dcterms:W3CDTF">2026-07-28T09:06:48.168Z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