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איפיון זמינות גבוהה, תורים ואבטחה</w:t>
      </w:r>
    </w:p>
    <w:p>
      <w:pPr>
        <w:spacing w:after="200"/>
        <w:jc w:val="center"/>
      </w:pPr>
      <w:r>
        <w:rPr>
          <w:rFonts w:ascii="Arial" w:cs="Arial" w:eastAsia="Arial" w:hAnsi="Arial"/>
          <w:color w:val="2E74B5"/>
          <w:sz w:val="26"/>
          <w:szCs w:val="26"/>
          <w:rtl/>
        </w:rPr>
        <w:t xml:space="preserve">הרחבה לשרת ההדפסה המרכזי — </w:t>
      </w:r>
      <w:r>
        <w:rPr>
          <w:rFonts w:ascii="Arial" w:cs="Arial" w:eastAsia="Arial" w:hAnsi="Arial"/>
          <w:color w:val="2E74B5"/>
          <w:sz w:val="26"/>
          <w:szCs w:val="26"/>
          <w:rtl w:val="false"/>
        </w:rPr>
        <w:t xml:space="preserve">Print Gateway / Worker Service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  <w:rtl w:val="false"/>
        </w:rPr>
        <w:t xml:space="preserve">LAB-16894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  <w:rtl/>
        </w:rPr>
        <w:t xml:space="preserve">מבוסס על ה-</w:t>
      </w:r>
      <w:r>
        <w:rPr>
          <w:rFonts w:ascii="Arial" w:cs="Arial" w:eastAsia="Arial" w:hAnsi="Arial"/>
          <w:i/>
          <w:iCs/>
          <w:color w:val="555555"/>
          <w:sz w:val="22"/>
          <w:szCs w:val="22"/>
          <w:rtl w:val="false"/>
        </w:rPr>
        <w:t xml:space="preserve">POC </w:t>
      </w:r>
      <w:r>
        <w:rPr>
          <w:rFonts w:ascii="Arial" w:cs="Arial" w:eastAsia="Arial" w:hAnsi="Arial"/>
          <w:i/>
          <w:iCs/>
          <w:color w:val="555555"/>
          <w:sz w:val="22"/>
          <w:szCs w:val="22"/>
          <w:rtl/>
        </w:rPr>
        <w:t xml:space="preserve">שאומת פיזית </w:t>
      </w:r>
      <w:r>
        <w:rPr>
          <w:rFonts w:ascii="Arial" w:cs="Arial" w:eastAsia="Arial" w:hAnsi="Arial"/>
          <w:i/>
          <w:iCs/>
          <w:color w:val="555555"/>
          <w:sz w:val="22"/>
          <w:szCs w:val="22"/>
          <w:rtl w:val="false"/>
        </w:rPr>
        <w:t xml:space="preserve">(CUPS + IPP + ippfix) </w:t>
      </w:r>
      <w:r>
        <w:rPr>
          <w:rFonts w:ascii="Arial" w:cs="Arial" w:eastAsia="Arial" w:hAnsi="Arial"/>
          <w:i/>
          <w:iCs/>
          <w:color w:val="555555"/>
          <w:sz w:val="22"/>
          <w:szCs w:val="22"/>
          <w:rtl/>
        </w:rPr>
        <w:t xml:space="preserve">ועל האיפיון המקורי </w:t>
      </w:r>
      <w:r>
        <w:rPr>
          <w:rFonts w:ascii="Arial" w:cs="Arial" w:eastAsia="Arial" w:hAnsi="Arial"/>
          <w:i/>
          <w:iCs/>
          <w:color w:val="555555"/>
          <w:sz w:val="22"/>
          <w:szCs w:val="22"/>
          <w:rtl w:val="false"/>
        </w:rPr>
        <w:t xml:space="preserve">print-server-spec.docx</w:t>
      </w:r>
    </w:p>
    <w:tbl>
      <w:tblPr>
        <w:tblW w:type="pct" w:w="100%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  <w:rtl/>
              </w:rPr>
              <w:t xml:space="preserve">סטטוס המסמך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מסמך זה —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2026-07-27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— עוסק רק בהרחבה: זמינות גבוהה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(N+1),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התור המשותף, קליטת בקשות מריבוי קוראים, מסירת קבצים, לוגים כפולים ו-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Audit,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אבטחה, והתאוששות מנפילות ב-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HA.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הוא אינו כולל את הרקע, הארכיטקטורה הבסיסית ושאר הסעיפים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(1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13)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מהאיפיון המקורי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print-server-spec.docx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— למי שצריך את אלה, זה עדיין המסמך המלא לרקע. כל מקום שבו יש יותר מדרך סבירה אחת מסומן בבירור כ“אפשרות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1 /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”, בלי הכרעה — לדיון משותף. בסוף המסמך (סעיף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8)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יש רשימה מפורשת של דברים שלא נשאלנו עליהם ישירות אבל נוספו כי בלעדיהם הפתרון לא שלם.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1. </w:t>
      </w:r>
      <w:r>
        <w:rPr>
          <w:rFonts w:ascii="Arial" w:cs="Arial" w:eastAsia="Arial" w:hAnsi="Arial"/>
          <w:b/>
          <w:bCs/>
          <w:color w:val="1F4E78"/>
          <w:rtl/>
        </w:rPr>
        <w:t xml:space="preserve">ריבוי שרתים וזמינות גבוהה </w:t>
      </w:r>
      <w:r>
        <w:rPr>
          <w:rFonts w:ascii="Arial" w:cs="Arial" w:eastAsia="Arial" w:hAnsi="Arial"/>
          <w:b/>
          <w:bCs/>
          <w:color w:val="1F4E78"/>
          <w:rtl w:val="false"/>
        </w:rPr>
        <w:t xml:space="preserve">(N+1)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דרישה: יותר משרת </w:t>
      </w:r>
      <w:r>
        <w:rPr>
          <w:rFonts w:ascii="Arial" w:cs="Arial" w:eastAsia="Arial" w:hAnsi="Arial"/>
          <w:rtl w:val="false"/>
        </w:rPr>
        <w:t xml:space="preserve">(container) </w:t>
      </w:r>
      <w:r>
        <w:rPr>
          <w:rFonts w:ascii="Arial" w:cs="Arial" w:eastAsia="Arial" w:hAnsi="Arial"/>
          <w:rtl/>
        </w:rPr>
        <w:t xml:space="preserve">אחד, כדי שאם אחד נופל השני ימשיך לשרת, ושתיהם יחלקו אותו תור. המלצה: </w:t>
      </w:r>
      <w:r>
        <w:rPr>
          <w:rFonts w:ascii="Arial" w:cs="Arial" w:eastAsia="Arial" w:hAnsi="Arial"/>
          <w:rtl w:val="false"/>
        </w:rPr>
        <w:t xml:space="preserve">3 </w:t>
      </w:r>
      <w:r>
        <w:rPr>
          <w:rFonts w:ascii="Arial" w:cs="Arial" w:eastAsia="Arial" w:hAnsi="Arial"/>
          <w:rtl/>
        </w:rPr>
        <w:t xml:space="preserve">מופעי </w:t>
      </w:r>
      <w:r>
        <w:rPr>
          <w:rFonts w:ascii="Arial" w:cs="Arial" w:eastAsia="Arial" w:hAnsi="Arial"/>
          <w:rtl w:val="false"/>
        </w:rPr>
        <w:t xml:space="preserve">Gateway/Worker </w:t>
      </w:r>
      <w:r>
        <w:rPr>
          <w:rFonts w:ascii="Arial" w:cs="Arial" w:eastAsia="Arial" w:hAnsi="Arial"/>
          <w:rtl/>
        </w:rPr>
        <w:t xml:space="preserve">זהים (מינימום </w:t>
      </w:r>
      <w:r>
        <w:rPr>
          <w:rFonts w:ascii="Arial" w:cs="Arial" w:eastAsia="Arial" w:hAnsi="Arial"/>
          <w:rtl w:val="false"/>
        </w:rPr>
        <w:t xml:space="preserve">2 </w:t>
      </w:r>
      <w:r>
        <w:rPr>
          <w:rFonts w:ascii="Arial" w:cs="Arial" w:eastAsia="Arial" w:hAnsi="Arial"/>
          <w:rtl/>
        </w:rPr>
        <w:t xml:space="preserve">לגיבוי בלבד, אך </w:t>
      </w:r>
      <w:r>
        <w:rPr>
          <w:rFonts w:ascii="Arial" w:cs="Arial" w:eastAsia="Arial" w:hAnsi="Arial"/>
          <w:rtl w:val="false"/>
        </w:rPr>
        <w:t xml:space="preserve">3 </w:t>
      </w:r>
      <w:r>
        <w:rPr>
          <w:rFonts w:ascii="Arial" w:cs="Arial" w:eastAsia="Arial" w:hAnsi="Arial"/>
          <w:rtl/>
        </w:rPr>
        <w:t xml:space="preserve">מומלץ — זה גם מספר ה-</w:t>
      </w:r>
      <w:r>
        <w:rPr>
          <w:rFonts w:ascii="Arial" w:cs="Arial" w:eastAsia="Arial" w:hAnsi="Arial"/>
          <w:rtl w:val="false"/>
        </w:rPr>
        <w:t xml:space="preserve">quorum </w:t>
      </w:r>
      <w:r>
        <w:rPr>
          <w:rFonts w:ascii="Arial" w:cs="Arial" w:eastAsia="Arial" w:hAnsi="Arial"/>
          <w:rtl/>
        </w:rPr>
        <w:t xml:space="preserve">הטבעי של </w:t>
      </w:r>
      <w:r>
        <w:rPr>
          <w:rFonts w:ascii="Arial" w:cs="Arial" w:eastAsia="Arial" w:hAnsi="Arial"/>
          <w:rtl w:val="false"/>
        </w:rPr>
        <w:t xml:space="preserve">Raft </w:t>
      </w:r>
      <w:r>
        <w:rPr>
          <w:rFonts w:ascii="Arial" w:cs="Arial" w:eastAsia="Arial" w:hAnsi="Arial"/>
          <w:rtl/>
        </w:rPr>
        <w:t xml:space="preserve">שמשמש את שכבת התור, ר׳ סעיף </w:t>
      </w:r>
      <w:r>
        <w:rPr>
          <w:rFonts w:ascii="Arial" w:cs="Arial" w:eastAsia="Arial" w:hAnsi="Arial"/>
          <w:rtl w:val="false"/>
        </w:rPr>
        <w:t xml:space="preserve">2). </w:t>
      </w:r>
      <w:r>
        <w:rPr>
          <w:rFonts w:ascii="Arial" w:cs="Arial" w:eastAsia="Arial" w:hAnsi="Arial"/>
          <w:rtl/>
        </w:rPr>
        <w:t xml:space="preserve">כל מופע </w:t>
      </w:r>
      <w:r>
        <w:rPr>
          <w:rFonts w:ascii="Arial" w:cs="Arial" w:eastAsia="Arial" w:hAnsi="Arial"/>
          <w:rtl w:val="false"/>
        </w:rPr>
        <w:t xml:space="preserve">stateless </w:t>
      </w:r>
      <w:r>
        <w:rPr>
          <w:rFonts w:ascii="Arial" w:cs="Arial" w:eastAsia="Arial" w:hAnsi="Arial"/>
          <w:rtl/>
        </w:rPr>
        <w:t xml:space="preserve">מבחינת הלוגיקה שלו — כל המצב האמיתי (אילו </w:t>
      </w:r>
      <w:r>
        <w:rPr>
          <w:rFonts w:ascii="Arial" w:cs="Arial" w:eastAsia="Arial" w:hAnsi="Arial"/>
          <w:rtl w:val="false"/>
        </w:rPr>
        <w:t xml:space="preserve">jobs </w:t>
      </w:r>
      <w:r>
        <w:rPr>
          <w:rFonts w:ascii="Arial" w:cs="Arial" w:eastAsia="Arial" w:hAnsi="Arial"/>
          <w:rtl/>
        </w:rPr>
        <w:t xml:space="preserve">קיימים, מה הסטטוס שלהם) יושב בתור/במסד הנתונים, לא בזיכרון המופע.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הנקודה החשובה שעלתה מהחקירה: יש כאן בעצם שתי שכבות </w:t>
      </w:r>
      <w:r>
        <w:rPr>
          <w:rFonts w:ascii="Arial" w:cs="Arial" w:eastAsia="Arial" w:hAnsi="Arial"/>
          <w:rtl w:val="false"/>
        </w:rPr>
        <w:t xml:space="preserve">HA </w:t>
      </w:r>
      <w:r>
        <w:rPr>
          <w:rFonts w:ascii="Arial" w:cs="Arial" w:eastAsia="Arial" w:hAnsi="Arial"/>
          <w:rtl/>
        </w:rPr>
        <w:t xml:space="preserve">נפרדות ולא אחת, וכל אחת פותרת סוג כשל אחר. לבלבל ביניהן זו טעות ארכיטקטונית נפוצה: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שכבת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CUPS (per-node)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שכבת תור העבודות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(Broker/DB)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 זה פותר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המדפסת לא נגישה מנקודת המבט של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מסוים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(queue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מקומי מושהה, תקלת רשת נקודתית מה-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הזה)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node/worker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קרס או נתקע לפני שסיים לטפל בבקשה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איך ממומש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מריץ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מקומי + תור זהה לאותה מדפסת (אותו שם);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cups-browsed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עם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BrowsePoll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בין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בוחר אוטומטית איזה עותק פנוי ומנתב אליו (מנגנון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מובנה בשם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implicitclass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 לא צריך להמציא אותו)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בקשה “ננעלת” לזמן מוגבל בזמן טיפול; אם לא הושלמה בזמן — חוזרת אוטומטית לתור, ל-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worker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אחר (ר׳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2)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 זה לא פותר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עוזר אם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container/node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כולו נופל —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cups-browsed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שרץ עליו נופל איתו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מונע לבד הדפסה כפולה בפועל על הנייר אם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קרס אחרי שהעמוד כבר יצא מהמדפסת (ר׳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6)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להשתמש בשתי השכבות יחד — הן משלימות, לא כפולות. אין 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עצמו יכולת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clustering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מובנית בין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nodes (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אין “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מרכזי” אחד) — זה מוצהר ומתועד. הדפוס הנכון, שגם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Microsoft Universal Print (Connector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שמקבל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jobs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מהתור המרכזי) וגם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PaperCut (Application Server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מרכזי +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secondary print servers)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מיישמים בדרכם: תור/מצב מרכזי אחד + מספר נקודות הדפסה מקומיות שמדברות בפועל עם המדפסת.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cups-browsed/implicitclass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הוא הדרך התקנית ב-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עצמו לגרום למספר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nodes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להתנהג כמו “מדפסת אחת גמישה” ברמת ה-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queue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המקומי.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2. </w:t>
      </w:r>
      <w:r>
        <w:rPr>
          <w:rFonts w:ascii="Arial" w:cs="Arial" w:eastAsia="Arial" w:hAnsi="Arial"/>
          <w:b/>
          <w:bCs/>
          <w:color w:val="1F4E78"/>
          <w:rtl/>
        </w:rPr>
        <w:t xml:space="preserve">התור המשותף — איזו טכנולוגיה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דרישה: התור חייב להיות משותף בין כל מופעי ה-</w:t>
      </w:r>
      <w:r>
        <w:rPr>
          <w:rFonts w:ascii="Arial" w:cs="Arial" w:eastAsia="Arial" w:hAnsi="Arial"/>
          <w:rtl w:val="false"/>
        </w:rPr>
        <w:t xml:space="preserve">Gateway/Worker (</w:t>
      </w:r>
      <w:r>
        <w:rPr>
          <w:rFonts w:ascii="Arial" w:cs="Arial" w:eastAsia="Arial" w:hAnsi="Arial"/>
          <w:rtl/>
        </w:rPr>
        <w:t xml:space="preserve">לא תור נפרד לכל מופע), חסכוני ב-</w:t>
      </w:r>
      <w:r>
        <w:rPr>
          <w:rFonts w:ascii="Arial" w:cs="Arial" w:eastAsia="Arial" w:hAnsi="Arial"/>
          <w:rtl w:val="false"/>
        </w:rPr>
        <w:t xml:space="preserve">CPU/</w:t>
      </w:r>
      <w:r>
        <w:rPr>
          <w:rFonts w:ascii="Arial" w:cs="Arial" w:eastAsia="Arial" w:hAnsi="Arial"/>
          <w:rtl/>
        </w:rPr>
        <w:t xml:space="preserve">זיכרון, ועם ביצועים גבוהים. הושוו שלוש חלופות מציאותיות: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200"/>
      </w:tblGrid>
      <w:tr>
        <w:trPr>
          <w:tblHeader/>
        </w:trPr>
        <w:tc>
          <w:tcPr>
            <w:tcW w:type="dxa" w:w="1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NATS JetStream</w:t>
            </w:r>
          </w:p>
        </w:tc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RabbitMQ (Quorum Queues)</w:t>
            </w:r>
          </w:p>
        </w:tc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Postgres + SKIP LOCKED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טביעת רגל משאבים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בינארי בודד, ללא תלות חיצונית (לא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JVM/ZooKeeper);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ריצה קרה ~כמה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MB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תלוי ב-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Erlang VM;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מומלץ יצרן ~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 vCPU/2GB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גם לסביבת פיתוח קטנה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רכיב נוסף כלל — משתמש במסד הנתונים שכבר קיים לצורך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Job store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HA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מובנה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Raft,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שכפול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stream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בין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nodes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למשל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R3)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Quorum Queues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 גם מבוסס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Raft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יורש את התורים הישנים שכופלו כ-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mirror)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HA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 המסד עצמו (ר׳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8)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 אין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HA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ברמת ה-“תור” בנפרד מה-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DB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מנגנון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claim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נגד כפילות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pull consumer + ack/nak + MaxDeliver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מובנה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DLX (dead-letter exchange) + TTL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מובנה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SELECT ... FOR UPDATE SKIP LOCKED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 נעילת שורה אטומית בין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workers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מתחרים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עדיפויות/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DLQ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נתמך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(advisory subjects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→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stream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נפרד כ-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DLQ)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נתמך באופן טבעי (תור עדיפויות מובנה)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אפשר לממש עם עמודת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priority + ORDER BY,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אך ידני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מתי מתאים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מחדל מומלצת — הכי חסכוני, מתאים בדיוק לתבנית “תור עבודות”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(work-queue),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event-streaming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אם כבר יש ניסיון תפעולי עם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AMQP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או נדרש ניתוב עשיר בין תורים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אם רוצים לא להוסיף רכיב חדש בכלל, ומוכנים לכתוב את לוגיקת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reaper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בעצמכם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NATS + JetStream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כברירת מחדל, עם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retention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מסוג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work-queue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ו-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3 nodes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משוכפלים. זו הטכנולוגיה היחידה מבין השלוש שהיא בו-זמנית: (א) ללא תלות בסביבת ריצה כבדה (לא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JVM), (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ב) בעלת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HA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מובנה אמיתי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(Raft),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ו-(ג) בנויה מהיסוד ל-“תור עבודות מתחרים”, לא 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streaming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 אירועים.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Apache Kafka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נשלל בכוונה — הוא מיועד 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streaming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 אירועים בהיקף עצום, לא 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dispatch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 משימות; מודל ה-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consumer-group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שלו “מגלגל אחורה”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partition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שלם בכשל, לא רק את ה-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job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שנכשל, וגם ב-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KRaft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הוא כבד בהרבה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(JVM,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דיסק).</w:t>
            </w:r>
          </w:p>
        </w:tc>
      </w:tr>
    </w:tbl>
    <w:p>
      <w:pPr>
        <w:spacing w:after="16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הערה חשובה מהעולם האמיתי: </w:t>
      </w:r>
      <w:r>
        <w:rPr>
          <w:rFonts w:ascii="Arial" w:cs="Arial" w:eastAsia="Arial" w:hAnsi="Arial"/>
          <w:sz w:val="20"/>
          <w:szCs w:val="20"/>
          <w:rtl w:val="false"/>
        </w:rPr>
        <w:t xml:space="preserve">Shopify </w:t>
      </w:r>
      <w:r>
        <w:rPr>
          <w:rFonts w:ascii="Arial" w:cs="Arial" w:eastAsia="Arial" w:hAnsi="Arial"/>
          <w:sz w:val="20"/>
          <w:szCs w:val="20"/>
          <w:rtl/>
        </w:rPr>
        <w:t xml:space="preserve">משתמש ב-</w:t>
      </w:r>
      <w:r>
        <w:rPr>
          <w:rFonts w:ascii="Arial" w:cs="Arial" w:eastAsia="Arial" w:hAnsi="Arial"/>
          <w:sz w:val="20"/>
          <w:szCs w:val="20"/>
          <w:rtl w:val="false"/>
        </w:rPr>
        <w:t xml:space="preserve">AWS SQS </w:t>
      </w:r>
      <w:r>
        <w:rPr>
          <w:rFonts w:ascii="Arial" w:cs="Arial" w:eastAsia="Arial" w:hAnsi="Arial"/>
          <w:sz w:val="20"/>
          <w:szCs w:val="20"/>
          <w:rtl/>
        </w:rPr>
        <w:t xml:space="preserve">בדיוק לתבנית “תור עבודות” הזו (עדכוני מלאי, אישורי הזמנות) — הכי דומה לצורך שלנו. </w:t>
      </w:r>
      <w:r>
        <w:rPr>
          <w:rFonts w:ascii="Arial" w:cs="Arial" w:eastAsia="Arial" w:hAnsi="Arial"/>
          <w:sz w:val="20"/>
          <w:szCs w:val="20"/>
          <w:rtl w:val="false"/>
        </w:rPr>
        <w:t xml:space="preserve">Cloudflare </w:t>
      </w:r>
      <w:r>
        <w:rPr>
          <w:rFonts w:ascii="Arial" w:cs="Arial" w:eastAsia="Arial" w:hAnsi="Arial"/>
          <w:sz w:val="20"/>
          <w:szCs w:val="20"/>
          <w:rtl/>
        </w:rPr>
        <w:t xml:space="preserve">משתמש ב-</w:t>
      </w:r>
      <w:r>
        <w:rPr>
          <w:rFonts w:ascii="Arial" w:cs="Arial" w:eastAsia="Arial" w:hAnsi="Arial"/>
          <w:sz w:val="20"/>
          <w:szCs w:val="20"/>
          <w:rtl w:val="false"/>
        </w:rPr>
        <w:t xml:space="preserve">Kafka, </w:t>
      </w:r>
      <w:r>
        <w:rPr>
          <w:rFonts w:ascii="Arial" w:cs="Arial" w:eastAsia="Arial" w:hAnsi="Arial"/>
          <w:sz w:val="20"/>
          <w:szCs w:val="20"/>
          <w:rtl/>
        </w:rPr>
        <w:t xml:space="preserve">אבל לבעיה שונה בצורתה: הפצת כ-</w:t>
      </w:r>
      <w:r>
        <w:rPr>
          <w:rFonts w:ascii="Arial" w:cs="Arial" w:eastAsia="Arial" w:hAnsi="Arial"/>
          <w:sz w:val="20"/>
          <w:szCs w:val="20"/>
          <w:rtl w:val="false"/>
        </w:rPr>
        <w:t xml:space="preserve">1 </w:t>
      </w:r>
      <w:r>
        <w:rPr>
          <w:rFonts w:ascii="Arial" w:cs="Arial" w:eastAsia="Arial" w:hAnsi="Arial"/>
          <w:sz w:val="20"/>
          <w:szCs w:val="20"/>
          <w:rtl/>
        </w:rPr>
        <w:t xml:space="preserve">טריליון הודעות בין צוותים רבים </w:t>
      </w:r>
      <w:r>
        <w:rPr>
          <w:rFonts w:ascii="Arial" w:cs="Arial" w:eastAsia="Arial" w:hAnsi="Arial"/>
          <w:sz w:val="20"/>
          <w:szCs w:val="20"/>
          <w:rtl w:val="false"/>
        </w:rPr>
        <w:t xml:space="preserve">(event fan-out), </w:t>
      </w:r>
      <w:r>
        <w:rPr>
          <w:rFonts w:ascii="Arial" w:cs="Arial" w:eastAsia="Arial" w:hAnsi="Arial"/>
          <w:sz w:val="20"/>
          <w:szCs w:val="20"/>
          <w:rtl/>
        </w:rPr>
        <w:t xml:space="preserve">לא </w:t>
      </w:r>
      <w:r>
        <w:rPr>
          <w:rFonts w:ascii="Arial" w:cs="Arial" w:eastAsia="Arial" w:hAnsi="Arial"/>
          <w:sz w:val="20"/>
          <w:szCs w:val="20"/>
          <w:rtl w:val="false"/>
        </w:rPr>
        <w:t xml:space="preserve">dispatch </w:t>
      </w:r>
      <w:r>
        <w:rPr>
          <w:rFonts w:ascii="Arial" w:cs="Arial" w:eastAsia="Arial" w:hAnsi="Arial"/>
          <w:sz w:val="20"/>
          <w:szCs w:val="20"/>
          <w:rtl/>
        </w:rPr>
        <w:t xml:space="preserve">של </w:t>
      </w:r>
      <w:r>
        <w:rPr>
          <w:rFonts w:ascii="Arial" w:cs="Arial" w:eastAsia="Arial" w:hAnsi="Arial"/>
          <w:sz w:val="20"/>
          <w:szCs w:val="20"/>
          <w:rtl w:val="false"/>
        </w:rPr>
        <w:t xml:space="preserve">job </w:t>
      </w:r>
      <w:r>
        <w:rPr>
          <w:rFonts w:ascii="Arial" w:cs="Arial" w:eastAsia="Arial" w:hAnsi="Arial"/>
          <w:sz w:val="20"/>
          <w:szCs w:val="20"/>
          <w:rtl/>
        </w:rPr>
        <w:t xml:space="preserve">בודד עם </w:t>
      </w:r>
      <w:r>
        <w:rPr>
          <w:rFonts w:ascii="Arial" w:cs="Arial" w:eastAsia="Arial" w:hAnsi="Arial"/>
          <w:sz w:val="20"/>
          <w:szCs w:val="20"/>
          <w:rtl w:val="false"/>
        </w:rPr>
        <w:t xml:space="preserve">retry. </w:t>
      </w:r>
      <w:r>
        <w:rPr>
          <w:rFonts w:ascii="Arial" w:cs="Arial" w:eastAsia="Arial" w:hAnsi="Arial"/>
          <w:sz w:val="20"/>
          <w:szCs w:val="20"/>
          <w:rtl/>
        </w:rPr>
        <w:t xml:space="preserve">אלו לא שתי חברות שבחרו אחרת לאותה בעיה — אלו שתי בעיות שונות שנראות דומות מבחוץ. המסקנה: אל תבחרו </w:t>
      </w:r>
      <w:r>
        <w:rPr>
          <w:rFonts w:ascii="Arial" w:cs="Arial" w:eastAsia="Arial" w:hAnsi="Arial"/>
          <w:sz w:val="20"/>
          <w:szCs w:val="20"/>
          <w:rtl w:val="false"/>
        </w:rPr>
        <w:t xml:space="preserve">Kafka </w:t>
      </w:r>
      <w:r>
        <w:rPr>
          <w:rFonts w:ascii="Arial" w:cs="Arial" w:eastAsia="Arial" w:hAnsi="Arial"/>
          <w:sz w:val="20"/>
          <w:szCs w:val="20"/>
          <w:rtl/>
        </w:rPr>
        <w:t xml:space="preserve">רק כי הוא פופולרי — לבעיה שלנו </w:t>
      </w:r>
      <w:r>
        <w:rPr>
          <w:rFonts w:ascii="Arial" w:cs="Arial" w:eastAsia="Arial" w:hAnsi="Arial"/>
          <w:sz w:val="20"/>
          <w:szCs w:val="20"/>
          <w:rtl w:val="false"/>
        </w:rPr>
        <w:t xml:space="preserve">(job </w:t>
      </w:r>
      <w:r>
        <w:rPr>
          <w:rFonts w:ascii="Arial" w:cs="Arial" w:eastAsia="Arial" w:hAnsi="Arial"/>
          <w:sz w:val="20"/>
          <w:szCs w:val="20"/>
          <w:rtl/>
        </w:rPr>
        <w:t xml:space="preserve">דומה לזה שיש ל-</w:t>
      </w:r>
      <w:r>
        <w:rPr>
          <w:rFonts w:ascii="Arial" w:cs="Arial" w:eastAsia="Arial" w:hAnsi="Arial"/>
          <w:sz w:val="20"/>
          <w:szCs w:val="20"/>
          <w:rtl w:val="false"/>
        </w:rPr>
        <w:t xml:space="preserve">Shopify) </w:t>
      </w:r>
      <w:r>
        <w:rPr>
          <w:rFonts w:ascii="Arial" w:cs="Arial" w:eastAsia="Arial" w:hAnsi="Arial"/>
          <w:sz w:val="20"/>
          <w:szCs w:val="20"/>
          <w:rtl/>
        </w:rPr>
        <w:t xml:space="preserve">פתרון קליל כמו </w:t>
      </w:r>
      <w:r>
        <w:rPr>
          <w:rFonts w:ascii="Arial" w:cs="Arial" w:eastAsia="Arial" w:hAnsi="Arial"/>
          <w:sz w:val="20"/>
          <w:szCs w:val="20"/>
          <w:rtl w:val="false"/>
        </w:rPr>
        <w:t xml:space="preserve">NATS/SQS </w:t>
      </w:r>
      <w:r>
        <w:rPr>
          <w:rFonts w:ascii="Arial" w:cs="Arial" w:eastAsia="Arial" w:hAnsi="Arial"/>
          <w:sz w:val="20"/>
          <w:szCs w:val="20"/>
          <w:rtl/>
        </w:rPr>
        <w:t xml:space="preserve">הוא הבחירה הנכונה.</w:t>
      </w:r>
    </w:p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החלטה פתוחה נלווית — איך קוראים חיצוניים ניגשים לתור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1 (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מומלץ): ה-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REST API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הוא החוזה החיצוני היחיד;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NATS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פנימי לגמרי, קורא חיצוני (שרת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Windows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וכו׳) אף פעם לא מדבר איתו ישירות. זו גם הנורמה בתעשייה — כמעט אף חברה גדולה לא חושפת פרוטוקול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broker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גולמי כלפי חוץ. יתרון נוסף: קורא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Windows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לא צריך ספריית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NATS/AMQP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כלל, רק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HTTP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רגיל. אפשרות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2: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לחשוף גם ערוץ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NATS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ישיר לקוראים פנימיים/מתקדמים שכבר יודעים לדבר איתו (פחות תקורה, אבל מצמיד את הקוראים לבחירת ה-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broker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הפנימית שלנו).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3.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מסירת קובץ ההדפסה — קריטריון מספרי + הערת אבטחה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האיפיון המקורי </w:t>
      </w:r>
      <w:r>
        <w:rPr>
          <w:rFonts w:ascii="Arial" w:cs="Arial" w:eastAsia="Arial" w:hAnsi="Arial"/>
          <w:rtl w:val="false"/>
        </w:rPr>
        <w:t xml:space="preserve">(print-server-spec.docx, </w:t>
      </w:r>
      <w:r>
        <w:rPr>
          <w:rFonts w:ascii="Arial" w:cs="Arial" w:eastAsia="Arial" w:hAnsi="Arial"/>
          <w:rtl/>
        </w:rPr>
        <w:t xml:space="preserve">סעיף </w:t>
      </w:r>
      <w:r>
        <w:rPr>
          <w:rFonts w:ascii="Arial" w:cs="Arial" w:eastAsia="Arial" w:hAnsi="Arial"/>
          <w:rtl w:val="false"/>
        </w:rPr>
        <w:t xml:space="preserve">4) </w:t>
      </w:r>
      <w:r>
        <w:rPr>
          <w:rFonts w:ascii="Arial" w:cs="Arial" w:eastAsia="Arial" w:hAnsi="Arial"/>
          <w:rtl/>
        </w:rPr>
        <w:t xml:space="preserve">כבר קבע לתמוך גם בשליחה ישירה וגם בהפניה לקובץ. החקירה נתנה קריטריון מעשי להחלטה בפועל, ולא רק “שתיהן אפשריות”: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ברירת מחדל: צירוף ישיר </w:t>
      </w:r>
      <w:r>
        <w:rPr>
          <w:rFonts w:ascii="Arial" w:cs="Arial" w:eastAsia="Arial" w:hAnsi="Arial"/>
          <w:rtl w:val="false"/>
        </w:rPr>
        <w:t xml:space="preserve">(multipart) </w:t>
      </w:r>
      <w:r>
        <w:rPr>
          <w:rFonts w:ascii="Arial" w:cs="Arial" w:eastAsia="Arial" w:hAnsi="Arial"/>
          <w:rtl/>
        </w:rPr>
        <w:t xml:space="preserve">לכל קובץ עד בסביבות </w:t>
      </w:r>
      <w:r>
        <w:rPr>
          <w:rFonts w:ascii="Arial" w:cs="Arial" w:eastAsia="Arial" w:hAnsi="Arial"/>
          <w:rtl w:val="false"/>
        </w:rPr>
        <w:t xml:space="preserve">10MB </w:t>
      </w:r>
      <w:r>
        <w:rPr>
          <w:rFonts w:ascii="Arial" w:cs="Arial" w:eastAsia="Arial" w:hAnsi="Arial"/>
          <w:rtl/>
        </w:rPr>
        <w:t xml:space="preserve">— זהו גם קו הגבול המקובל בפועל אצל ספקי </w:t>
      </w:r>
      <w:r>
        <w:rPr>
          <w:rFonts w:ascii="Arial" w:cs="Arial" w:eastAsia="Arial" w:hAnsi="Arial"/>
          <w:rtl w:val="false"/>
        </w:rPr>
        <w:t xml:space="preserve">API </w:t>
      </w:r>
      <w:r>
        <w:rPr>
          <w:rFonts w:ascii="Arial" w:cs="Arial" w:eastAsia="Arial" w:hAnsi="Arial"/>
          <w:rtl/>
        </w:rPr>
        <w:t xml:space="preserve">גדולים (לדוגמה מגבלת </w:t>
      </w:r>
      <w:r>
        <w:rPr>
          <w:rFonts w:ascii="Arial" w:cs="Arial" w:eastAsia="Arial" w:hAnsi="Arial"/>
          <w:rtl w:val="false"/>
        </w:rPr>
        <w:t xml:space="preserve">body </w:t>
      </w:r>
      <w:r>
        <w:rPr>
          <w:rFonts w:ascii="Arial" w:cs="Arial" w:eastAsia="Arial" w:hAnsi="Arial"/>
          <w:rtl/>
        </w:rPr>
        <w:t xml:space="preserve">ב-</w:t>
      </w:r>
      <w:r>
        <w:rPr>
          <w:rFonts w:ascii="Arial" w:cs="Arial" w:eastAsia="Arial" w:hAnsi="Arial"/>
          <w:rtl w:val="false"/>
        </w:rPr>
        <w:t xml:space="preserve">API Gateway </w:t>
      </w:r>
      <w:r>
        <w:rPr>
          <w:rFonts w:ascii="Arial" w:cs="Arial" w:eastAsia="Arial" w:hAnsi="Arial"/>
          <w:rtl/>
        </w:rPr>
        <w:t xml:space="preserve">של </w:t>
      </w:r>
      <w:r>
        <w:rPr>
          <w:rFonts w:ascii="Arial" w:cs="Arial" w:eastAsia="Arial" w:hAnsi="Arial"/>
          <w:rtl w:val="false"/>
        </w:rPr>
        <w:t xml:space="preserve">AWS), </w:t>
      </w:r>
      <w:r>
        <w:rPr>
          <w:rFonts w:ascii="Arial" w:cs="Arial" w:eastAsia="Arial" w:hAnsi="Arial"/>
          <w:rtl/>
        </w:rPr>
        <w:t xml:space="preserve">וגם מכסה את רוב מסמכי ההדפסה בפועל (חשבוניות/מכתבים — קילובייטים עד כמה </w:t>
      </w:r>
      <w:r>
        <w:rPr>
          <w:rFonts w:ascii="Arial" w:cs="Arial" w:eastAsia="Arial" w:hAnsi="Arial"/>
          <w:rtl w:val="false"/>
        </w:rPr>
        <w:t xml:space="preserve">MB).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מעל לסף הזה, או לקוחות פנימיים בנפח גבוה שכבר שומרים את הקובץ איפשהו: הפניה לכתובת </w:t>
      </w:r>
      <w:r>
        <w:rPr>
          <w:rFonts w:ascii="Arial" w:cs="Arial" w:eastAsia="Arial" w:hAnsi="Arial"/>
          <w:rtl w:val="false"/>
        </w:rPr>
        <w:t xml:space="preserve">(presigned URL) </w:t>
      </w:r>
      <w:r>
        <w:rPr>
          <w:rFonts w:ascii="Arial" w:cs="Arial" w:eastAsia="Arial" w:hAnsi="Arial"/>
          <w:rtl/>
        </w:rPr>
        <w:t xml:space="preserve">לאחסון תואם-</w:t>
      </w:r>
      <w:r>
        <w:rPr>
          <w:rFonts w:ascii="Arial" w:cs="Arial" w:eastAsia="Arial" w:hAnsi="Arial"/>
          <w:rtl w:val="false"/>
        </w:rPr>
        <w:t xml:space="preserve">S3 </w:t>
      </w:r>
      <w:r>
        <w:rPr>
          <w:rFonts w:ascii="Arial" w:cs="Arial" w:eastAsia="Arial" w:hAnsi="Arial"/>
          <w:rtl/>
        </w:rPr>
        <w:t xml:space="preserve">— ואם הפריסה היא </w:t>
      </w:r>
      <w:r>
        <w:rPr>
          <w:rFonts w:ascii="Arial" w:cs="Arial" w:eastAsia="Arial" w:hAnsi="Arial"/>
          <w:rtl w:val="false"/>
        </w:rPr>
        <w:t xml:space="preserve">on-prem/</w:t>
      </w:r>
      <w:r>
        <w:rPr>
          <w:rFonts w:ascii="Arial" w:cs="Arial" w:eastAsia="Arial" w:hAnsi="Arial"/>
          <w:rtl/>
        </w:rPr>
        <w:t xml:space="preserve">לא ענן, </w:t>
      </w:r>
      <w:r>
        <w:rPr>
          <w:rFonts w:ascii="Arial" w:cs="Arial" w:eastAsia="Arial" w:hAnsi="Arial"/>
          <w:rtl w:val="false"/>
        </w:rPr>
        <w:t xml:space="preserve">MinIO (</w:t>
      </w:r>
      <w:r>
        <w:rPr>
          <w:rFonts w:ascii="Arial" w:cs="Arial" w:eastAsia="Arial" w:hAnsi="Arial"/>
          <w:rtl/>
        </w:rPr>
        <w:t xml:space="preserve">תואם </w:t>
      </w:r>
      <w:r>
        <w:rPr>
          <w:rFonts w:ascii="Arial" w:cs="Arial" w:eastAsia="Arial" w:hAnsi="Arial"/>
          <w:rtl w:val="false"/>
        </w:rPr>
        <w:t xml:space="preserve">S3 API </w:t>
      </w:r>
      <w:r>
        <w:rPr>
          <w:rFonts w:ascii="Arial" w:cs="Arial" w:eastAsia="Arial" w:hAnsi="Arial"/>
          <w:rtl/>
        </w:rPr>
        <w:t xml:space="preserve">לחלוטין) הוא הפתרון הסטנדרטי, לא רק </w:t>
      </w:r>
      <w:r>
        <w:rPr>
          <w:rFonts w:ascii="Arial" w:cs="Arial" w:eastAsia="Arial" w:hAnsi="Arial"/>
          <w:rtl w:val="false"/>
        </w:rPr>
        <w:t xml:space="preserve">AWS S3.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נקודה קריטית לגבי שרתי </w:t>
      </w:r>
      <w:r>
        <w:rPr>
          <w:rFonts w:ascii="Arial" w:cs="Arial" w:eastAsia="Arial" w:hAnsi="Arial"/>
          <w:rtl w:val="false"/>
        </w:rPr>
        <w:t xml:space="preserve">Windows </w:t>
      </w:r>
      <w:r>
        <w:rPr>
          <w:rFonts w:ascii="Arial" w:cs="Arial" w:eastAsia="Arial" w:hAnsi="Arial"/>
          <w:rtl/>
        </w:rPr>
        <w:t xml:space="preserve">כקוראים: לרבים מהם אין ולא יהיה </w:t>
      </w:r>
      <w:r>
        <w:rPr>
          <w:rFonts w:ascii="Arial" w:cs="Arial" w:eastAsia="Arial" w:hAnsi="Arial"/>
          <w:rtl w:val="false"/>
        </w:rPr>
        <w:t xml:space="preserve">SDK </w:t>
      </w:r>
      <w:r>
        <w:rPr>
          <w:rFonts w:ascii="Arial" w:cs="Arial" w:eastAsia="Arial" w:hAnsi="Arial"/>
          <w:rtl/>
        </w:rPr>
        <w:t xml:space="preserve">ל-</w:t>
      </w:r>
      <w:r>
        <w:rPr>
          <w:rFonts w:ascii="Arial" w:cs="Arial" w:eastAsia="Arial" w:hAnsi="Arial"/>
          <w:rtl w:val="false"/>
        </w:rPr>
        <w:t xml:space="preserve">S3/MinIO. </w:t>
      </w:r>
      <w:r>
        <w:rPr>
          <w:rFonts w:ascii="Arial" w:cs="Arial" w:eastAsia="Arial" w:hAnsi="Arial"/>
          <w:rtl/>
        </w:rPr>
        <w:t xml:space="preserve">לכן צירוף ישיר </w:t>
      </w:r>
      <w:r>
        <w:rPr>
          <w:rFonts w:ascii="Arial" w:cs="Arial" w:eastAsia="Arial" w:hAnsi="Arial"/>
          <w:rtl w:val="false"/>
        </w:rPr>
        <w:t xml:space="preserve">(multipart) </w:t>
      </w:r>
      <w:r>
        <w:rPr>
          <w:rFonts w:ascii="Arial" w:cs="Arial" w:eastAsia="Arial" w:hAnsi="Arial"/>
          <w:rtl/>
        </w:rPr>
        <w:t xml:space="preserve">חייב להישאר הנתיב הראשי והפשוט — לא לכפות על קורא </w:t>
      </w:r>
      <w:r>
        <w:rPr>
          <w:rFonts w:ascii="Arial" w:cs="Arial" w:eastAsia="Arial" w:hAnsi="Arial"/>
          <w:rtl w:val="false"/>
        </w:rPr>
        <w:t xml:space="preserve">Windows </w:t>
      </w:r>
      <w:r>
        <w:rPr>
          <w:rFonts w:ascii="Arial" w:cs="Arial" w:eastAsia="Arial" w:hAnsi="Arial"/>
          <w:rtl/>
        </w:rPr>
        <w:t xml:space="preserve">לדעת “לדבר </w:t>
      </w:r>
      <w:r>
        <w:rPr>
          <w:rFonts w:ascii="Arial" w:cs="Arial" w:eastAsia="Arial" w:hAnsi="Arial"/>
          <w:rtl w:val="false"/>
        </w:rPr>
        <w:t xml:space="preserve">S3</w:t>
      </w:r>
      <w:r>
        <w:rPr>
          <w:rFonts w:ascii="Arial" w:cs="Arial" w:eastAsia="Arial" w:hAnsi="Arial"/>
          <w:rtl/>
        </w:rPr>
        <w:t xml:space="preserve">” כתנאי סף.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אם משתמשים בהפניה לכתובת: זה בדיוק המקום שבו עלול להיפתח פרצת </w:t>
      </w:r>
      <w:r>
        <w:rPr>
          <w:rFonts w:ascii="Arial" w:cs="Arial" w:eastAsia="Arial" w:hAnsi="Arial"/>
          <w:rtl w:val="false"/>
        </w:rPr>
        <w:t xml:space="preserve">SSRF (</w:t>
      </w:r>
      <w:r>
        <w:rPr>
          <w:rFonts w:ascii="Arial" w:cs="Arial" w:eastAsia="Arial" w:hAnsi="Arial"/>
          <w:rtl/>
        </w:rPr>
        <w:t xml:space="preserve">השרת שלנו הולך להוריד מכתובת שהלקוח נתן) — ר׳ הקשחה בסעיף </w:t>
      </w:r>
      <w:r>
        <w:rPr>
          <w:rFonts w:ascii="Arial" w:cs="Arial" w:eastAsia="Arial" w:hAnsi="Arial"/>
          <w:rtl w:val="false"/>
        </w:rPr>
        <w:t xml:space="preserve">5.3.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4. Audit </w:t>
      </w:r>
      <w:r>
        <w:rPr>
          <w:rFonts w:ascii="Arial" w:cs="Arial" w:eastAsia="Arial" w:hAnsi="Arial"/>
          <w:b/>
          <w:bCs/>
          <w:color w:val="1F4E78"/>
          <w:rtl/>
        </w:rPr>
        <w:t xml:space="preserve">ולוגים כפולים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החקירה מאששת: הפרדה בין </w:t>
      </w:r>
      <w:r>
        <w:rPr>
          <w:rFonts w:ascii="Arial" w:cs="Arial" w:eastAsia="Arial" w:hAnsi="Arial"/>
          <w:rtl w:val="false"/>
        </w:rPr>
        <w:t xml:space="preserve">audit trail (</w:t>
      </w:r>
      <w:r>
        <w:rPr>
          <w:rFonts w:ascii="Arial" w:cs="Arial" w:eastAsia="Arial" w:hAnsi="Arial"/>
          <w:rtl/>
        </w:rPr>
        <w:t xml:space="preserve">למסד נתונים ייעודי) לבין לוג תפעולי (ל-</w:t>
      </w:r>
      <w:r>
        <w:rPr>
          <w:rFonts w:ascii="Arial" w:cs="Arial" w:eastAsia="Arial" w:hAnsi="Arial"/>
          <w:rtl w:val="false"/>
        </w:rPr>
        <w:t xml:space="preserve">Kibana/</w:t>
      </w:r>
      <w:r>
        <w:rPr>
          <w:rFonts w:ascii="Arial" w:cs="Arial" w:eastAsia="Arial" w:hAnsi="Arial"/>
          <w:rtl/>
        </w:rPr>
        <w:t xml:space="preserve">פלטפורמה דומה) היא לא המצאה שלנו — זו הדרך המקובלת בתעשייה. הזוג המקביל אצל </w:t>
      </w:r>
      <w:r>
        <w:rPr>
          <w:rFonts w:ascii="Arial" w:cs="Arial" w:eastAsia="Arial" w:hAnsi="Arial"/>
          <w:rtl w:val="false"/>
        </w:rPr>
        <w:t xml:space="preserve">AWS </w:t>
      </w:r>
      <w:r>
        <w:rPr>
          <w:rFonts w:ascii="Arial" w:cs="Arial" w:eastAsia="Arial" w:hAnsi="Arial"/>
          <w:rtl/>
        </w:rPr>
        <w:t xml:space="preserve">הוא </w:t>
      </w:r>
      <w:r>
        <w:rPr>
          <w:rFonts w:ascii="Arial" w:cs="Arial" w:eastAsia="Arial" w:hAnsi="Arial"/>
          <w:rtl w:val="false"/>
        </w:rPr>
        <w:t xml:space="preserve">CloudTrail (audit) </w:t>
      </w:r>
      <w:r>
        <w:rPr>
          <w:rFonts w:ascii="Arial" w:cs="Arial" w:eastAsia="Arial" w:hAnsi="Arial"/>
          <w:rtl/>
        </w:rPr>
        <w:t xml:space="preserve">מול </w:t>
      </w:r>
      <w:r>
        <w:rPr>
          <w:rFonts w:ascii="Arial" w:cs="Arial" w:eastAsia="Arial" w:hAnsi="Arial"/>
          <w:rtl w:val="false"/>
        </w:rPr>
        <w:t xml:space="preserve">CloudWatch Logs (</w:t>
      </w:r>
      <w:r>
        <w:rPr>
          <w:rFonts w:ascii="Arial" w:cs="Arial" w:eastAsia="Arial" w:hAnsi="Arial"/>
          <w:rtl/>
        </w:rPr>
        <w:t xml:space="preserve">תפעולי); אצל </w:t>
      </w:r>
      <w:r>
        <w:rPr>
          <w:rFonts w:ascii="Arial" w:cs="Arial" w:eastAsia="Arial" w:hAnsi="Arial"/>
          <w:rtl w:val="false"/>
        </w:rPr>
        <w:t xml:space="preserve">Google </w:t>
      </w:r>
      <w:r>
        <w:rPr>
          <w:rFonts w:ascii="Arial" w:cs="Arial" w:eastAsia="Arial" w:hAnsi="Arial"/>
          <w:rtl/>
        </w:rPr>
        <w:t xml:space="preserve">זה </w:t>
      </w:r>
      <w:r>
        <w:rPr>
          <w:rFonts w:ascii="Arial" w:cs="Arial" w:eastAsia="Arial" w:hAnsi="Arial"/>
          <w:rtl w:val="false"/>
        </w:rPr>
        <w:t xml:space="preserve">Cloud Audit Logs </w:t>
      </w:r>
      <w:r>
        <w:rPr>
          <w:rFonts w:ascii="Arial" w:cs="Arial" w:eastAsia="Arial" w:hAnsi="Arial"/>
          <w:rtl/>
        </w:rPr>
        <w:t xml:space="preserve">מול </w:t>
      </w:r>
      <w:r>
        <w:rPr>
          <w:rFonts w:ascii="Arial" w:cs="Arial" w:eastAsia="Arial" w:hAnsi="Arial"/>
          <w:rtl w:val="false"/>
        </w:rPr>
        <w:t xml:space="preserve">Cloud Logging. </w:t>
      </w:r>
      <w:r>
        <w:rPr>
          <w:rFonts w:ascii="Arial" w:cs="Arial" w:eastAsia="Arial" w:hAnsi="Arial"/>
          <w:rtl/>
        </w:rPr>
        <w:t xml:space="preserve">שני החברות שומרות את זה כשני מאגרים נפרדים, לא מאוחדים, גם כשיש שיקוף חלקי ביניהם.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4.1 </w:t>
      </w:r>
      <w:r>
        <w:rPr>
          <w:rFonts w:ascii="Arial" w:cs="Arial" w:eastAsia="Arial" w:hAnsi="Arial"/>
          <w:b/>
          <w:bCs/>
          <w:color w:val="2E74B5"/>
          <w:rtl/>
        </w:rPr>
        <w:t xml:space="preserve">רשומת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Audit </w:t>
      </w:r>
      <w:r>
        <w:rPr>
          <w:rFonts w:ascii="Arial" w:cs="Arial" w:eastAsia="Arial" w:hAnsi="Arial"/>
          <w:b/>
          <w:bCs/>
          <w:color w:val="2E74B5"/>
          <w:rtl/>
        </w:rPr>
        <w:t xml:space="preserve">— שדות מומלצים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שדה</w:t>
            </w:r>
          </w:p>
        </w:tc>
        <w:tc>
          <w:tcPr>
            <w:tcW w:type="dxa" w:w="6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הערה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actor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 ביצע — מזהה קורא/שירות (לא רק “משתמש” — כאן ברוב המקרים זה שרת/שירות)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action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הפעולה: הגשת בקשה, שינוי סטטוס, ביטול, ניסיון חוזר וכו׳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target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מזהה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Job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ומזהה המדפסת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timestamp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UTC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 וגם זמן קבלה בפועל וגם, אם קיים, זמן מקור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result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הצלחה/כשל + קוד סיבה מדויק (לא רק בוליאני)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correlation / trace_id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ר׳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4.3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 אותו מזהה חייב להופיע גם בלוג התפעולי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source_service, request_ip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מאיזה שרת/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container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הגיעה הבקשה בפועל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sequence_number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מספר סידורי לצורך אימות שרשרת (ר׳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4.2)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4.2 </w:t>
      </w:r>
      <w:r>
        <w:rPr>
          <w:rFonts w:ascii="Arial" w:cs="Arial" w:eastAsia="Arial" w:hAnsi="Arial"/>
          <w:b/>
          <w:bCs/>
          <w:color w:val="2E74B5"/>
          <w:rtl/>
        </w:rPr>
        <w:t xml:space="preserve">מניעת שיבוש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(tamper-evidence) </w:t>
      </w:r>
      <w:r>
        <w:rPr>
          <w:rFonts w:ascii="Arial" w:cs="Arial" w:eastAsia="Arial" w:hAnsi="Arial"/>
          <w:b/>
          <w:bCs/>
          <w:color w:val="2E74B5"/>
          <w:rtl/>
        </w:rPr>
        <w:t xml:space="preserve">— מנגנונים בפועל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טבלת ה-</w:t>
      </w:r>
      <w:r>
        <w:rPr>
          <w:rFonts w:ascii="Arial" w:cs="Arial" w:eastAsia="Arial" w:hAnsi="Arial"/>
          <w:rtl w:val="false"/>
        </w:rPr>
        <w:t xml:space="preserve">audit </w:t>
      </w:r>
      <w:r>
        <w:rPr>
          <w:rFonts w:ascii="Arial" w:cs="Arial" w:eastAsia="Arial" w:hAnsi="Arial"/>
          <w:rtl/>
        </w:rPr>
        <w:t xml:space="preserve">היא </w:t>
      </w:r>
      <w:r>
        <w:rPr>
          <w:rFonts w:ascii="Arial" w:cs="Arial" w:eastAsia="Arial" w:hAnsi="Arial"/>
          <w:rtl w:val="false"/>
        </w:rPr>
        <w:t xml:space="preserve">append-only </w:t>
      </w:r>
      <w:r>
        <w:rPr>
          <w:rFonts w:ascii="Arial" w:cs="Arial" w:eastAsia="Arial" w:hAnsi="Arial"/>
          <w:rtl/>
        </w:rPr>
        <w:t xml:space="preserve">בלבד — לתפקיד/למשתמש שהאפליקציה כותבת דרכו אין הרשאת </w:t>
      </w:r>
      <w:r>
        <w:rPr>
          <w:rFonts w:ascii="Arial" w:cs="Arial" w:eastAsia="Arial" w:hAnsi="Arial"/>
          <w:rtl w:val="false"/>
        </w:rPr>
        <w:t xml:space="preserve">UPDATE/DELETE </w:t>
      </w:r>
      <w:r>
        <w:rPr>
          <w:rFonts w:ascii="Arial" w:cs="Arial" w:eastAsia="Arial" w:hAnsi="Arial"/>
          <w:rtl/>
        </w:rPr>
        <w:t xml:space="preserve">ברמת מסד הנתונים, לא רק ברמת קוד.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שרשור </w:t>
      </w:r>
      <w:r>
        <w:rPr>
          <w:rFonts w:ascii="Arial" w:cs="Arial" w:eastAsia="Arial" w:hAnsi="Arial"/>
          <w:rtl w:val="false"/>
        </w:rPr>
        <w:t xml:space="preserve">hash </w:t>
      </w:r>
      <w:r>
        <w:rPr>
          <w:rFonts w:ascii="Arial" w:cs="Arial" w:eastAsia="Arial" w:hAnsi="Arial"/>
          <w:rtl/>
        </w:rPr>
        <w:t xml:space="preserve">— כל רשומה שומרת </w:t>
      </w:r>
      <w:r>
        <w:rPr>
          <w:rFonts w:ascii="Arial" w:cs="Arial" w:eastAsia="Arial" w:hAnsi="Arial"/>
          <w:rtl w:val="false"/>
        </w:rPr>
        <w:t xml:space="preserve">hash(</w:t>
      </w:r>
      <w:r>
        <w:rPr>
          <w:rFonts w:ascii="Arial" w:cs="Arial" w:eastAsia="Arial" w:hAnsi="Arial"/>
          <w:rtl/>
        </w:rPr>
        <w:t xml:space="preserve">הרשומה הקודמת + עצמה), כך ששינוי בדיעבד שובר את השרשרת; חשוב: תהליך אוטומטי (לדוגמה יומי) שעובר על השרשרת ומתריע אם היא נשברה — זה החלק שרוב הצוותים מדלגים עליו בטעות.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הרשאות גישה נפרדות ומצומצמות יותר בין מאגר ה-</w:t>
      </w:r>
      <w:r>
        <w:rPr>
          <w:rFonts w:ascii="Arial" w:cs="Arial" w:eastAsia="Arial" w:hAnsi="Arial"/>
          <w:rtl w:val="false"/>
        </w:rPr>
        <w:t xml:space="preserve">audit </w:t>
      </w:r>
      <w:r>
        <w:rPr>
          <w:rFonts w:ascii="Arial" w:cs="Arial" w:eastAsia="Arial" w:hAnsi="Arial"/>
          <w:rtl/>
        </w:rPr>
        <w:t xml:space="preserve">לבין מאגר הלוג התפעולי — לא אותו משתמש/תפקיד </w:t>
      </w:r>
      <w:r>
        <w:rPr>
          <w:rFonts w:ascii="Arial" w:cs="Arial" w:eastAsia="Arial" w:hAnsi="Arial"/>
          <w:rtl w:val="false"/>
        </w:rPr>
        <w:t xml:space="preserve">DB.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אופציה נוספת להקשחה (אם נדרש רמת עמידות גבוהה יותר): אחסון </w:t>
      </w:r>
      <w:r>
        <w:rPr>
          <w:rFonts w:ascii="Arial" w:cs="Arial" w:eastAsia="Arial" w:hAnsi="Arial"/>
          <w:rtl w:val="false"/>
        </w:rPr>
        <w:t xml:space="preserve">WORM </w:t>
      </w:r>
      <w:r>
        <w:rPr>
          <w:rFonts w:ascii="Arial" w:cs="Arial" w:eastAsia="Arial" w:hAnsi="Arial"/>
          <w:rtl/>
        </w:rPr>
        <w:t xml:space="preserve">ברמת האחסון עצמו (לדוגמה </w:t>
      </w:r>
      <w:r>
        <w:rPr>
          <w:rFonts w:ascii="Arial" w:cs="Arial" w:eastAsia="Arial" w:hAnsi="Arial"/>
          <w:rtl w:val="false"/>
        </w:rPr>
        <w:t xml:space="preserve">S3 Object Lock / Azure Immutable Blob), </w:t>
      </w:r>
      <w:r>
        <w:rPr>
          <w:rFonts w:ascii="Arial" w:cs="Arial" w:eastAsia="Arial" w:hAnsi="Arial"/>
          <w:rtl/>
        </w:rPr>
        <w:t xml:space="preserve">שהופך שינוי לבלתי אפשרי טכנית, לא רק ניתן לזיהוי.</w:t>
      </w:r>
    </w:p>
    <w:p>
      <w:pPr>
        <w:spacing w:after="12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4.3 </w:t>
      </w:r>
      <w:r>
        <w:rPr>
          <w:rFonts w:ascii="Arial" w:cs="Arial" w:eastAsia="Arial" w:hAnsi="Arial"/>
          <w:b/>
          <w:bCs/>
          <w:color w:val="2E74B5"/>
          <w:rtl/>
        </w:rPr>
        <w:t xml:space="preserve">מתאם בין הלוג התפעולי ל-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Audit </w:t>
      </w:r>
      <w:r>
        <w:rPr>
          <w:rFonts w:ascii="Arial" w:cs="Arial" w:eastAsia="Arial" w:hAnsi="Arial"/>
          <w:b/>
          <w:bCs/>
          <w:color w:val="2E74B5"/>
          <w:rtl/>
        </w:rPr>
        <w:t xml:space="preserve">—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trace ID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התקן שהתעשייה כבר התכנסה אליו הוא </w:t>
      </w:r>
      <w:r>
        <w:rPr>
          <w:rFonts w:ascii="Arial" w:cs="Arial" w:eastAsia="Arial" w:hAnsi="Arial"/>
          <w:rtl w:val="false"/>
        </w:rPr>
        <w:t xml:space="preserve">W3C Trace Context (</w:t>
      </w:r>
      <w:r>
        <w:rPr>
          <w:rFonts w:ascii="Arial" w:cs="Arial" w:eastAsia="Arial" w:hAnsi="Arial"/>
          <w:rtl/>
        </w:rPr>
        <w:t xml:space="preserve">כותרות </w:t>
      </w:r>
      <w:r>
        <w:rPr>
          <w:rFonts w:ascii="Arial" w:cs="Arial" w:eastAsia="Arial" w:hAnsi="Arial"/>
          <w:rtl w:val="false"/>
        </w:rPr>
        <w:t xml:space="preserve">traceparent/tracestate) </w:t>
      </w:r>
      <w:r>
        <w:rPr>
          <w:rFonts w:ascii="Arial" w:cs="Arial" w:eastAsia="Arial" w:hAnsi="Arial"/>
          <w:rtl/>
        </w:rPr>
        <w:t xml:space="preserve">דרך </w:t>
      </w:r>
      <w:r>
        <w:rPr>
          <w:rFonts w:ascii="Arial" w:cs="Arial" w:eastAsia="Arial" w:hAnsi="Arial"/>
          <w:rtl w:val="false"/>
        </w:rPr>
        <w:t xml:space="preserve">OpenTelemetry </w:t>
      </w:r>
      <w:r>
        <w:rPr>
          <w:rFonts w:ascii="Arial" w:cs="Arial" w:eastAsia="Arial" w:hAnsi="Arial"/>
          <w:rtl/>
        </w:rPr>
        <w:t xml:space="preserve">— לא רק “אפשרות אחת מכמה”. יש להנפיק </w:t>
      </w:r>
      <w:r>
        <w:rPr>
          <w:rFonts w:ascii="Arial" w:cs="Arial" w:eastAsia="Arial" w:hAnsi="Arial"/>
          <w:rtl w:val="false"/>
        </w:rPr>
        <w:t xml:space="preserve">trace_id </w:t>
      </w:r>
      <w:r>
        <w:rPr>
          <w:rFonts w:ascii="Arial" w:cs="Arial" w:eastAsia="Arial" w:hAnsi="Arial"/>
          <w:rtl/>
        </w:rPr>
        <w:t xml:space="preserve">אחד לכל בקשת הדפסה מרגע הקבלה, להעביר אותו בכל קפיצה בין </w:t>
      </w:r>
      <w:r>
        <w:rPr>
          <w:rFonts w:ascii="Arial" w:cs="Arial" w:eastAsia="Arial" w:hAnsi="Arial"/>
          <w:rtl w:val="false"/>
        </w:rPr>
        <w:t xml:space="preserve">containers/</w:t>
      </w:r>
      <w:r>
        <w:rPr>
          <w:rFonts w:ascii="Arial" w:cs="Arial" w:eastAsia="Arial" w:hAnsi="Arial"/>
          <w:rtl/>
        </w:rPr>
        <w:t xml:space="preserve">שירותים, ולהטביע אותו גם בלוג התפעולי </w:t>
      </w:r>
      <w:r>
        <w:rPr>
          <w:rFonts w:ascii="Arial" w:cs="Arial" w:eastAsia="Arial" w:hAnsi="Arial"/>
          <w:rtl w:val="false"/>
        </w:rPr>
        <w:t xml:space="preserve">(Kibana) </w:t>
      </w:r>
      <w:r>
        <w:rPr>
          <w:rFonts w:ascii="Arial" w:cs="Arial" w:eastAsia="Arial" w:hAnsi="Arial"/>
          <w:rtl/>
        </w:rPr>
        <w:t xml:space="preserve">וגם ברשומת ה-</w:t>
      </w:r>
      <w:r>
        <w:rPr>
          <w:rFonts w:ascii="Arial" w:cs="Arial" w:eastAsia="Arial" w:hAnsi="Arial"/>
          <w:rtl w:val="false"/>
        </w:rPr>
        <w:t xml:space="preserve">audit (DB) </w:t>
      </w:r>
      <w:r>
        <w:rPr>
          <w:rFonts w:ascii="Arial" w:cs="Arial" w:eastAsia="Arial" w:hAnsi="Arial"/>
          <w:rtl/>
        </w:rPr>
        <w:t xml:space="preserve">— כך אפשר לצלוב בין השניים בזמן חקירה, בלי לאחד אותם למאגר אחד.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לוג תפעולי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(Kibana/ELK)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Audit trail (DB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ייעודי)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קהל יעד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מהנדסים — דיבוג, דשבורדים, התרעות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בקרה/ציות/תחקור — “מי הדפיס מה ומתי”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retention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טיפוסי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90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יום (לפעמים עד שנה), לפי עלות ותועלת דיבוג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ארוך משמעותית — נגזר מדרישות רגולציה/ארגון, לא מעלות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ניתן לשינוי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כן, זה בסדר — נועד לניתוח, לא לראיה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—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append-only +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שרשור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hash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5. </w:t>
      </w:r>
      <w:r>
        <w:rPr>
          <w:rFonts w:ascii="Arial" w:cs="Arial" w:eastAsia="Arial" w:hAnsi="Arial"/>
          <w:b/>
          <w:bCs/>
          <w:color w:val="1F4E78"/>
          <w:rtl/>
        </w:rPr>
        <w:t xml:space="preserve">אבטחה מקיפה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5.1 </w:t>
      </w:r>
      <w:r>
        <w:rPr>
          <w:rFonts w:ascii="Arial" w:cs="Arial" w:eastAsia="Arial" w:hAnsi="Arial"/>
          <w:b/>
          <w:bCs/>
          <w:color w:val="2E74B5"/>
          <w:rtl/>
        </w:rPr>
        <w:t xml:space="preserve">אימות שירות-לשירות (בין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containers </w:t>
      </w:r>
      <w:r>
        <w:rPr>
          <w:rFonts w:ascii="Arial" w:cs="Arial" w:eastAsia="Arial" w:hAnsi="Arial"/>
          <w:b/>
          <w:bCs/>
          <w:color w:val="2E74B5"/>
          <w:rtl/>
        </w:rPr>
        <w:t xml:space="preserve">לינוקס לשרתי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Windows/containers </w:t>
      </w:r>
      <w:r>
        <w:rPr>
          <w:rFonts w:ascii="Arial" w:cs="Arial" w:eastAsia="Arial" w:hAnsi="Arial"/>
          <w:b/>
          <w:bCs/>
          <w:color w:val="2E74B5"/>
          <w:rtl/>
        </w:rPr>
        <w:t xml:space="preserve">אחרים)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ברירת מחדל מומלצת: </w:t>
      </w:r>
      <w:r>
        <w:rPr>
          <w:rFonts w:ascii="Arial" w:cs="Arial" w:eastAsia="Arial" w:hAnsi="Arial"/>
          <w:rtl w:val="false"/>
        </w:rPr>
        <w:t xml:space="preserve">mTLS (</w:t>
      </w:r>
      <w:r>
        <w:rPr>
          <w:rFonts w:ascii="Arial" w:cs="Arial" w:eastAsia="Arial" w:hAnsi="Arial"/>
          <w:rtl/>
        </w:rPr>
        <w:t xml:space="preserve">אישורי לקוח הדדיים). זו רמת ה-</w:t>
      </w:r>
      <w:r>
        <w:rPr>
          <w:rFonts w:ascii="Arial" w:cs="Arial" w:eastAsia="Arial" w:hAnsi="Arial"/>
          <w:rtl w:val="false"/>
        </w:rPr>
        <w:t xml:space="preserve">Zero Trust </w:t>
      </w:r>
      <w:r>
        <w:rPr>
          <w:rFonts w:ascii="Arial" w:cs="Arial" w:eastAsia="Arial" w:hAnsi="Arial"/>
          <w:rtl/>
        </w:rPr>
        <w:t xml:space="preserve">הבסיסית לתעבורת שירות-לשירות (לא משתמש-לשירות) לפי </w:t>
      </w:r>
      <w:r>
        <w:rPr>
          <w:rFonts w:ascii="Arial" w:cs="Arial" w:eastAsia="Arial" w:hAnsi="Arial"/>
          <w:rtl w:val="false"/>
        </w:rPr>
        <w:t xml:space="preserve">NIST SP 800-207, </w:t>
      </w:r>
      <w:r>
        <w:rPr>
          <w:rFonts w:ascii="Arial" w:cs="Arial" w:eastAsia="Arial" w:hAnsi="Arial"/>
          <w:rtl/>
        </w:rPr>
        <w:t xml:space="preserve">עובדת ברמת התעבורה (זול יותר מ-</w:t>
      </w:r>
      <w:r>
        <w:rPr>
          <w:rFonts w:ascii="Arial" w:cs="Arial" w:eastAsia="Arial" w:hAnsi="Arial"/>
          <w:rtl w:val="false"/>
        </w:rPr>
        <w:t xml:space="preserve">token introspection </w:t>
      </w:r>
      <w:r>
        <w:rPr>
          <w:rFonts w:ascii="Arial" w:cs="Arial" w:eastAsia="Arial" w:hAnsi="Arial"/>
          <w:rtl/>
        </w:rPr>
        <w:t xml:space="preserve">חוזר), ולא תלויה בכך שכל הצדדים יושבים תחת אותו ספק ענן/</w:t>
      </w:r>
      <w:r>
        <w:rPr>
          <w:rFonts w:ascii="Arial" w:cs="Arial" w:eastAsia="Arial" w:hAnsi="Arial"/>
          <w:rtl w:val="false"/>
        </w:rPr>
        <w:t xml:space="preserve">IAM </w:t>
      </w:r>
      <w:r>
        <w:rPr>
          <w:rFonts w:ascii="Arial" w:cs="Arial" w:eastAsia="Arial" w:hAnsi="Arial"/>
          <w:rtl/>
        </w:rPr>
        <w:t xml:space="preserve">— רלוונטי במיוחד כשחלק מהקוראים הם שרתי </w:t>
      </w:r>
      <w:r>
        <w:rPr>
          <w:rFonts w:ascii="Arial" w:cs="Arial" w:eastAsia="Arial" w:hAnsi="Arial"/>
          <w:rtl w:val="false"/>
        </w:rPr>
        <w:t xml:space="preserve">Windows </w:t>
      </w:r>
      <w:r>
        <w:rPr>
          <w:rFonts w:ascii="Arial" w:cs="Arial" w:eastAsia="Arial" w:hAnsi="Arial"/>
          <w:rtl/>
        </w:rPr>
        <w:t xml:space="preserve">חיצוניים.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חלופה</w:t>
            </w:r>
          </w:p>
        </w:tc>
        <w:tc>
          <w:tcPr>
            <w:tcW w:type="dxa" w:w="6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מתי מתאימה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mTLS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עם אישורים (מומלץ)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המחדל — קבוצת קוראים ידועה ויציבה יחסית (שרתי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Windows, containers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פנימיים)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מפתחות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API /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סוד משותף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רק כפתרון זמני כשהצוות שולט בשני הצדדים; לא מתאים כברירת מחדל כי מפתח שדלף תקף עד ביטול ידני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OAuth2 client-credentials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אם כבר יש ספק זהות ארגוני שמנפיק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JWT,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ונדרשת בקרת הרשאות עדינה (“שלח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job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” מול “בטל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job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”) לכל קורא בנפרד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SPIFFE/SPIRE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התקן המודרני להנפקה/רענון אוטומטי של אישורים בקנה מידה דינמי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(Kubernetes-native)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 כנראה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overkill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כרגע לצי יציב יחסית של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containers/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שרתי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Windows;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מספיק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CA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פנימי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(step-ca / Vault PKI)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עם אישורים לתקופה קצרה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(30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90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יום) ותהליך רענון מתועד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5.2 </w:t>
      </w:r>
      <w:r>
        <w:rPr>
          <w:rFonts w:ascii="Arial" w:cs="Arial" w:eastAsia="Arial" w:hAnsi="Arial"/>
          <w:b/>
          <w:bCs/>
          <w:color w:val="2E74B5"/>
          <w:rtl/>
        </w:rPr>
        <w:t xml:space="preserve">הקשחת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Ghostscript </w:t>
      </w:r>
      <w:r>
        <w:rPr>
          <w:rFonts w:ascii="Arial" w:cs="Arial" w:eastAsia="Arial" w:hAnsi="Arial"/>
          <w:b/>
          <w:bCs/>
          <w:color w:val="2E74B5"/>
          <w:rtl/>
        </w:rPr>
        <w:t xml:space="preserve">ומסנני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CUPS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 w:val="false"/>
        </w:rPr>
        <w:t xml:space="preserve">Ghostscript (</w:t>
      </w:r>
      <w:r>
        <w:rPr>
          <w:rFonts w:ascii="Arial" w:cs="Arial" w:eastAsia="Arial" w:hAnsi="Arial"/>
          <w:rtl/>
        </w:rPr>
        <w:t xml:space="preserve">ה-</w:t>
      </w:r>
      <w:r>
        <w:rPr>
          <w:rFonts w:ascii="Arial" w:cs="Arial" w:eastAsia="Arial" w:hAnsi="Arial"/>
          <w:rtl w:val="false"/>
        </w:rPr>
        <w:t xml:space="preserve">filter </w:t>
      </w:r>
      <w:r>
        <w:rPr>
          <w:rFonts w:ascii="Arial" w:cs="Arial" w:eastAsia="Arial" w:hAnsi="Arial"/>
          <w:rtl/>
        </w:rPr>
        <w:t xml:space="preserve">שמריץ 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בפועל, </w:t>
      </w:r>
      <w:r>
        <w:rPr>
          <w:rFonts w:ascii="Arial" w:cs="Arial" w:eastAsia="Arial" w:hAnsi="Arial"/>
          <w:rtl w:val="false"/>
        </w:rPr>
        <w:t xml:space="preserve">gstoraster/pdftopdf) </w:t>
      </w:r>
      <w:r>
        <w:rPr>
          <w:rFonts w:ascii="Arial" w:cs="Arial" w:eastAsia="Arial" w:hAnsi="Arial"/>
          <w:rtl/>
        </w:rPr>
        <w:t xml:space="preserve">הוא משטח תקיפה אמיתי — לא תיאורטי. יש לו היסטוריה תקנית של עקיפות </w:t>
      </w:r>
      <w:r>
        <w:rPr>
          <w:rFonts w:ascii="Arial" w:cs="Arial" w:eastAsia="Arial" w:hAnsi="Arial"/>
          <w:rtl w:val="false"/>
        </w:rPr>
        <w:t xml:space="preserve">sandbox (</w:t>
      </w:r>
      <w:r>
        <w:rPr>
          <w:rFonts w:ascii="Arial" w:cs="Arial" w:eastAsia="Arial" w:hAnsi="Arial"/>
          <w:rtl/>
        </w:rPr>
        <w:t xml:space="preserve">למשל </w:t>
      </w:r>
      <w:r>
        <w:rPr>
          <w:rFonts w:ascii="Arial" w:cs="Arial" w:eastAsia="Arial" w:hAnsi="Arial"/>
          <w:rtl w:val="false"/>
        </w:rPr>
        <w:t xml:space="preserve">CVE-2024-29510 </w:t>
      </w:r>
      <w:r>
        <w:rPr>
          <w:rFonts w:ascii="Arial" w:cs="Arial" w:eastAsia="Arial" w:hAnsi="Arial"/>
          <w:rtl/>
        </w:rPr>
        <w:t xml:space="preserve">— עקיפת -</w:t>
      </w:r>
      <w:r>
        <w:rPr>
          <w:rFonts w:ascii="Arial" w:cs="Arial" w:eastAsia="Arial" w:hAnsi="Arial"/>
          <w:rtl w:val="false"/>
        </w:rPr>
        <w:t xml:space="preserve">dSAFER, </w:t>
      </w:r>
      <w:r>
        <w:rPr>
          <w:rFonts w:ascii="Arial" w:cs="Arial" w:eastAsia="Arial" w:hAnsi="Arial"/>
          <w:rtl/>
        </w:rPr>
        <w:t xml:space="preserve">נוצל בפועל; </w:t>
      </w:r>
      <w:r>
        <w:rPr>
          <w:rFonts w:ascii="Arial" w:cs="Arial" w:eastAsia="Arial" w:hAnsi="Arial"/>
          <w:rtl w:val="false"/>
        </w:rPr>
        <w:t xml:space="preserve">CVE-2023-36664 </w:t>
      </w:r>
      <w:r>
        <w:rPr>
          <w:rFonts w:ascii="Arial" w:cs="Arial" w:eastAsia="Arial" w:hAnsi="Arial"/>
          <w:rtl/>
        </w:rPr>
        <w:t xml:space="preserve">— </w:t>
      </w:r>
      <w:r>
        <w:rPr>
          <w:rFonts w:ascii="Arial" w:cs="Arial" w:eastAsia="Arial" w:hAnsi="Arial"/>
          <w:rtl w:val="false"/>
        </w:rPr>
        <w:t xml:space="preserve">RCE </w:t>
      </w:r>
      <w:r>
        <w:rPr>
          <w:rFonts w:ascii="Arial" w:cs="Arial" w:eastAsia="Arial" w:hAnsi="Arial"/>
          <w:rtl/>
        </w:rPr>
        <w:t xml:space="preserve">קריטי מקובץ מעוצב). יש להצמיד גרסה מתוקנת (≥</w:t>
      </w:r>
      <w:r>
        <w:rPr>
          <w:rFonts w:ascii="Arial" w:cs="Arial" w:eastAsia="Arial" w:hAnsi="Arial"/>
          <w:rtl w:val="false"/>
        </w:rPr>
        <w:t xml:space="preserve">10.03.1 </w:t>
      </w:r>
      <w:r>
        <w:rPr>
          <w:rFonts w:ascii="Arial" w:cs="Arial" w:eastAsia="Arial" w:hAnsi="Arial"/>
          <w:rtl/>
        </w:rPr>
        <w:t xml:space="preserve">ומעלה) ולעקוב אחרי </w:t>
      </w:r>
      <w:r>
        <w:rPr>
          <w:rFonts w:ascii="Arial" w:cs="Arial" w:eastAsia="Arial" w:hAnsi="Arial"/>
          <w:rtl w:val="false"/>
        </w:rPr>
        <w:t xml:space="preserve">CVE </w:t>
      </w:r>
      <w:r>
        <w:rPr>
          <w:rFonts w:ascii="Arial" w:cs="Arial" w:eastAsia="Arial" w:hAnsi="Arial"/>
          <w:rtl/>
        </w:rPr>
        <w:t xml:space="preserve">חדשים — זה סוג באג חוזר, לא תיקון חד-פעמי.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להריץ את ה-</w:t>
      </w:r>
      <w:r>
        <w:rPr>
          <w:rFonts w:ascii="Arial" w:cs="Arial" w:eastAsia="Arial" w:hAnsi="Arial"/>
          <w:rtl w:val="false"/>
        </w:rPr>
        <w:t xml:space="preserve">filter </w:t>
      </w:r>
      <w:r>
        <w:rPr>
          <w:rFonts w:ascii="Arial" w:cs="Arial" w:eastAsia="Arial" w:hAnsi="Arial"/>
          <w:rtl/>
        </w:rPr>
        <w:t xml:space="preserve">כמשתמש </w:t>
      </w:r>
      <w:r>
        <w:rPr>
          <w:rFonts w:ascii="Arial" w:cs="Arial" w:eastAsia="Arial" w:hAnsi="Arial"/>
          <w:rtl w:val="false"/>
        </w:rPr>
        <w:t xml:space="preserve">non-root </w:t>
      </w:r>
      <w:r>
        <w:rPr>
          <w:rFonts w:ascii="Arial" w:cs="Arial" w:eastAsia="Arial" w:hAnsi="Arial"/>
          <w:rtl/>
        </w:rPr>
        <w:t xml:space="preserve">ייעודי, ללא </w:t>
      </w:r>
      <w:r>
        <w:rPr>
          <w:rFonts w:ascii="Arial" w:cs="Arial" w:eastAsia="Arial" w:hAnsi="Arial"/>
          <w:rtl w:val="false"/>
        </w:rPr>
        <w:t xml:space="preserve">shell.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מערכת קבצים </w:t>
      </w:r>
      <w:r>
        <w:rPr>
          <w:rFonts w:ascii="Arial" w:cs="Arial" w:eastAsia="Arial" w:hAnsi="Arial"/>
          <w:rtl w:val="false"/>
        </w:rPr>
        <w:t xml:space="preserve">root </w:t>
      </w:r>
      <w:r>
        <w:rPr>
          <w:rFonts w:ascii="Arial" w:cs="Arial" w:eastAsia="Arial" w:hAnsi="Arial"/>
          <w:rtl/>
        </w:rPr>
        <w:t xml:space="preserve">לקריאה בלבד; רק תיקיית </w:t>
      </w:r>
      <w:r>
        <w:rPr>
          <w:rFonts w:ascii="Arial" w:cs="Arial" w:eastAsia="Arial" w:hAnsi="Arial"/>
          <w:rtl w:val="false"/>
        </w:rPr>
        <w:t xml:space="preserve">scratch/spool </w:t>
      </w:r>
      <w:r>
        <w:rPr>
          <w:rFonts w:ascii="Arial" w:cs="Arial" w:eastAsia="Arial" w:hAnsi="Arial"/>
          <w:rtl/>
        </w:rPr>
        <w:t xml:space="preserve">זמנית לכתיבה.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seccomp profile </w:t>
      </w:r>
      <w:r>
        <w:rPr>
          <w:rFonts w:ascii="Arial" w:cs="Arial" w:eastAsia="Arial" w:hAnsi="Arial"/>
          <w:rtl/>
        </w:rPr>
        <w:t xml:space="preserve">שמצמצם ל-</w:t>
      </w:r>
      <w:r>
        <w:rPr>
          <w:rFonts w:ascii="Arial" w:cs="Arial" w:eastAsia="Arial" w:hAnsi="Arial"/>
          <w:rtl w:val="false"/>
        </w:rPr>
        <w:t xml:space="preserve">syscalls </w:t>
      </w:r>
      <w:r>
        <w:rPr>
          <w:rFonts w:ascii="Arial" w:cs="Arial" w:eastAsia="Arial" w:hAnsi="Arial"/>
          <w:rtl/>
        </w:rPr>
        <w:t xml:space="preserve">שהפילטר באמת צריך.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AppArmor/SELinux profile </w:t>
      </w:r>
      <w:r>
        <w:rPr>
          <w:rFonts w:ascii="Arial" w:cs="Arial" w:eastAsia="Arial" w:hAnsi="Arial"/>
          <w:rtl/>
        </w:rPr>
        <w:t xml:space="preserve">שמגביל גישה לתיקיות ה-</w:t>
      </w:r>
      <w:r>
        <w:rPr>
          <w:rFonts w:ascii="Arial" w:cs="Arial" w:eastAsia="Arial" w:hAnsi="Arial"/>
          <w:rtl w:val="false"/>
        </w:rPr>
        <w:t xml:space="preserve">spool </w:t>
      </w:r>
      <w:r>
        <w:rPr>
          <w:rFonts w:ascii="Arial" w:cs="Arial" w:eastAsia="Arial" w:hAnsi="Arial"/>
          <w:rtl/>
        </w:rPr>
        <w:t xml:space="preserve">בלבד.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הסרת כל </w:t>
      </w:r>
      <w:r>
        <w:rPr>
          <w:rFonts w:ascii="Arial" w:cs="Arial" w:eastAsia="Arial" w:hAnsi="Arial"/>
          <w:rtl w:val="false"/>
        </w:rPr>
        <w:t xml:space="preserve">capability </w:t>
      </w:r>
      <w:r>
        <w:rPr>
          <w:rFonts w:ascii="Arial" w:cs="Arial" w:eastAsia="Arial" w:hAnsi="Arial"/>
          <w:rtl/>
        </w:rPr>
        <w:t xml:space="preserve">שלא הכרחי (לא </w:t>
      </w:r>
      <w:r>
        <w:rPr>
          <w:rFonts w:ascii="Arial" w:cs="Arial" w:eastAsia="Arial" w:hAnsi="Arial"/>
          <w:rtl w:val="false"/>
        </w:rPr>
        <w:t xml:space="preserve">CAP_NET_RAW, </w:t>
      </w:r>
      <w:r>
        <w:rPr>
          <w:rFonts w:ascii="Arial" w:cs="Arial" w:eastAsia="Arial" w:hAnsi="Arial"/>
          <w:rtl/>
        </w:rPr>
        <w:t xml:space="preserve">לא </w:t>
      </w:r>
      <w:r>
        <w:rPr>
          <w:rFonts w:ascii="Arial" w:cs="Arial" w:eastAsia="Arial" w:hAnsi="Arial"/>
          <w:rtl w:val="false"/>
        </w:rPr>
        <w:t xml:space="preserve">CAP_SYS_ADMIN).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הגבלת משאבים </w:t>
      </w:r>
      <w:r>
        <w:rPr>
          <w:rFonts w:ascii="Arial" w:cs="Arial" w:eastAsia="Arial" w:hAnsi="Arial"/>
          <w:rtl w:val="false"/>
        </w:rPr>
        <w:t xml:space="preserve">(CPU time, </w:t>
      </w:r>
      <w:r>
        <w:rPr>
          <w:rFonts w:ascii="Arial" w:cs="Arial" w:eastAsia="Arial" w:hAnsi="Arial"/>
          <w:rtl/>
        </w:rPr>
        <w:t xml:space="preserve">זיכרון, גודל קובץ, מספר </w:t>
      </w:r>
      <w:r>
        <w:rPr>
          <w:rFonts w:ascii="Arial" w:cs="Arial" w:eastAsia="Arial" w:hAnsi="Arial"/>
          <w:rtl w:val="false"/>
        </w:rPr>
        <w:t xml:space="preserve">file descriptors) </w:t>
      </w:r>
      <w:r>
        <w:rPr>
          <w:rFonts w:ascii="Arial" w:cs="Arial" w:eastAsia="Arial" w:hAnsi="Arial"/>
          <w:rtl/>
        </w:rPr>
        <w:t xml:space="preserve">פר-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— מונע מניעת שירות מקובץ ענק/פגום.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איסור גישה לרשת </w:t>
      </w:r>
      <w:r>
        <w:rPr>
          <w:rFonts w:ascii="Arial" w:cs="Arial" w:eastAsia="Arial" w:hAnsi="Arial"/>
          <w:rtl w:val="false"/>
        </w:rPr>
        <w:t xml:space="preserve">(network=none) </w:t>
      </w:r>
      <w:r>
        <w:rPr>
          <w:rFonts w:ascii="Arial" w:cs="Arial" w:eastAsia="Arial" w:hAnsi="Arial"/>
          <w:rtl/>
        </w:rPr>
        <w:t xml:space="preserve">מתהליך ה-</w:t>
      </w:r>
      <w:r>
        <w:rPr>
          <w:rFonts w:ascii="Arial" w:cs="Arial" w:eastAsia="Arial" w:hAnsi="Arial"/>
          <w:rtl w:val="false"/>
        </w:rPr>
        <w:t xml:space="preserve">render </w:t>
      </w:r>
      <w:r>
        <w:rPr>
          <w:rFonts w:ascii="Arial" w:cs="Arial" w:eastAsia="Arial" w:hAnsi="Arial"/>
          <w:rtl/>
        </w:rPr>
        <w:t xml:space="preserve">עצמו — ל-</w:t>
      </w:r>
      <w:r>
        <w:rPr>
          <w:rFonts w:ascii="Arial" w:cs="Arial" w:eastAsia="Arial" w:hAnsi="Arial"/>
          <w:rtl w:val="false"/>
        </w:rPr>
        <w:t xml:space="preserve">Ghostscript </w:t>
      </w:r>
      <w:r>
        <w:rPr>
          <w:rFonts w:ascii="Arial" w:cs="Arial" w:eastAsia="Arial" w:hAnsi="Arial"/>
          <w:rtl/>
        </w:rPr>
        <w:t xml:space="preserve">אין סיבה לגיטימית לפנות לרשת.</w:t>
      </w:r>
    </w:p>
    <w:p>
      <w:pPr>
        <w:spacing w:after="12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5.3 SSRF </w:t>
      </w:r>
      <w:r>
        <w:rPr>
          <w:rFonts w:ascii="Arial" w:cs="Arial" w:eastAsia="Arial" w:hAnsi="Arial"/>
          <w:b/>
          <w:bCs/>
          <w:color w:val="2E74B5"/>
          <w:rtl/>
        </w:rPr>
        <w:t xml:space="preserve">— אם נתמכת הפניה לכתובת (סעיף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3)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allowlist </w:t>
      </w:r>
      <w:r>
        <w:rPr>
          <w:rFonts w:ascii="Arial" w:cs="Arial" w:eastAsia="Arial" w:hAnsi="Arial"/>
          <w:rtl/>
        </w:rPr>
        <w:t xml:space="preserve">של מקורות מאושרים בלבד — לא </w:t>
      </w:r>
      <w:r>
        <w:rPr>
          <w:rFonts w:ascii="Arial" w:cs="Arial" w:eastAsia="Arial" w:hAnsi="Arial"/>
          <w:rtl w:val="false"/>
        </w:rPr>
        <w:t xml:space="preserve">blocklist.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resolve </w:t>
      </w:r>
      <w:r>
        <w:rPr>
          <w:rFonts w:ascii="Arial" w:cs="Arial" w:eastAsia="Arial" w:hAnsi="Arial"/>
          <w:rtl/>
        </w:rPr>
        <w:t xml:space="preserve">של ה-</w:t>
      </w:r>
      <w:r>
        <w:rPr>
          <w:rFonts w:ascii="Arial" w:cs="Arial" w:eastAsia="Arial" w:hAnsi="Arial"/>
          <w:rtl w:val="false"/>
        </w:rPr>
        <w:t xml:space="preserve">DNS </w:t>
      </w:r>
      <w:r>
        <w:rPr>
          <w:rFonts w:ascii="Arial" w:cs="Arial" w:eastAsia="Arial" w:hAnsi="Arial"/>
          <w:rtl/>
        </w:rPr>
        <w:t xml:space="preserve">בעצמנו ובדיקת ה-</w:t>
      </w:r>
      <w:r>
        <w:rPr>
          <w:rFonts w:ascii="Arial" w:cs="Arial" w:eastAsia="Arial" w:hAnsi="Arial"/>
          <w:rtl w:val="false"/>
        </w:rPr>
        <w:t xml:space="preserve">IP </w:t>
      </w:r>
      <w:r>
        <w:rPr>
          <w:rFonts w:ascii="Arial" w:cs="Arial" w:eastAsia="Arial" w:hAnsi="Arial"/>
          <w:rtl/>
        </w:rPr>
        <w:t xml:space="preserve">שהתקבל מול רשימת כתובות אסורות (רשתות פנימיות </w:t>
      </w:r>
      <w:r>
        <w:rPr>
          <w:rFonts w:ascii="Arial" w:cs="Arial" w:eastAsia="Arial" w:hAnsi="Arial"/>
          <w:rtl w:val="false"/>
        </w:rPr>
        <w:t xml:space="preserve">10.0.0.0/8 </w:t>
      </w:r>
      <w:r>
        <w:rPr>
          <w:rFonts w:ascii="Arial" w:cs="Arial" w:eastAsia="Arial" w:hAnsi="Arial"/>
          <w:rtl/>
        </w:rPr>
        <w:t xml:space="preserve">וכו׳, </w:t>
      </w:r>
      <w:r>
        <w:rPr>
          <w:rFonts w:ascii="Arial" w:cs="Arial" w:eastAsia="Arial" w:hAnsi="Arial"/>
          <w:rtl w:val="false"/>
        </w:rPr>
        <w:t xml:space="preserve">127.0.0.0/8, </w:t>
      </w:r>
      <w:r>
        <w:rPr>
          <w:rFonts w:ascii="Arial" w:cs="Arial" w:eastAsia="Arial" w:hAnsi="Arial"/>
          <w:rtl/>
        </w:rPr>
        <w:t xml:space="preserve">ובמיוחד </w:t>
      </w:r>
      <w:r>
        <w:rPr>
          <w:rFonts w:ascii="Arial" w:cs="Arial" w:eastAsia="Arial" w:hAnsi="Arial"/>
          <w:rtl w:val="false"/>
        </w:rPr>
        <w:t xml:space="preserve">169.254.169.254 </w:t>
      </w:r>
      <w:r>
        <w:rPr>
          <w:rFonts w:ascii="Arial" w:cs="Arial" w:eastAsia="Arial" w:hAnsi="Arial"/>
          <w:rtl/>
        </w:rPr>
        <w:t xml:space="preserve">— כתובת </w:t>
      </w:r>
      <w:r>
        <w:rPr>
          <w:rFonts w:ascii="Arial" w:cs="Arial" w:eastAsia="Arial" w:hAnsi="Arial"/>
          <w:rtl w:val="false"/>
        </w:rPr>
        <w:t xml:space="preserve">metadata </w:t>
      </w:r>
      <w:r>
        <w:rPr>
          <w:rFonts w:ascii="Arial" w:cs="Arial" w:eastAsia="Arial" w:hAnsi="Arial"/>
          <w:rtl/>
        </w:rPr>
        <w:t xml:space="preserve">של ענן) לפני חיבור.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אימות חוזר על ה-</w:t>
      </w:r>
      <w:r>
        <w:rPr>
          <w:rFonts w:ascii="Arial" w:cs="Arial" w:eastAsia="Arial" w:hAnsi="Arial"/>
          <w:rtl w:val="false"/>
        </w:rPr>
        <w:t xml:space="preserve">IP </w:t>
      </w:r>
      <w:r>
        <w:rPr>
          <w:rFonts w:ascii="Arial" w:cs="Arial" w:eastAsia="Arial" w:hAnsi="Arial"/>
          <w:rtl/>
        </w:rPr>
        <w:t xml:space="preserve">שאליו מתבצע החיבור בפועל (לא רק בזמן ה-</w:t>
      </w:r>
      <w:r>
        <w:rPr>
          <w:rFonts w:ascii="Arial" w:cs="Arial" w:eastAsia="Arial" w:hAnsi="Arial"/>
          <w:rtl w:val="false"/>
        </w:rPr>
        <w:t xml:space="preserve">DNS lookup) </w:t>
      </w:r>
      <w:r>
        <w:rPr>
          <w:rFonts w:ascii="Arial" w:cs="Arial" w:eastAsia="Arial" w:hAnsi="Arial"/>
          <w:rtl/>
        </w:rPr>
        <w:t xml:space="preserve">— כדי לסגור פרצת </w:t>
      </w:r>
      <w:r>
        <w:rPr>
          <w:rFonts w:ascii="Arial" w:cs="Arial" w:eastAsia="Arial" w:hAnsi="Arial"/>
          <w:rtl w:val="false"/>
        </w:rPr>
        <w:t xml:space="preserve">DNS rebinding.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6. </w:t>
      </w:r>
      <w:r>
        <w:rPr>
          <w:rFonts w:ascii="Arial" w:cs="Arial" w:eastAsia="Arial" w:hAnsi="Arial"/>
          <w:b/>
          <w:bCs/>
          <w:color w:val="1F4E78"/>
          <w:rtl/>
        </w:rPr>
        <w:t xml:space="preserve">התאוששות מנפילות ב-</w:t>
      </w:r>
      <w:r>
        <w:rPr>
          <w:rFonts w:ascii="Arial" w:cs="Arial" w:eastAsia="Arial" w:hAnsi="Arial"/>
          <w:b/>
          <w:bCs/>
          <w:color w:val="1F4E78"/>
          <w:rtl w:val="false"/>
        </w:rPr>
        <w:t xml:space="preserve">HA (</w:t>
      </w:r>
      <w:r>
        <w:rPr>
          <w:rFonts w:ascii="Arial" w:cs="Arial" w:eastAsia="Arial" w:hAnsi="Arial"/>
          <w:b/>
          <w:bCs/>
          <w:color w:val="1F4E78"/>
          <w:rtl/>
        </w:rPr>
        <w:t xml:space="preserve">עדכון לסעיף </w:t>
      </w:r>
      <w:r>
        <w:rPr>
          <w:rFonts w:ascii="Arial" w:cs="Arial" w:eastAsia="Arial" w:hAnsi="Arial"/>
          <w:b/>
          <w:bCs/>
          <w:color w:val="1F4E78"/>
          <w:rtl w:val="false"/>
        </w:rPr>
        <w:t xml:space="preserve">8 </w:t>
      </w:r>
      <w:r>
        <w:rPr>
          <w:rFonts w:ascii="Arial" w:cs="Arial" w:eastAsia="Arial" w:hAnsi="Arial"/>
          <w:b/>
          <w:bCs/>
          <w:color w:val="1F4E78"/>
          <w:rtl/>
        </w:rPr>
        <w:t xml:space="preserve">במסמך המקורי)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שתי תוספות קריטיות שעולות דווקא בהקשר של ריבוי שרתים (לא היו רלוונטיות באותה חדות למופע בודד):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Leader election </w:t>
      </w:r>
      <w:r>
        <w:rPr>
          <w:rFonts w:ascii="Arial" w:cs="Arial" w:eastAsia="Arial" w:hAnsi="Arial"/>
          <w:rtl/>
        </w:rPr>
        <w:t xml:space="preserve">— לא נדרש כאן. הכלל: כשה-</w:t>
      </w:r>
      <w:r>
        <w:rPr>
          <w:rFonts w:ascii="Arial" w:cs="Arial" w:eastAsia="Arial" w:hAnsi="Arial"/>
          <w:rtl w:val="false"/>
        </w:rPr>
        <w:t xml:space="preserve">workers </w:t>
      </w:r>
      <w:r>
        <w:rPr>
          <w:rFonts w:ascii="Arial" w:cs="Arial" w:eastAsia="Arial" w:hAnsi="Arial"/>
          <w:rtl/>
        </w:rPr>
        <w:t xml:space="preserve">הם צרכנים חסרי-מצב </w:t>
      </w:r>
      <w:r>
        <w:rPr>
          <w:rFonts w:ascii="Arial" w:cs="Arial" w:eastAsia="Arial" w:hAnsi="Arial"/>
          <w:rtl w:val="false"/>
        </w:rPr>
        <w:t xml:space="preserve">(stateless) </w:t>
      </w:r>
      <w:r>
        <w:rPr>
          <w:rFonts w:ascii="Arial" w:cs="Arial" w:eastAsia="Arial" w:hAnsi="Arial"/>
          <w:rtl/>
        </w:rPr>
        <w:t xml:space="preserve">של תור משותף, ולכל 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יש מפתח ייחודי </w:t>
      </w:r>
      <w:r>
        <w:rPr>
          <w:rFonts w:ascii="Arial" w:cs="Arial" w:eastAsia="Arial" w:hAnsi="Arial"/>
          <w:rtl w:val="false"/>
        </w:rPr>
        <w:t xml:space="preserve">(idempotency key) </w:t>
      </w:r>
      <w:r>
        <w:rPr>
          <w:rFonts w:ascii="Arial" w:cs="Arial" w:eastAsia="Arial" w:hAnsi="Arial"/>
          <w:rtl/>
        </w:rPr>
        <w:t xml:space="preserve">ומנגנון </w:t>
      </w:r>
      <w:r>
        <w:rPr>
          <w:rFonts w:ascii="Arial" w:cs="Arial" w:eastAsia="Arial" w:hAnsi="Arial"/>
          <w:rtl w:val="false"/>
        </w:rPr>
        <w:t xml:space="preserve">claim </w:t>
      </w:r>
      <w:r>
        <w:rPr>
          <w:rFonts w:ascii="Arial" w:cs="Arial" w:eastAsia="Arial" w:hAnsi="Arial"/>
          <w:rtl/>
        </w:rPr>
        <w:t xml:space="preserve">מוגבל בזמן (סעיף </w:t>
      </w:r>
      <w:r>
        <w:rPr>
          <w:rFonts w:ascii="Arial" w:cs="Arial" w:eastAsia="Arial" w:hAnsi="Arial"/>
          <w:rtl w:val="false"/>
        </w:rPr>
        <w:t xml:space="preserve">2), </w:t>
      </w:r>
      <w:r>
        <w:rPr>
          <w:rFonts w:ascii="Arial" w:cs="Arial" w:eastAsia="Arial" w:hAnsi="Arial"/>
          <w:rtl/>
        </w:rPr>
        <w:t xml:space="preserve">אין צורך ברכיב </w:t>
      </w:r>
      <w:r>
        <w:rPr>
          <w:rFonts w:ascii="Arial" w:cs="Arial" w:eastAsia="Arial" w:hAnsi="Arial"/>
          <w:rtl w:val="false"/>
        </w:rPr>
        <w:t xml:space="preserve">leader-election/Raft </w:t>
      </w:r>
      <w:r>
        <w:rPr>
          <w:rFonts w:ascii="Arial" w:cs="Arial" w:eastAsia="Arial" w:hAnsi="Arial"/>
          <w:rtl/>
        </w:rPr>
        <w:t xml:space="preserve">נפרד — התור/</w:t>
      </w:r>
      <w:r>
        <w:rPr>
          <w:rFonts w:ascii="Arial" w:cs="Arial" w:eastAsia="Arial" w:hAnsi="Arial"/>
          <w:rtl w:val="false"/>
        </w:rPr>
        <w:t xml:space="preserve">broker </w:t>
      </w:r>
      <w:r>
        <w:rPr>
          <w:rFonts w:ascii="Arial" w:cs="Arial" w:eastAsia="Arial" w:hAnsi="Arial"/>
          <w:rtl/>
        </w:rPr>
        <w:t xml:space="preserve">כבר מספק את ה-</w:t>
      </w:r>
      <w:r>
        <w:rPr>
          <w:rFonts w:ascii="Arial" w:cs="Arial" w:eastAsia="Arial" w:hAnsi="Arial"/>
          <w:rtl w:val="false"/>
        </w:rPr>
        <w:t xml:space="preserve">consensus </w:t>
      </w:r>
      <w:r>
        <w:rPr>
          <w:rFonts w:ascii="Arial" w:cs="Arial" w:eastAsia="Arial" w:hAnsi="Arial"/>
          <w:rtl/>
        </w:rPr>
        <w:t xml:space="preserve">הזה מבפנים. יוצא דופן יחיד: אם יש משימה תקופתית שחייבת לרוץ פעם אחת בלבד (למשל ניקוי/הצלבת מצב מול </w:t>
      </w:r>
      <w:r>
        <w:rPr>
          <w:rFonts w:ascii="Arial" w:cs="Arial" w:eastAsia="Arial" w:hAnsi="Arial"/>
          <w:rtl w:val="false"/>
        </w:rPr>
        <w:t xml:space="preserve">CUPS) </w:t>
      </w:r>
      <w:r>
        <w:rPr>
          <w:rFonts w:ascii="Arial" w:cs="Arial" w:eastAsia="Arial" w:hAnsi="Arial"/>
          <w:rtl/>
        </w:rPr>
        <w:t xml:space="preserve">— פותרים עם נעילה </w:t>
      </w:r>
      <w:r>
        <w:rPr>
          <w:rFonts w:ascii="Arial" w:cs="Arial" w:eastAsia="Arial" w:hAnsi="Arial"/>
          <w:rtl w:val="false"/>
        </w:rPr>
        <w:t xml:space="preserve">(advisory lock </w:t>
      </w:r>
      <w:r>
        <w:rPr>
          <w:rFonts w:ascii="Arial" w:cs="Arial" w:eastAsia="Arial" w:hAnsi="Arial"/>
          <w:rtl/>
        </w:rPr>
        <w:t xml:space="preserve">ב-</w:t>
      </w:r>
      <w:r>
        <w:rPr>
          <w:rFonts w:ascii="Arial" w:cs="Arial" w:eastAsia="Arial" w:hAnsi="Arial"/>
          <w:rtl w:val="false"/>
        </w:rPr>
        <w:t xml:space="preserve">DB) </w:t>
      </w:r>
      <w:r>
        <w:rPr>
          <w:rFonts w:ascii="Arial" w:cs="Arial" w:eastAsia="Arial" w:hAnsi="Arial"/>
          <w:rtl/>
        </w:rPr>
        <w:t xml:space="preserve">שכל </w:t>
      </w:r>
      <w:r>
        <w:rPr>
          <w:rFonts w:ascii="Arial" w:cs="Arial" w:eastAsia="Arial" w:hAnsi="Arial"/>
          <w:rtl w:val="false"/>
        </w:rPr>
        <w:t xml:space="preserve">node </w:t>
      </w:r>
      <w:r>
        <w:rPr>
          <w:rFonts w:ascii="Arial" w:cs="Arial" w:eastAsia="Arial" w:hAnsi="Arial"/>
          <w:rtl/>
        </w:rPr>
        <w:t xml:space="preserve">יכול לנסות לתפוס, לא עם שכבת </w:t>
      </w:r>
      <w:r>
        <w:rPr>
          <w:rFonts w:ascii="Arial" w:cs="Arial" w:eastAsia="Arial" w:hAnsi="Arial"/>
          <w:rtl w:val="false"/>
        </w:rPr>
        <w:t xml:space="preserve">leader-election </w:t>
      </w:r>
      <w:r>
        <w:rPr>
          <w:rFonts w:ascii="Arial" w:cs="Arial" w:eastAsia="Arial" w:hAnsi="Arial"/>
          <w:rtl/>
        </w:rPr>
        <w:t xml:space="preserve">נפרדת.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סיכון ההדפסה הכפולה הפיזית: זו הנקודה הכי עדינה ב-</w:t>
      </w:r>
      <w:r>
        <w:rPr>
          <w:rFonts w:ascii="Arial" w:cs="Arial" w:eastAsia="Arial" w:hAnsi="Arial"/>
          <w:rtl w:val="false"/>
        </w:rPr>
        <w:t xml:space="preserve">HA. </w:t>
      </w:r>
      <w:r>
        <w:rPr>
          <w:rFonts w:ascii="Arial" w:cs="Arial" w:eastAsia="Arial" w:hAnsi="Arial"/>
          <w:rtl/>
        </w:rPr>
        <w:t xml:space="preserve">אם </w:t>
      </w:r>
      <w:r>
        <w:rPr>
          <w:rFonts w:ascii="Arial" w:cs="Arial" w:eastAsia="Arial" w:hAnsi="Arial"/>
          <w:rtl w:val="false"/>
        </w:rPr>
        <w:t xml:space="preserve">node </w:t>
      </w:r>
      <w:r>
        <w:rPr>
          <w:rFonts w:ascii="Arial" w:cs="Arial" w:eastAsia="Arial" w:hAnsi="Arial"/>
          <w:rtl/>
        </w:rPr>
        <w:t xml:space="preserve">קרס אחרי שהעמוד כבר יצא בפועל מהמדפסת אך לפני שהספיק לסמן את ה-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כ“הושלם”, ה-</w:t>
      </w:r>
      <w:r>
        <w:rPr>
          <w:rFonts w:ascii="Arial" w:cs="Arial" w:eastAsia="Arial" w:hAnsi="Arial"/>
          <w:rtl w:val="false"/>
        </w:rPr>
        <w:t xml:space="preserve">reaper </w:t>
      </w:r>
      <w:r>
        <w:rPr>
          <w:rFonts w:ascii="Arial" w:cs="Arial" w:eastAsia="Arial" w:hAnsi="Arial"/>
          <w:rtl/>
        </w:rPr>
        <w:t xml:space="preserve">יחזיר את ה-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ל-</w:t>
      </w:r>
      <w:r>
        <w:rPr>
          <w:rFonts w:ascii="Arial" w:cs="Arial" w:eastAsia="Arial" w:hAnsi="Arial"/>
          <w:rtl w:val="false"/>
        </w:rPr>
        <w:t xml:space="preserve">worker </w:t>
      </w:r>
      <w:r>
        <w:rPr>
          <w:rFonts w:ascii="Arial" w:cs="Arial" w:eastAsia="Arial" w:hAnsi="Arial"/>
          <w:rtl/>
        </w:rPr>
        <w:t xml:space="preserve">אחר — וזה עלול להדפיס שוב על נייר אמיתי. בניגוד לרישום כפול ב-</w:t>
      </w:r>
      <w:r>
        <w:rPr>
          <w:rFonts w:ascii="Arial" w:cs="Arial" w:eastAsia="Arial" w:hAnsi="Arial"/>
          <w:rtl w:val="false"/>
        </w:rPr>
        <w:t xml:space="preserve">DB (</w:t>
      </w:r>
      <w:r>
        <w:rPr>
          <w:rFonts w:ascii="Arial" w:cs="Arial" w:eastAsia="Arial" w:hAnsi="Arial"/>
          <w:rtl/>
        </w:rPr>
        <w:t xml:space="preserve">זול לתקן), הדפסה כפולה על נייר היא בזבוז בלתי הפיך. לכן: לפני כל ניסיון חוזר על 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שהיה “בטיפול” בזמן קריסה, יש לבדוק בפועל את סטטוס ה-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מול </w:t>
      </w:r>
      <w:r>
        <w:rPr>
          <w:rFonts w:ascii="Arial" w:cs="Arial" w:eastAsia="Arial" w:hAnsi="Arial"/>
          <w:rtl w:val="false"/>
        </w:rPr>
        <w:t xml:space="preserve">cupsd/</w:t>
      </w:r>
      <w:r>
        <w:rPr>
          <w:rFonts w:ascii="Arial" w:cs="Arial" w:eastAsia="Arial" w:hAnsi="Arial"/>
          <w:rtl/>
        </w:rPr>
        <w:t xml:space="preserve">המדפסת המקוריים אם אפשר (בדיוק כמו כלי הבדיקה שכבר קיים מה-</w:t>
      </w:r>
      <w:r>
        <w:rPr>
          <w:rFonts w:ascii="Arial" w:cs="Arial" w:eastAsia="Arial" w:hAnsi="Arial"/>
          <w:rtl w:val="false"/>
        </w:rPr>
        <w:t xml:space="preserve">POC) </w:t>
      </w:r>
      <w:r>
        <w:rPr>
          <w:rFonts w:ascii="Arial" w:cs="Arial" w:eastAsia="Arial" w:hAnsi="Arial"/>
          <w:rtl/>
        </w:rPr>
        <w:t xml:space="preserve">— ורק אם אי אפשר לקבוע בוודאות, להעדיף לא להדפיס שוב ולסמן לבדיקה ידנית, על פני הדפסה כפולה “ליתר ביטחון”. זה שונה מהעיקרון הכללי בסעיף </w:t>
      </w:r>
      <w:r>
        <w:rPr>
          <w:rFonts w:ascii="Arial" w:cs="Arial" w:eastAsia="Arial" w:hAnsi="Arial"/>
          <w:rtl w:val="false"/>
        </w:rPr>
        <w:t xml:space="preserve">8 </w:t>
      </w:r>
      <w:r>
        <w:rPr>
          <w:rFonts w:ascii="Arial" w:cs="Arial" w:eastAsia="Arial" w:hAnsi="Arial"/>
          <w:rtl/>
        </w:rPr>
        <w:t xml:space="preserve">במסמך המקורי (“עדיף בטוח יבוצע מאשר בדיוק פעם אחת”) — כאן ההשלכה היא פיזית ובלתי הפיכה, לא רישום כפול, ולכן שוקלים לכיוון ההפוך.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כיבוי מסודר </w:t>
      </w:r>
      <w:r>
        <w:rPr>
          <w:rFonts w:ascii="Arial" w:cs="Arial" w:eastAsia="Arial" w:hAnsi="Arial"/>
          <w:rtl w:val="false"/>
        </w:rPr>
        <w:t xml:space="preserve">(rolling update/restart): </w:t>
      </w:r>
      <w:r>
        <w:rPr>
          <w:rFonts w:ascii="Arial" w:cs="Arial" w:eastAsia="Arial" w:hAnsi="Arial"/>
          <w:rtl/>
        </w:rPr>
        <w:t xml:space="preserve">טיפול ב-</w:t>
      </w:r>
      <w:r>
        <w:rPr>
          <w:rFonts w:ascii="Arial" w:cs="Arial" w:eastAsia="Arial" w:hAnsi="Arial"/>
          <w:rtl w:val="false"/>
        </w:rPr>
        <w:t xml:space="preserve">SIGTERM </w:t>
      </w:r>
      <w:r>
        <w:rPr>
          <w:rFonts w:ascii="Arial" w:cs="Arial" w:eastAsia="Arial" w:hAnsi="Arial"/>
          <w:rtl/>
        </w:rPr>
        <w:t xml:space="preserve">שמוריד מיידית את בדיקת ה-</w:t>
      </w:r>
      <w:r>
        <w:rPr>
          <w:rFonts w:ascii="Arial" w:cs="Arial" w:eastAsia="Arial" w:hAnsi="Arial"/>
          <w:rtl w:val="false"/>
        </w:rPr>
        <w:t xml:space="preserve">readiness (</w:t>
      </w:r>
      <w:r>
        <w:rPr>
          <w:rFonts w:ascii="Arial" w:cs="Arial" w:eastAsia="Arial" w:hAnsi="Arial"/>
          <w:rtl/>
        </w:rPr>
        <w:t xml:space="preserve">מפסיק לקבל </w:t>
      </w:r>
      <w:r>
        <w:rPr>
          <w:rFonts w:ascii="Arial" w:cs="Arial" w:eastAsia="Arial" w:hAnsi="Arial"/>
          <w:rtl w:val="false"/>
        </w:rPr>
        <w:t xml:space="preserve">jobs </w:t>
      </w:r>
      <w:r>
        <w:rPr>
          <w:rFonts w:ascii="Arial" w:cs="Arial" w:eastAsia="Arial" w:hAnsi="Arial"/>
          <w:rtl/>
        </w:rPr>
        <w:t xml:space="preserve">חדשים), ממתין לסיום ה-</w:t>
      </w:r>
      <w:r>
        <w:rPr>
          <w:rFonts w:ascii="Arial" w:cs="Arial" w:eastAsia="Arial" w:hAnsi="Arial"/>
          <w:rtl w:val="false"/>
        </w:rPr>
        <w:t xml:space="preserve">jobs </w:t>
      </w:r>
      <w:r>
        <w:rPr>
          <w:rFonts w:ascii="Arial" w:cs="Arial" w:eastAsia="Arial" w:hAnsi="Arial"/>
          <w:rtl/>
        </w:rPr>
        <w:t xml:space="preserve">שכבר בטיפול עד גבול זמן סביר, ורק אז יוצא. במידה ורץ תחת </w:t>
      </w:r>
      <w:r>
        <w:rPr>
          <w:rFonts w:ascii="Arial" w:cs="Arial" w:eastAsia="Arial" w:hAnsi="Arial"/>
          <w:rtl w:val="false"/>
        </w:rPr>
        <w:t xml:space="preserve">Kubernetes </w:t>
      </w:r>
      <w:r>
        <w:rPr>
          <w:rFonts w:ascii="Arial" w:cs="Arial" w:eastAsia="Arial" w:hAnsi="Arial"/>
          <w:rtl/>
        </w:rPr>
        <w:t xml:space="preserve">— </w:t>
      </w:r>
      <w:r>
        <w:rPr>
          <w:rFonts w:ascii="Arial" w:cs="Arial" w:eastAsia="Arial" w:hAnsi="Arial"/>
          <w:rtl w:val="false"/>
        </w:rPr>
        <w:t xml:space="preserve">preStop hook </w:t>
      </w:r>
      <w:r>
        <w:rPr>
          <w:rFonts w:ascii="Arial" w:cs="Arial" w:eastAsia="Arial" w:hAnsi="Arial"/>
          <w:rtl/>
        </w:rPr>
        <w:t xml:space="preserve">קצר לפני ה-</w:t>
      </w:r>
      <w:r>
        <w:rPr>
          <w:rFonts w:ascii="Arial" w:cs="Arial" w:eastAsia="Arial" w:hAnsi="Arial"/>
          <w:rtl w:val="false"/>
        </w:rPr>
        <w:t xml:space="preserve">SIGTERM </w:t>
      </w:r>
      <w:r>
        <w:rPr>
          <w:rFonts w:ascii="Arial" w:cs="Arial" w:eastAsia="Arial" w:hAnsi="Arial"/>
          <w:rtl/>
        </w:rPr>
        <w:t xml:space="preserve">כדי לתת ל-</w:t>
      </w:r>
      <w:r>
        <w:rPr>
          <w:rFonts w:ascii="Arial" w:cs="Arial" w:eastAsia="Arial" w:hAnsi="Arial"/>
          <w:rtl w:val="false"/>
        </w:rPr>
        <w:t xml:space="preserve">load balancer </w:t>
      </w:r>
      <w:r>
        <w:rPr>
          <w:rFonts w:ascii="Arial" w:cs="Arial" w:eastAsia="Arial" w:hAnsi="Arial"/>
          <w:rtl/>
        </w:rPr>
        <w:t xml:space="preserve">זמן להפסיק לנתב אליו, ו-</w:t>
      </w:r>
      <w:r>
        <w:rPr>
          <w:rFonts w:ascii="Arial" w:cs="Arial" w:eastAsia="Arial" w:hAnsi="Arial"/>
          <w:rtl w:val="false"/>
        </w:rPr>
        <w:t xml:space="preserve">terminationGracePeriodSeconds </w:t>
      </w:r>
      <w:r>
        <w:rPr>
          <w:rFonts w:ascii="Arial" w:cs="Arial" w:eastAsia="Arial" w:hAnsi="Arial"/>
          <w:rtl/>
        </w:rPr>
        <w:t xml:space="preserve">מותאם לזמן ה-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הארוך ביותר הצפוי.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7. </w:t>
      </w:r>
      <w:r>
        <w:rPr>
          <w:rFonts w:ascii="Arial" w:cs="Arial" w:eastAsia="Arial" w:hAnsi="Arial"/>
          <w:b/>
          <w:bCs/>
          <w:color w:val="1F4E78"/>
          <w:rtl/>
        </w:rPr>
        <w:t xml:space="preserve">תכנון קיבולת ותקציב משאבים (הערכה ראשונית)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מבוסס על נתוני העומס שכבר נמדדו בפועל ב-</w:t>
      </w:r>
      <w:r>
        <w:rPr>
          <w:rFonts w:ascii="Arial" w:cs="Arial" w:eastAsia="Arial" w:hAnsi="Arial"/>
          <w:rtl w:val="false"/>
        </w:rPr>
        <w:t xml:space="preserve">POC (700 jobs, </w:t>
      </w:r>
      <w:r>
        <w:rPr>
          <w:rFonts w:ascii="Arial" w:cs="Arial" w:eastAsia="Arial" w:hAnsi="Arial"/>
          <w:rtl/>
        </w:rPr>
        <w:t xml:space="preserve">~</w:t>
      </w:r>
      <w:r>
        <w:rPr>
          <w:rFonts w:ascii="Arial" w:cs="Arial" w:eastAsia="Arial" w:hAnsi="Arial"/>
          <w:rtl w:val="false"/>
        </w:rPr>
        <w:t xml:space="preserve">62ms </w:t>
      </w:r>
      <w:r>
        <w:rPr>
          <w:rFonts w:ascii="Arial" w:cs="Arial" w:eastAsia="Arial" w:hAnsi="Arial"/>
          <w:rtl/>
        </w:rPr>
        <w:t xml:space="preserve">זמן קבלה ממוצע, </w:t>
      </w:r>
      <w:r>
        <w:rPr>
          <w:rFonts w:ascii="Arial" w:cs="Arial" w:eastAsia="Arial" w:hAnsi="Arial"/>
          <w:rtl w:val="false"/>
        </w:rPr>
        <w:t xml:space="preserve">Ghostscript </w:t>
      </w:r>
      <w:r>
        <w:rPr>
          <w:rFonts w:ascii="Arial" w:cs="Arial" w:eastAsia="Arial" w:hAnsi="Arial"/>
          <w:rtl/>
        </w:rPr>
        <w:t xml:space="preserve">~</w:t>
      </w:r>
      <w:r>
        <w:rPr>
          <w:rFonts w:ascii="Arial" w:cs="Arial" w:eastAsia="Arial" w:hAnsi="Arial"/>
          <w:rtl w:val="false"/>
        </w:rPr>
        <w:t xml:space="preserve">0.1</w:t>
      </w:r>
      <w:r>
        <w:rPr>
          <w:rFonts w:ascii="Arial" w:cs="Arial" w:eastAsia="Arial" w:hAnsi="Arial"/>
          <w:rtl/>
        </w:rPr>
        <w:t xml:space="preserve">–</w:t>
      </w:r>
      <w:r>
        <w:rPr>
          <w:rFonts w:ascii="Arial" w:cs="Arial" w:eastAsia="Arial" w:hAnsi="Arial"/>
          <w:rtl w:val="false"/>
        </w:rPr>
        <w:t xml:space="preserve">0.6 CPU-sec </w:t>
      </w:r>
      <w:r>
        <w:rPr>
          <w:rFonts w:ascii="Arial" w:cs="Arial" w:eastAsia="Arial" w:hAnsi="Arial"/>
          <w:rtl/>
        </w:rPr>
        <w:t xml:space="preserve">ו-~</w:t>
      </w:r>
      <w:r>
        <w:rPr>
          <w:rFonts w:ascii="Arial" w:cs="Arial" w:eastAsia="Arial" w:hAnsi="Arial"/>
          <w:rtl w:val="false"/>
        </w:rPr>
        <w:t xml:space="preserve">20</w:t>
      </w:r>
      <w:r>
        <w:rPr>
          <w:rFonts w:ascii="Arial" w:cs="Arial" w:eastAsia="Arial" w:hAnsi="Arial"/>
          <w:rtl/>
        </w:rPr>
        <w:t xml:space="preserve">–</w:t>
      </w:r>
      <w:r>
        <w:rPr>
          <w:rFonts w:ascii="Arial" w:cs="Arial" w:eastAsia="Arial" w:hAnsi="Arial"/>
          <w:rtl w:val="false"/>
        </w:rPr>
        <w:t xml:space="preserve">150MB </w:t>
      </w:r>
      <w:r>
        <w:rPr>
          <w:rFonts w:ascii="Arial" w:cs="Arial" w:eastAsia="Arial" w:hAnsi="Arial"/>
          <w:rtl/>
        </w:rPr>
        <w:t xml:space="preserve">זיכרון פר-</w:t>
      </w:r>
      <w:r>
        <w:rPr>
          <w:rFonts w:ascii="Arial" w:cs="Arial" w:eastAsia="Arial" w:hAnsi="Arial"/>
          <w:rtl w:val="false"/>
        </w:rPr>
        <w:t xml:space="preserve">render) </w:t>
      </w:r>
      <w:r>
        <w:rPr>
          <w:rFonts w:ascii="Arial" w:cs="Arial" w:eastAsia="Arial" w:hAnsi="Arial"/>
          <w:rtl/>
        </w:rPr>
        <w:t xml:space="preserve">ועל נתוני טביעת הרגל של </w:t>
      </w:r>
      <w:r>
        <w:rPr>
          <w:rFonts w:ascii="Arial" w:cs="Arial" w:eastAsia="Arial" w:hAnsi="Arial"/>
          <w:rtl w:val="false"/>
        </w:rPr>
        <w:t xml:space="preserve">NATS </w:t>
      </w:r>
      <w:r>
        <w:rPr>
          <w:rFonts w:ascii="Arial" w:cs="Arial" w:eastAsia="Arial" w:hAnsi="Arial"/>
          <w:rtl/>
        </w:rPr>
        <w:t xml:space="preserve">מהחקירה. אלו הערכות התחלתיות לתכנון — יש לאמת בהעמסה אמיתית על החומרה בפועל, לא מספרי סלע: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רכיב</w:t>
            </w:r>
          </w:p>
        </w:tc>
        <w:tc>
          <w:tcPr>
            <w:tcW w:type="dxa" w:w="5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הערכת תקציב פר-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node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Gateway/Worker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תהליך עצמו, ללא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0.5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 vCPU, 256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512MB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 עומס קליל, רוב העבודה היא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I/O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מול התור/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DB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 + ippfix + Ghostscript (render)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2 vCPU, 512MB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1GB,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תלוי במקביליות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renders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בו-זמנית פר-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NATS JetStream node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אשכול של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בסביבות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0.5 vCPU,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מתחת ל-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300MB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— בינארי בודד ללא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JVM;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ראה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8. </w:t>
      </w:r>
      <w:r>
        <w:rPr>
          <w:rFonts w:ascii="Arial" w:cs="Arial" w:eastAsia="Arial" w:hAnsi="Arial"/>
          <w:b/>
          <w:bCs/>
          <w:color w:val="1F4E78"/>
          <w:rtl/>
        </w:rPr>
        <w:t xml:space="preserve">פערים שזוהו ונוספו ביוזמתי</w:t>
      </w:r>
    </w:p>
    <w:tbl>
      <w:tblPr>
        <w:tblW w:type="pct" w:w="100%"/>
        <w:tblBorders>
          <w:top w:val="single" w:color="C55A11" w:sz="8"/>
          <w:left w:val="single" w:color="C55A11" w:sz="8"/>
          <w:bottom w:val="single" w:color="C55A11" w:sz="8"/>
          <w:right w:val="single" w:color="C55A11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5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  <w:rtl/>
              </w:rPr>
              <w:t xml:space="preserve">לתשומת לבך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השלמות הבאות לא נשאלו במפורש בדרישות, אך בלעדיהן הפתרון לא באמת שלם — ולכן נוספו: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מסד הנתונים עצמו (מחזיק </w:t>
      </w:r>
      <w:r>
        <w:rPr>
          <w:rFonts w:ascii="Arial" w:cs="Arial" w:eastAsia="Arial" w:hAnsi="Arial"/>
          <w:rtl w:val="false"/>
        </w:rPr>
        <w:t xml:space="preserve">job store + audit) </w:t>
      </w:r>
      <w:r>
        <w:rPr>
          <w:rFonts w:ascii="Arial" w:cs="Arial" w:eastAsia="Arial" w:hAnsi="Arial"/>
          <w:rtl/>
        </w:rPr>
        <w:t xml:space="preserve">הוא נקודת כשל יחידה — אם הוא לא רץ ב-</w:t>
      </w:r>
      <w:r>
        <w:rPr>
          <w:rFonts w:ascii="Arial" w:cs="Arial" w:eastAsia="Arial" w:hAnsi="Arial"/>
          <w:rtl w:val="false"/>
        </w:rPr>
        <w:t xml:space="preserve">HA (</w:t>
      </w:r>
      <w:r>
        <w:rPr>
          <w:rFonts w:ascii="Arial" w:cs="Arial" w:eastAsia="Arial" w:hAnsi="Arial"/>
          <w:rtl/>
        </w:rPr>
        <w:t xml:space="preserve">למשל </w:t>
      </w:r>
      <w:r>
        <w:rPr>
          <w:rFonts w:ascii="Arial" w:cs="Arial" w:eastAsia="Arial" w:hAnsi="Arial"/>
          <w:rtl w:val="false"/>
        </w:rPr>
        <w:t xml:space="preserve">Postgres </w:t>
      </w:r>
      <w:r>
        <w:rPr>
          <w:rFonts w:ascii="Arial" w:cs="Arial" w:eastAsia="Arial" w:hAnsi="Arial"/>
          <w:rtl/>
        </w:rPr>
        <w:t xml:space="preserve">עם </w:t>
      </w:r>
      <w:r>
        <w:rPr>
          <w:rFonts w:ascii="Arial" w:cs="Arial" w:eastAsia="Arial" w:hAnsi="Arial"/>
          <w:rtl w:val="false"/>
        </w:rPr>
        <w:t xml:space="preserve">replication/cluster), </w:t>
      </w:r>
      <w:r>
        <w:rPr>
          <w:rFonts w:ascii="Arial" w:cs="Arial" w:eastAsia="Arial" w:hAnsi="Arial"/>
          <w:rtl/>
        </w:rPr>
        <w:t xml:space="preserve">כל הרעיון של </w:t>
      </w:r>
      <w:r>
        <w:rPr>
          <w:rFonts w:ascii="Arial" w:cs="Arial" w:eastAsia="Arial" w:hAnsi="Arial"/>
          <w:rtl w:val="false"/>
        </w:rPr>
        <w:t xml:space="preserve">N+1 </w:t>
      </w:r>
      <w:r>
        <w:rPr>
          <w:rFonts w:ascii="Arial" w:cs="Arial" w:eastAsia="Arial" w:hAnsi="Arial"/>
          <w:rtl/>
        </w:rPr>
        <w:t xml:space="preserve">בשכבת ה-</w:t>
      </w:r>
      <w:r>
        <w:rPr>
          <w:rFonts w:ascii="Arial" w:cs="Arial" w:eastAsia="Arial" w:hAnsi="Arial"/>
          <w:rtl w:val="false"/>
        </w:rPr>
        <w:t xml:space="preserve">Gateway </w:t>
      </w:r>
      <w:r>
        <w:rPr>
          <w:rFonts w:ascii="Arial" w:cs="Arial" w:eastAsia="Arial" w:hAnsi="Arial"/>
          <w:rtl/>
        </w:rPr>
        <w:t xml:space="preserve">קורס ברגע שהמסד נופל. זו לא הרחבה קוסמטית — בלי זה, ה-</w:t>
      </w:r>
      <w:r>
        <w:rPr>
          <w:rFonts w:ascii="Arial" w:cs="Arial" w:eastAsia="Arial" w:hAnsi="Arial"/>
          <w:rtl w:val="false"/>
        </w:rPr>
        <w:t xml:space="preserve">HA </w:t>
      </w:r>
      <w:r>
        <w:rPr>
          <w:rFonts w:ascii="Arial" w:cs="Arial" w:eastAsia="Arial" w:hAnsi="Arial"/>
          <w:rtl/>
        </w:rPr>
        <w:t xml:space="preserve">שביקשת קיים רק על הנייר.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מנגנון הפצת “קטלוג המדפסות” (סעיף </w:t>
      </w:r>
      <w:r>
        <w:rPr>
          <w:rFonts w:ascii="Arial" w:cs="Arial" w:eastAsia="Arial" w:hAnsi="Arial"/>
          <w:rtl w:val="false"/>
        </w:rPr>
        <w:t xml:space="preserve">11 </w:t>
      </w:r>
      <w:r>
        <w:rPr>
          <w:rFonts w:ascii="Arial" w:cs="Arial" w:eastAsia="Arial" w:hAnsi="Arial"/>
          <w:rtl/>
        </w:rPr>
        <w:t xml:space="preserve">במסמך המקורי) לכל ה-</w:t>
      </w:r>
      <w:r>
        <w:rPr>
          <w:rFonts w:ascii="Arial" w:cs="Arial" w:eastAsia="Arial" w:hAnsi="Arial"/>
          <w:rtl w:val="false"/>
        </w:rPr>
        <w:t xml:space="preserve">nodes </w:t>
      </w:r>
      <w:r>
        <w:rPr>
          <w:rFonts w:ascii="Arial" w:cs="Arial" w:eastAsia="Arial" w:hAnsi="Arial"/>
          <w:rtl/>
        </w:rPr>
        <w:t xml:space="preserve">באופן זהה ומעודכן — נדרש תהליך </w:t>
      </w:r>
      <w:r>
        <w:rPr>
          <w:rFonts w:ascii="Arial" w:cs="Arial" w:eastAsia="Arial" w:hAnsi="Arial"/>
          <w:rtl w:val="false"/>
        </w:rPr>
        <w:t xml:space="preserve">reconciliation (</w:t>
      </w:r>
      <w:r>
        <w:rPr>
          <w:rFonts w:ascii="Arial" w:cs="Arial" w:eastAsia="Arial" w:hAnsi="Arial"/>
          <w:rtl/>
        </w:rPr>
        <w:t xml:space="preserve">מקור אמת מרכזי + </w:t>
      </w:r>
      <w:r>
        <w:rPr>
          <w:rFonts w:ascii="Arial" w:cs="Arial" w:eastAsia="Arial" w:hAnsi="Arial"/>
          <w:rtl w:val="false"/>
        </w:rPr>
        <w:t xml:space="preserve">job </w:t>
      </w:r>
      <w:r>
        <w:rPr>
          <w:rFonts w:ascii="Arial" w:cs="Arial" w:eastAsia="Arial" w:hAnsi="Arial"/>
          <w:rtl/>
        </w:rPr>
        <w:t xml:space="preserve">שרץ בכל </w:t>
      </w:r>
      <w:r>
        <w:rPr>
          <w:rFonts w:ascii="Arial" w:cs="Arial" w:eastAsia="Arial" w:hAnsi="Arial"/>
          <w:rtl w:val="false"/>
        </w:rPr>
        <w:t xml:space="preserve">node, </w:t>
      </w:r>
      <w:r>
        <w:rPr>
          <w:rFonts w:ascii="Arial" w:cs="Arial" w:eastAsia="Arial" w:hAnsi="Arial"/>
          <w:rtl/>
        </w:rPr>
        <w:t xml:space="preserve">בעלייה ובאופן תקופתי, ומיישם </w:t>
      </w:r>
      <w:r>
        <w:rPr>
          <w:rFonts w:ascii="Arial" w:cs="Arial" w:eastAsia="Arial" w:hAnsi="Arial"/>
          <w:rtl w:val="false"/>
        </w:rPr>
        <w:t xml:space="preserve">lpadmin </w:t>
      </w:r>
      <w:r>
        <w:rPr>
          <w:rFonts w:ascii="Arial" w:cs="Arial" w:eastAsia="Arial" w:hAnsi="Arial"/>
          <w:rtl/>
        </w:rPr>
        <w:t xml:space="preserve">בהתאם) כדי שההנחה “כל </w:t>
      </w:r>
      <w:r>
        <w:rPr>
          <w:rFonts w:ascii="Arial" w:cs="Arial" w:eastAsia="Arial" w:hAnsi="Arial"/>
          <w:rtl w:val="false"/>
        </w:rPr>
        <w:t xml:space="preserve">node </w:t>
      </w:r>
      <w:r>
        <w:rPr>
          <w:rFonts w:ascii="Arial" w:cs="Arial" w:eastAsia="Arial" w:hAnsi="Arial"/>
          <w:rtl/>
        </w:rPr>
        <w:t xml:space="preserve">יכול לשרת כל מדפסת” תהיה נכונה בפועל, לא רק בהנחת יסוד.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הגבלת קצב </w:t>
      </w:r>
      <w:r>
        <w:rPr>
          <w:rFonts w:ascii="Arial" w:cs="Arial" w:eastAsia="Arial" w:hAnsi="Arial"/>
          <w:rtl w:val="false"/>
        </w:rPr>
        <w:t xml:space="preserve">(rate limiting) </w:t>
      </w:r>
      <w:r>
        <w:rPr>
          <w:rFonts w:ascii="Arial" w:cs="Arial" w:eastAsia="Arial" w:hAnsi="Arial"/>
          <w:rtl/>
        </w:rPr>
        <w:t xml:space="preserve">פר-קורא/שירות — כדי ששרת </w:t>
      </w:r>
      <w:r>
        <w:rPr>
          <w:rFonts w:ascii="Arial" w:cs="Arial" w:eastAsia="Arial" w:hAnsi="Arial"/>
          <w:rtl w:val="false"/>
        </w:rPr>
        <w:t xml:space="preserve">Windows </w:t>
      </w:r>
      <w:r>
        <w:rPr>
          <w:rFonts w:ascii="Arial" w:cs="Arial" w:eastAsia="Arial" w:hAnsi="Arial"/>
          <w:rtl/>
        </w:rPr>
        <w:t xml:space="preserve">אחד “רועש” לא יחניק קוראים אחרים על אותו תור משותף.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בדיקות תקינות </w:t>
      </w:r>
      <w:r>
        <w:rPr>
          <w:rFonts w:ascii="Arial" w:cs="Arial" w:eastAsia="Arial" w:hAnsi="Arial"/>
          <w:rtl w:val="false"/>
        </w:rPr>
        <w:t xml:space="preserve">(health checks) </w:t>
      </w:r>
      <w:r>
        <w:rPr>
          <w:rFonts w:ascii="Arial" w:cs="Arial" w:eastAsia="Arial" w:hAnsi="Arial"/>
          <w:rtl/>
        </w:rPr>
        <w:t xml:space="preserve">פר-מדפסת בפועל, לא רק ברמת השירות הכללי — היה סעיף פתוח במסמך המקורי </w:t>
      </w:r>
      <w:r>
        <w:rPr>
          <w:rFonts w:ascii="Arial" w:cs="Arial" w:eastAsia="Arial" w:hAnsi="Arial"/>
          <w:rtl w:val="false"/>
        </w:rPr>
        <w:t xml:space="preserve">(13), </w:t>
      </w:r>
      <w:r>
        <w:rPr>
          <w:rFonts w:ascii="Arial" w:cs="Arial" w:eastAsia="Arial" w:hAnsi="Arial"/>
          <w:rtl/>
        </w:rPr>
        <w:t xml:space="preserve">עכשיו יש לו מנגנון קונקרטי: ניצול סטטוס </w:t>
      </w:r>
      <w:r>
        <w:rPr>
          <w:rFonts w:ascii="Arial" w:cs="Arial" w:eastAsia="Arial" w:hAnsi="Arial"/>
          <w:rtl w:val="false"/>
        </w:rPr>
        <w:t xml:space="preserve">cups-browsed + polling </w:t>
      </w:r>
      <w:r>
        <w:rPr>
          <w:rFonts w:ascii="Arial" w:cs="Arial" w:eastAsia="Arial" w:hAnsi="Arial"/>
          <w:rtl/>
        </w:rPr>
        <w:t xml:space="preserve">תקופתי מול כל מדפסת.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סנכרון שעונים </w:t>
      </w:r>
      <w:r>
        <w:rPr>
          <w:rFonts w:ascii="Arial" w:cs="Arial" w:eastAsia="Arial" w:hAnsi="Arial"/>
          <w:rtl w:val="false"/>
        </w:rPr>
        <w:t xml:space="preserve">(NTP) </w:t>
      </w:r>
      <w:r>
        <w:rPr>
          <w:rFonts w:ascii="Arial" w:cs="Arial" w:eastAsia="Arial" w:hAnsi="Arial"/>
          <w:rtl/>
        </w:rPr>
        <w:t xml:space="preserve">בין כל ה-</w:t>
      </w:r>
      <w:r>
        <w:rPr>
          <w:rFonts w:ascii="Arial" w:cs="Arial" w:eastAsia="Arial" w:hAnsi="Arial"/>
          <w:rtl w:val="false"/>
        </w:rPr>
        <w:t xml:space="preserve">nodes </w:t>
      </w:r>
      <w:r>
        <w:rPr>
          <w:rFonts w:ascii="Arial" w:cs="Arial" w:eastAsia="Arial" w:hAnsi="Arial"/>
          <w:rtl/>
        </w:rPr>
        <w:t xml:space="preserve">— קריטי לכך שסדר האירועים בלוג ובאודיט יהיה אמין כשמשווים אירועים בין </w:t>
      </w:r>
      <w:r>
        <w:rPr>
          <w:rFonts w:ascii="Arial" w:cs="Arial" w:eastAsia="Arial" w:hAnsi="Arial"/>
          <w:rtl w:val="false"/>
        </w:rPr>
        <w:t xml:space="preserve">containers </w:t>
      </w:r>
      <w:r>
        <w:rPr>
          <w:rFonts w:ascii="Arial" w:cs="Arial" w:eastAsia="Arial" w:hAnsi="Arial"/>
          <w:rtl/>
        </w:rPr>
        <w:t xml:space="preserve">שונים; בלי זה, שרשרת ה-</w:t>
      </w:r>
      <w:r>
        <w:rPr>
          <w:rFonts w:ascii="Arial" w:cs="Arial" w:eastAsia="Arial" w:hAnsi="Arial"/>
          <w:rtl w:val="false"/>
        </w:rPr>
        <w:t xml:space="preserve">hash </w:t>
      </w:r>
      <w:r>
        <w:rPr>
          <w:rFonts w:ascii="Arial" w:cs="Arial" w:eastAsia="Arial" w:hAnsi="Arial"/>
          <w:rtl/>
        </w:rPr>
        <w:t xml:space="preserve">ב-</w:t>
      </w:r>
      <w:r>
        <w:rPr>
          <w:rFonts w:ascii="Arial" w:cs="Arial" w:eastAsia="Arial" w:hAnsi="Arial"/>
          <w:rtl w:val="false"/>
        </w:rPr>
        <w:t xml:space="preserve">audit (</w:t>
      </w:r>
      <w:r>
        <w:rPr>
          <w:rFonts w:ascii="Arial" w:cs="Arial" w:eastAsia="Arial" w:hAnsi="Arial"/>
          <w:rtl/>
        </w:rPr>
        <w:t xml:space="preserve">סעיף </w:t>
      </w:r>
      <w:r>
        <w:rPr>
          <w:rFonts w:ascii="Arial" w:cs="Arial" w:eastAsia="Arial" w:hAnsi="Arial"/>
          <w:rtl w:val="false"/>
        </w:rPr>
        <w:t xml:space="preserve">4.2) </w:t>
      </w:r>
      <w:r>
        <w:rPr>
          <w:rFonts w:ascii="Arial" w:cs="Arial" w:eastAsia="Arial" w:hAnsi="Arial"/>
          <w:rtl/>
        </w:rPr>
        <w:t xml:space="preserve">עלולה להיראות לא עקבית גם כשהיא תקינה.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9.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מיפוי כשלים אפשריים ותוכנית טיפול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כשל אפשרי</w:t>
            </w:r>
          </w:p>
        </w:tc>
        <w:tc>
          <w:tcPr>
            <w:tcW w:type="dxa" w:w="3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השפעה</w:t>
            </w:r>
          </w:p>
        </w:tc>
        <w:tc>
          <w:tcPr>
            <w:tcW w:type="dxa" w:w="3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טיפול מוצע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קורס אחרי שהעמוד כבר יצא מהמדפסת, לפני שסומן כהושלם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הדפסה כפולה בפועל (בזבוז נייר בלתי הפיך)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בדיקת סטטוס מול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cupsd/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המדפסת לפני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retry;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אם לא ניתן לוודא — לא להדפיס שוב, לסמן לבדיקה ידנית (ר׳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6)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מסד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Job store/Audit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נופל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המערכת נעצרת — תלות קריטית יחידה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הרצה ב-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replication/cluster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8);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ניטור ייעודי + התרעה מיידית;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Gateway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צריך להחזיר שגיאה ברורה ולא “לבלוע” בשקט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 nodes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 התור נופלים בו-זמנית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הפסקת קליטת בקשות חדשות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R3 replication +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ניטור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quorum;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התרעה כבר כש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אחד נופל (עדיין פעיל, אך בסיכון)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קורא בודד (שרת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Windows/container)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שולח בקצב גבוה מדי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הרעבת קוראים אחרים על אותו תור משותף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rate limiting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פר-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caller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8)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קובץ הדפסה זדוני מנצל חולשה ב-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Ghostscript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הרצת קוד על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המארח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הקשחת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containers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5.2 +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עדכוני גרסה שוטפים ל-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Ghostscript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הפניה לכתובת (סעיף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3)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מנוצלת ל-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SSRF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חשיפת משאבים/רשתות פנימיות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allowlist + resolve-then-validate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5.3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worker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קורס בלי שה-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reaper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תופס את זה בזמן סביר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job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“אבוד” בפועל (נשאר תקוע ב“בטיפול”)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ניטור זמן שהייה מקסימלי בסטטוס “בטיפול”, עם התרעה נפרדת מה-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DLQ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הרגיל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שעונים לא מסונכרנים בין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סדר אירועים לא אמין בלוג/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audit,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קושי בתחקור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NTP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חובה על כל 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nodes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8)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bidi/>
      <w:spacing w:after="160" w:before="36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bidi/>
      <w:spacing w:after="120" w:before="240"/>
    </w:pPr>
    <w:rPr>
      <w:rFonts w:ascii="Arial" w:cs="Arial" w:eastAsia="Arial" w:hAnsi="Arial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2026-07-27T12:13:26.661Z</dcterms:created>
  <dcterms:modified xsi:type="dcterms:W3CDTF">2026-07-27T12:13:26.661Z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