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F4E5F"/>
          <w:sz w:val="40"/>
          <w:szCs w:val="40"/>
          <w:rtl/>
        </w:rPr>
        <w:t xml:space="preserve">סיכום </w:t>
      </w:r>
      <w:r>
        <w:rPr>
          <w:rFonts w:ascii="Arial" w:cs="Arial" w:eastAsia="Arial" w:hAnsi="Arial"/>
          <w:b/>
          <w:bCs/>
          <w:color w:val="1F4E5F"/>
          <w:sz w:val="40"/>
          <w:szCs w:val="40"/>
          <w:rtl w:val="false"/>
        </w:rPr>
        <w:t xml:space="preserve">POC </w:t>
      </w:r>
      <w:r>
        <w:rPr>
          <w:rFonts w:ascii="Arial" w:cs="Arial" w:eastAsia="Arial" w:hAnsi="Arial"/>
          <w:b/>
          <w:bCs/>
          <w:color w:val="1F4E5F"/>
          <w:sz w:val="40"/>
          <w:szCs w:val="40"/>
          <w:rtl/>
        </w:rPr>
        <w:t xml:space="preserve">— הדפסת </w:t>
      </w:r>
      <w:r>
        <w:rPr>
          <w:rFonts w:ascii="Arial" w:cs="Arial" w:eastAsia="Arial" w:hAnsi="Arial"/>
          <w:b/>
          <w:bCs/>
          <w:color w:val="1F4E5F"/>
          <w:sz w:val="40"/>
          <w:szCs w:val="40"/>
          <w:rtl w:val="false"/>
        </w:rPr>
        <w:t xml:space="preserve">PDF </w:t>
      </w:r>
      <w:r>
        <w:rPr>
          <w:rFonts w:ascii="Arial" w:cs="Arial" w:eastAsia="Arial" w:hAnsi="Arial"/>
          <w:b/>
          <w:bCs/>
          <w:color w:val="1F4E5F"/>
          <w:sz w:val="40"/>
          <w:szCs w:val="40"/>
          <w:rtl/>
        </w:rPr>
        <w:t xml:space="preserve">למדפסת רשת דרך </w:t>
      </w:r>
      <w:r>
        <w:rPr>
          <w:rFonts w:ascii="Arial" w:cs="Arial" w:eastAsia="Arial" w:hAnsi="Arial"/>
          <w:b/>
          <w:bCs/>
          <w:color w:val="1F4E5F"/>
          <w:sz w:val="40"/>
          <w:szCs w:val="40"/>
          <w:rtl w:val="false"/>
        </w:rPr>
        <w:t xml:space="preserve">IPP</w:t>
      </w:r>
    </w:p>
    <w:p>
      <w:pPr>
        <w:bidi/>
        <w:spacing w:after="320"/>
        <w:jc w:val="right"/>
      </w:pPr>
      <w:r>
        <w:rPr>
          <w:rFonts w:ascii="Arial" w:cs="Arial" w:eastAsia="Arial" w:hAnsi="Arial"/>
          <w:i/>
          <w:iCs/>
          <w:color w:val="666666"/>
          <w:sz w:val="22"/>
          <w:szCs w:val="22"/>
          <w:rtl w:val="false"/>
        </w:rPr>
        <w:t xml:space="preserve">LAB-16894 </w:t>
      </w:r>
      <w:r>
        <w:rPr>
          <w:rFonts w:ascii="Arial" w:cs="Arial" w:eastAsia="Arial" w:hAnsi="Arial"/>
          <w:i/>
          <w:iCs/>
          <w:color w:val="666666"/>
          <w:sz w:val="22"/>
          <w:szCs w:val="22"/>
          <w:rtl/>
        </w:rPr>
        <w:t xml:space="preserve">— </w:t>
      </w:r>
      <w:r>
        <w:rPr>
          <w:rFonts w:ascii="Arial" w:cs="Arial" w:eastAsia="Arial" w:hAnsi="Arial"/>
          <w:i/>
          <w:iCs/>
          <w:color w:val="666666"/>
          <w:sz w:val="22"/>
          <w:szCs w:val="22"/>
          <w:rtl w:val="false"/>
        </w:rPr>
        <w:t xml:space="preserve">Windows </w:t>
      </w:r>
      <w:r>
        <w:rPr>
          <w:rFonts w:ascii="Arial" w:cs="Arial" w:eastAsia="Arial" w:hAnsi="Arial"/>
          <w:i/>
          <w:iCs/>
          <w:color w:val="666666"/>
          <w:sz w:val="22"/>
          <w:szCs w:val="22"/>
          <w:rtl/>
        </w:rPr>
        <w:t xml:space="preserve">ו-</w:t>
      </w:r>
      <w:r>
        <w:rPr>
          <w:rFonts w:ascii="Arial" w:cs="Arial" w:eastAsia="Arial" w:hAnsi="Arial"/>
          <w:i/>
          <w:iCs/>
          <w:color w:val="666666"/>
          <w:sz w:val="22"/>
          <w:szCs w:val="22"/>
          <w:rtl w:val="false"/>
        </w:rPr>
        <w:t xml:space="preserve">Linux/CUPS, </w:t>
      </w:r>
      <w:r>
        <w:rPr>
          <w:rFonts w:ascii="Arial" w:cs="Arial" w:eastAsia="Arial" w:hAnsi="Arial"/>
          <w:i/>
          <w:iCs/>
          <w:color w:val="666666"/>
          <w:sz w:val="22"/>
          <w:szCs w:val="22"/>
          <w:rtl/>
        </w:rPr>
        <w:t xml:space="preserve">מ-</w:t>
      </w:r>
      <w:r>
        <w:rPr>
          <w:rFonts w:ascii="Arial" w:cs="Arial" w:eastAsia="Arial" w:hAnsi="Arial"/>
          <w:i/>
          <w:iCs/>
          <w:color w:val="666666"/>
          <w:sz w:val="22"/>
          <w:szCs w:val="22"/>
          <w:rtl w:val="false"/>
        </w:rPr>
        <w:t xml:space="preserve">19/07/2026-12/07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מה ניסינו לעשות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המטרה: להדפיס קובץ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PDF (printDemo.pdf)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למדפסת רשת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(Brother MFC-L2700DW,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בכתובת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192.168.252.210)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דרך פרוטוקול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IPP,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בלי להיעזר בספולר של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Windows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או ב-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SumatraPDF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בנתיב הראשי. נבנה קליינט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IPP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עצמאי ב-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Go (printersearch)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לצורך זה, ובמקביל נבדק גם נתיב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Windows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רגיל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(spooler)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כבדיקת ביקורת.</w:t>
      </w:r>
    </w:p>
    <w:tbl>
      <w:tblPr>
        <w:tblW w:type="pct" w:w="100%"/>
        <w:tblBorders>
          <w:top w:val="single" w:color="F2C94C" w:sz="4"/>
          <w:left w:val="single" w:color="F2C94C" w:sz="24"/>
          <w:bottom w:val="single" w:color="F2C94C" w:sz="4"/>
          <w:right w:val="single" w:color="F2C94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9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8A6D00"/>
                <w:sz w:val="24"/>
                <w:szCs w:val="24"/>
                <w:rtl/>
              </w:rPr>
              <w:t xml:space="preserve">הממצא המרכזי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הבעיה לא הייתה במדפסת עצמה, לא בחומרה, ולא בפרוטוקול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IPP.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תגובת ה-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IPP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של המדפסת מכילה שדה שפה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(attributes-natural-language)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שחוזר ריק — הפרה של תקן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RFC 8011.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השדה הפגום הזה שובר כל מנגנון "גנרי" שמנסה לגלות את יכולות המדפסת אוטומטית 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(driverless)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— גם ב-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Windows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וגם ב-</w:t>
            </w:r>
            <w:r>
              <w:rPr>
                <w:rFonts w:ascii="Arial" w:cs="Arial" w:eastAsia="Arial" w:hAnsi="Arial"/>
                <w:sz w:val="22"/>
                <w:szCs w:val="22"/>
                <w:rtl w:val="false"/>
              </w:rPr>
              <w:t xml:space="preserve">CUPS.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דרייבר ייעודי (לא גנרי) עוקף את הבעיה כי הוא לא מסתמך על הגילוי האוטומטי.</w:t>
            </w:r>
          </w:p>
        </w:tc>
      </w:tr>
    </w:tbl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צד </w:t>
      </w:r>
      <w:r>
        <w:rPr>
          <w:rFonts w:ascii="Arial" w:cs="Arial" w:eastAsia="Arial" w:hAnsi="Arial"/>
          <w:b/>
          <w:bCs/>
          <w:color w:val="1F4E5F"/>
          <w:sz w:val="30"/>
          <w:szCs w:val="30"/>
          <w:rtl w:val="false"/>
        </w:rPr>
        <w:t xml:space="preserve">Windows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Windows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יש לכל מדפסת "דרייבר" מותקן — קובץ שמתאר איך לתקשר איתה.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שלא עבד: הדרייבר הגנרי המובנה של </w:t>
      </w:r>
      <w:r>
        <w:rPr>
          <w:rFonts w:ascii="Arial" w:cs="Arial" w:eastAsia="Arial" w:hAnsi="Arial"/>
          <w:sz w:val="22"/>
          <w:szCs w:val="22"/>
          <w:rtl w:val="false"/>
        </w:rPr>
        <w:t xml:space="preserve">Windows </w:t>
      </w:r>
      <w:r>
        <w:rPr>
          <w:rFonts w:ascii="Arial" w:cs="Arial" w:eastAsia="Arial" w:hAnsi="Arial"/>
          <w:sz w:val="22"/>
          <w:szCs w:val="22"/>
          <w:rtl/>
        </w:rPr>
        <w:t xml:space="preserve">ל-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 ("Microsoft IPP Class Driver"). </w:t>
      </w:r>
      <w:r>
        <w:rPr>
          <w:rFonts w:ascii="Arial" w:cs="Arial" w:eastAsia="Arial" w:hAnsi="Arial"/>
          <w:sz w:val="22"/>
          <w:szCs w:val="22"/>
          <w:rtl/>
        </w:rPr>
        <w:t xml:space="preserve">הוא מנסה לגלות את יכולות המדפסת בעצמו מול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 </w:t>
      </w:r>
      <w:r>
        <w:rPr>
          <w:rFonts w:ascii="Arial" w:cs="Arial" w:eastAsia="Arial" w:hAnsi="Arial"/>
          <w:sz w:val="22"/>
          <w:szCs w:val="22"/>
          <w:rtl/>
        </w:rPr>
        <w:t xml:space="preserve">שלה, ונכשל בגלל השדה הפגום — התוצאה: הדפסת דפים ריקים ברצף, בלי להיפסק.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שכן עבד: התקנת הדרייבר הייעודי של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Brother ("Brother MFC-L2700DW series") </w:t>
      </w:r>
      <w:r>
        <w:rPr>
          <w:rFonts w:ascii="Arial" w:cs="Arial" w:eastAsia="Arial" w:hAnsi="Arial"/>
          <w:sz w:val="22"/>
          <w:szCs w:val="22"/>
          <w:rtl/>
        </w:rPr>
        <w:t xml:space="preserve">על אותה מדפסת, על אותו פורט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 (631) </w:t>
      </w:r>
      <w:r>
        <w:rPr>
          <w:rFonts w:ascii="Arial" w:cs="Arial" w:eastAsia="Arial" w:hAnsi="Arial"/>
          <w:sz w:val="22"/>
          <w:szCs w:val="22"/>
          <w:rtl/>
        </w:rPr>
        <w:t xml:space="preserve">בדיוק. שום דבר אחר לא השתנה — רק הדרייבר. ההדפסה עבדה מצוין, בלי שינוי בקוד או בפרוטוקול.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בדיקה נוספת: אותה מדפסת יש לה גם נתיב </w:t>
      </w:r>
      <w:r>
        <w:rPr>
          <w:rFonts w:ascii="Arial" w:cs="Arial" w:eastAsia="Arial" w:hAnsi="Arial"/>
          <w:sz w:val="22"/>
          <w:szCs w:val="22"/>
          <w:rtl w:val="false"/>
        </w:rPr>
        <w:t xml:space="preserve">LPR (</w:t>
      </w:r>
      <w:r>
        <w:rPr>
          <w:rFonts w:ascii="Arial" w:cs="Arial" w:eastAsia="Arial" w:hAnsi="Arial"/>
          <w:sz w:val="22"/>
          <w:szCs w:val="22"/>
          <w:rtl/>
        </w:rPr>
        <w:t xml:space="preserve">פורט </w:t>
      </w:r>
      <w:r>
        <w:rPr>
          <w:rFonts w:ascii="Arial" w:cs="Arial" w:eastAsia="Arial" w:hAnsi="Arial"/>
          <w:sz w:val="22"/>
          <w:szCs w:val="22"/>
          <w:rtl w:val="false"/>
        </w:rPr>
        <w:t xml:space="preserve">515, </w:t>
      </w:r>
      <w:r>
        <w:rPr>
          <w:rFonts w:ascii="Arial" w:cs="Arial" w:eastAsia="Arial" w:hAnsi="Arial"/>
          <w:sz w:val="22"/>
          <w:szCs w:val="22"/>
          <w:rtl/>
        </w:rPr>
        <w:t xml:space="preserve">שם תור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BINARY_P1) </w:t>
      </w:r>
      <w:r>
        <w:rPr>
          <w:rFonts w:ascii="Arial" w:cs="Arial" w:eastAsia="Arial" w:hAnsi="Arial"/>
          <w:sz w:val="22"/>
          <w:szCs w:val="22"/>
          <w:rtl/>
        </w:rPr>
        <w:t xml:space="preserve">שגם עבד עם הדרייבר הייעודי — הוכחה נוספת שהמדפסת בסדר, והבעיה הייתה ספציפית לגילוי-אוטומטי.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המסקנה בצד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Windows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פשוטה: כשיש דרייבר ייעודי מהיצרן — משתמשים בו במקום בגנרי, וזהו. לא היה צורך לבנות שום דבר.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צד </w:t>
      </w:r>
      <w:r>
        <w:rPr>
          <w:rFonts w:ascii="Arial" w:cs="Arial" w:eastAsia="Arial" w:hAnsi="Arial"/>
          <w:b/>
          <w:bCs/>
          <w:color w:val="1F4E5F"/>
          <w:sz w:val="30"/>
          <w:szCs w:val="30"/>
          <w:rtl w:val="false"/>
        </w:rPr>
        <w:t xml:space="preserve">Linux / CUPS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CUPS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"דרייברים" מותקנים כמו ב-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Windows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— יש קובץ טקסט שנקרא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שמתאר את יכולות המדפסת. ל-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Brother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ייעודי בעולם ה-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Linux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הזה, אז לא היה מה "להחליף אליו" כמו ב-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Windows.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במקום זה, בנינו את הפתרון בעצמנו: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ניסינו את מנגנון הגילוי האוטומטי של </w:t>
      </w:r>
      <w:r>
        <w:rPr>
          <w:rFonts w:ascii="Arial" w:cs="Arial" w:eastAsia="Arial" w:hAnsi="Arial"/>
          <w:sz w:val="22"/>
          <w:szCs w:val="22"/>
          <w:rtl w:val="false"/>
        </w:rPr>
        <w:t xml:space="preserve">CUPS ("driverless", </w:t>
      </w:r>
      <w:r>
        <w:rPr>
          <w:rFonts w:ascii="Arial" w:cs="Arial" w:eastAsia="Arial" w:hAnsi="Arial"/>
          <w:sz w:val="22"/>
          <w:szCs w:val="22"/>
          <w:rtl/>
        </w:rPr>
        <w:t xml:space="preserve">הפקודה </w:t>
      </w:r>
      <w:r>
        <w:rPr>
          <w:rFonts w:ascii="Arial" w:cs="Arial" w:eastAsia="Arial" w:hAnsi="Arial"/>
          <w:sz w:val="22"/>
          <w:szCs w:val="22"/>
          <w:rtl w:val="false"/>
        </w:rPr>
        <w:t xml:space="preserve">lpadmin -m everywhere) </w:t>
      </w:r>
      <w:r>
        <w:rPr>
          <w:rFonts w:ascii="Arial" w:cs="Arial" w:eastAsia="Arial" w:hAnsi="Arial"/>
          <w:sz w:val="22"/>
          <w:szCs w:val="22"/>
          <w:rtl/>
        </w:rPr>
        <w:t xml:space="preserve">— נכשל מאותה סיבה בדיוק כמו ב-</w:t>
      </w:r>
      <w:r>
        <w:rPr>
          <w:rFonts w:ascii="Arial" w:cs="Arial" w:eastAsia="Arial" w:hAnsi="Arial"/>
          <w:sz w:val="22"/>
          <w:szCs w:val="22"/>
          <w:rtl w:val="false"/>
        </w:rPr>
        <w:t xml:space="preserve">Windows: </w:t>
      </w:r>
      <w:r>
        <w:rPr>
          <w:rFonts w:ascii="Arial" w:cs="Arial" w:eastAsia="Arial" w:hAnsi="Arial"/>
          <w:sz w:val="22"/>
          <w:szCs w:val="22"/>
          <w:rtl/>
        </w:rPr>
        <w:t xml:space="preserve">השדה הריק ב-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בנינו כלי משלנו בשם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ippfix </w:t>
      </w:r>
      <w:r>
        <w:rPr>
          <w:rFonts w:ascii="Arial" w:cs="Arial" w:eastAsia="Arial" w:hAnsi="Arial"/>
          <w:sz w:val="22"/>
          <w:szCs w:val="22"/>
          <w:rtl/>
        </w:rPr>
        <w:t xml:space="preserve">— שרת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proxy </w:t>
      </w:r>
      <w:r>
        <w:rPr>
          <w:rFonts w:ascii="Arial" w:cs="Arial" w:eastAsia="Arial" w:hAnsi="Arial"/>
          <w:sz w:val="22"/>
          <w:szCs w:val="22"/>
          <w:rtl/>
        </w:rPr>
        <w:t xml:space="preserve">קטן ב-</w:t>
      </w:r>
      <w:r>
        <w:rPr>
          <w:rFonts w:ascii="Arial" w:cs="Arial" w:eastAsia="Arial" w:hAnsi="Arial"/>
          <w:sz w:val="22"/>
          <w:szCs w:val="22"/>
          <w:rtl w:val="false"/>
        </w:rPr>
        <w:t xml:space="preserve">Go </w:t>
      </w:r>
      <w:r>
        <w:rPr>
          <w:rFonts w:ascii="Arial" w:cs="Arial" w:eastAsia="Arial" w:hAnsi="Arial"/>
          <w:sz w:val="22"/>
          <w:szCs w:val="22"/>
          <w:rtl/>
        </w:rPr>
        <w:t xml:space="preserve">שיושב בין </w:t>
      </w:r>
      <w:r>
        <w:rPr>
          <w:rFonts w:ascii="Arial" w:cs="Arial" w:eastAsia="Arial" w:hAnsi="Arial"/>
          <w:sz w:val="22"/>
          <w:szCs w:val="22"/>
          <w:rtl w:val="false"/>
        </w:rPr>
        <w:t xml:space="preserve">CUPS </w:t>
      </w:r>
      <w:r>
        <w:rPr>
          <w:rFonts w:ascii="Arial" w:cs="Arial" w:eastAsia="Arial" w:hAnsi="Arial"/>
          <w:sz w:val="22"/>
          <w:szCs w:val="22"/>
          <w:rtl/>
        </w:rPr>
        <w:t xml:space="preserve">למדפסת האמיתית. הוא מתקן רק את השדה הריק (מכניס "</w:t>
      </w:r>
      <w:r>
        <w:rPr>
          <w:rFonts w:ascii="Arial" w:cs="Arial" w:eastAsia="Arial" w:hAnsi="Arial"/>
          <w:sz w:val="22"/>
          <w:szCs w:val="22"/>
          <w:rtl w:val="false"/>
        </w:rPr>
        <w:t xml:space="preserve">en-us" </w:t>
      </w:r>
      <w:r>
        <w:rPr>
          <w:rFonts w:ascii="Arial" w:cs="Arial" w:eastAsia="Arial" w:hAnsi="Arial"/>
          <w:sz w:val="22"/>
          <w:szCs w:val="22"/>
          <w:rtl/>
        </w:rPr>
        <w:t xml:space="preserve">במקום ערך ריק) ומעביר את כל שאר התעבורה בלי לגעת בה.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ברגע שה-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CUPS </w:t>
      </w:r>
      <w:r>
        <w:rPr>
          <w:rFonts w:ascii="Arial" w:cs="Arial" w:eastAsia="Arial" w:hAnsi="Arial"/>
          <w:sz w:val="22"/>
          <w:szCs w:val="22"/>
          <w:rtl/>
        </w:rPr>
        <w:t xml:space="preserve">מדבר עם המדפסת דרך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proxy </w:t>
      </w:r>
      <w:r>
        <w:rPr>
          <w:rFonts w:ascii="Arial" w:cs="Arial" w:eastAsia="Arial" w:hAnsi="Arial"/>
          <w:sz w:val="22"/>
          <w:szCs w:val="22"/>
          <w:rtl/>
        </w:rPr>
        <w:t xml:space="preserve">המתוקן, הוא הצליח בעצמו (בלי עזרה נוספת) לייצר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sz w:val="22"/>
          <w:szCs w:val="22"/>
          <w:rtl/>
        </w:rPr>
        <w:t xml:space="preserve">מלא ותקין עבור הדגם הזה — כל הגדלים, הרזולוציות ומצבי הצבע האמיתיים.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הקפאנו את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sz w:val="22"/>
          <w:szCs w:val="22"/>
          <w:rtl/>
        </w:rPr>
        <w:t xml:space="preserve">הזה כקובץ קבוע (לא לשאול את המדפסת מחדש בכל הדפסה) והתקנו אותו כ-</w:t>
      </w:r>
      <w:r>
        <w:rPr>
          <w:rFonts w:ascii="Arial" w:cs="Arial" w:eastAsia="Arial" w:hAnsi="Arial"/>
          <w:sz w:val="22"/>
          <w:szCs w:val="22"/>
          <w:rtl w:val="false"/>
        </w:rPr>
        <w:t xml:space="preserve">queue </w:t>
      </w:r>
      <w:r>
        <w:rPr>
          <w:rFonts w:ascii="Arial" w:cs="Arial" w:eastAsia="Arial" w:hAnsi="Arial"/>
          <w:sz w:val="22"/>
          <w:szCs w:val="22"/>
          <w:rtl/>
        </w:rPr>
        <w:t xml:space="preserve">רגיל.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גילינו עוד תקלה קטנה בדרך: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sz w:val="22"/>
          <w:szCs w:val="22"/>
          <w:rtl/>
        </w:rPr>
        <w:t xml:space="preserve">שנוצר ביקש להשתמש בפורמט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image/urf, </w:t>
      </w:r>
      <w:r>
        <w:rPr>
          <w:rFonts w:ascii="Arial" w:cs="Arial" w:eastAsia="Arial" w:hAnsi="Arial"/>
          <w:sz w:val="22"/>
          <w:szCs w:val="22"/>
          <w:rtl/>
        </w:rPr>
        <w:t xml:space="preserve">ולפורמט הזה יש באג בגרסת </w:t>
      </w:r>
      <w:r>
        <w:rPr>
          <w:rFonts w:ascii="Arial" w:cs="Arial" w:eastAsia="Arial" w:hAnsi="Arial"/>
          <w:sz w:val="22"/>
          <w:szCs w:val="22"/>
          <w:rtl w:val="false"/>
        </w:rPr>
        <w:t xml:space="preserve">cups-filters </w:t>
      </w:r>
      <w:r>
        <w:rPr>
          <w:rFonts w:ascii="Arial" w:cs="Arial" w:eastAsia="Arial" w:hAnsi="Arial"/>
          <w:sz w:val="22"/>
          <w:szCs w:val="22"/>
          <w:rtl/>
        </w:rPr>
        <w:t xml:space="preserve">שהשתמשנו בה (שגיאת "</w:t>
      </w:r>
      <w:r>
        <w:rPr>
          <w:rFonts w:ascii="Arial" w:cs="Arial" w:eastAsia="Arial" w:hAnsi="Arial"/>
          <w:sz w:val="22"/>
          <w:szCs w:val="22"/>
          <w:rtl w:val="false"/>
        </w:rPr>
        <w:t xml:space="preserve">Unsupported raster data"). </w:t>
      </w:r>
      <w:r>
        <w:rPr>
          <w:rFonts w:ascii="Arial" w:cs="Arial" w:eastAsia="Arial" w:hAnsi="Arial"/>
          <w:sz w:val="22"/>
          <w:szCs w:val="22"/>
          <w:rtl/>
        </w:rPr>
        <w:t xml:space="preserve">התיקון: שינינו את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sz w:val="22"/>
          <w:szCs w:val="22"/>
          <w:rtl/>
        </w:rPr>
        <w:t xml:space="preserve">להשתמש ב-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image/pwg-raster </w:t>
      </w:r>
      <w:r>
        <w:rPr>
          <w:rFonts w:ascii="Arial" w:cs="Arial" w:eastAsia="Arial" w:hAnsi="Arial"/>
          <w:sz w:val="22"/>
          <w:szCs w:val="22"/>
          <w:rtl/>
        </w:rPr>
        <w:t xml:space="preserve">במקום — פורמט אחר שהמדפסת גם תומכת בו, בלי הבאג.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תיקון אחרון: שם התכונה הנכון ב-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 </w:t>
      </w:r>
      <w:r>
        <w:rPr>
          <w:rFonts w:ascii="Arial" w:cs="Arial" w:eastAsia="Arial" w:hAnsi="Arial"/>
          <w:sz w:val="22"/>
          <w:szCs w:val="22"/>
          <w:rtl/>
        </w:rPr>
        <w:t xml:space="preserve">לרזולוציה הוא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printer-resolution, </w:t>
      </w:r>
      <w:r>
        <w:rPr>
          <w:rFonts w:ascii="Arial" w:cs="Arial" w:eastAsia="Arial" w:hAnsi="Arial"/>
          <w:sz w:val="22"/>
          <w:szCs w:val="22"/>
          <w:rtl/>
        </w:rPr>
        <w:t xml:space="preserve">לא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print-resolution </w:t>
      </w:r>
      <w:r>
        <w:rPr>
          <w:rFonts w:ascii="Arial" w:cs="Arial" w:eastAsia="Arial" w:hAnsi="Arial"/>
          <w:sz w:val="22"/>
          <w:szCs w:val="22"/>
          <w:rtl/>
        </w:rPr>
        <w:t xml:space="preserve">כמו שכתבנו בהתחלה — טעות קטנה שגרמה ל-</w:t>
      </w:r>
      <w:r>
        <w:rPr>
          <w:rFonts w:ascii="Arial" w:cs="Arial" w:eastAsia="Arial" w:hAnsi="Arial"/>
          <w:sz w:val="22"/>
          <w:szCs w:val="22"/>
          <w:rtl w:val="false"/>
        </w:rPr>
        <w:t xml:space="preserve">Ghostscript </w:t>
      </w:r>
      <w:r>
        <w:rPr>
          <w:rFonts w:ascii="Arial" w:cs="Arial" w:eastAsia="Arial" w:hAnsi="Arial"/>
          <w:sz w:val="22"/>
          <w:szCs w:val="22"/>
          <w:rtl/>
        </w:rPr>
        <w:t xml:space="preserve">לברירת מחדל שגויה </w:t>
      </w:r>
      <w:r>
        <w:rPr>
          <w:rFonts w:ascii="Arial" w:cs="Arial" w:eastAsia="Arial" w:hAnsi="Arial"/>
          <w:sz w:val="22"/>
          <w:szCs w:val="22"/>
          <w:rtl w:val="false"/>
        </w:rPr>
        <w:t xml:space="preserve">(600dpi, 8-bit).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עם כל התיקונים האלה ביחד — ה-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proxy,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הסטטי, תיקון הפורמט, ותיקון שם התכונה — הדפסה אמיתית דרך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CUPS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עבדה מושלם: מספר עמודים נכון, גודל נייר נכון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(A4),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ורזולוציה נכונה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(300dpi).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אושר בפועל על ידי המשתמש פעמיים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(16/07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ו-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19/07).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השוואה בין שני הצדדים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נושא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 w:val="false"/>
              </w:rPr>
              <w:t xml:space="preserve">Windows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 w:val="false"/>
              </w:rPr>
              <w:t xml:space="preserve">Linux / CUPS</w:t>
            </w:r>
          </w:p>
        </w:tc>
      </w:tr>
      <w:tr>
        <w:tc>
          <w:tcPr>
            <w:tcW w:type="dxa" w:w="2400"/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מנגנון ה"דרייבר"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קובץ דרייבר מותקן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(INF/DLL)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שהמערכת בוחרת לפי המדפסת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קובץ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PPD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טקסטואלי שמתאר יכולות; יכול להיווצר אוטומטית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(driverless)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או להיות סטטי</w:t>
            </w:r>
          </w:p>
        </w:tc>
      </w:tr>
      <w:tr>
        <w:tc>
          <w:tcPr>
            <w:tcW w:type="dxa" w:w="2400"/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 שלא עבד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Microsoft IPP Class Driver (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הדרייבר הגנרי המובנה)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lpadmin -m everywhere (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יצירת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PPD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אוטומטית מול המדפסת,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driverless)</w:t>
            </w:r>
          </w:p>
        </w:tc>
      </w:tr>
      <w:tr>
        <w:tc>
          <w:tcPr>
            <w:tcW w:type="dxa" w:w="2400"/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הסיבה לכשל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ניסה "לנחש" יכולות מהמדפסת דרך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IPP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ונכשל בגלל תגובת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IPP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פגומה שלה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אותה סיבה בדיוק — ניסה לשלוף יכולות חיות מהמדפסת ונכשל על השדה הפגום</w:t>
            </w:r>
          </w:p>
        </w:tc>
      </w:tr>
      <w:tr>
        <w:tc>
          <w:tcPr>
            <w:tcW w:type="dxa" w:w="2400"/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 שכן עבד</w:t>
            </w:r>
          </w:p>
        </w:tc>
        <w:tc>
          <w:tcPr>
            <w:tcW w:type="dxa" w:w="3600"/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החלפה לדרייבר הייעודי "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Brother MFC-L2700DW series"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— אותו פורט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IPP,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שינוי דרייבר בלבד</w:t>
            </w:r>
          </w:p>
        </w:tc>
        <w:tc>
          <w:tcPr>
            <w:tcW w:type="dxa" w:w="3600"/>
            <w:shd w:fill="EA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Proxy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קטן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(ippfix)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שמתקן את השדה הפגום, ואז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PPD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סטטי שנוצר על ידי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עצמו + תיקון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cupsFilter2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ל-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image/pwg-raster</w:t>
            </w:r>
          </w:p>
        </w:tc>
      </w:tr>
      <w:tr>
        <w:tc>
          <w:tcPr>
            <w:tcW w:type="dxa" w:w="2400"/>
            <w:shd w:fill="F2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מקור הפתרון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דרייבר מוכן מהיצרן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(Brother)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— לא בנינו כלום, רק החלפנו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לא קיים דרייבר ייעודי בעולם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— בנינו כלי אבחון/תיקון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 w:val="false"/>
              </w:rPr>
              <w:t xml:space="preserve">(ippfix)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בעצמנו</w:t>
            </w:r>
          </w:p>
        </w:tc>
      </w:tr>
    </w:tbl>
    <w:p>
      <w:pPr>
        <w:spacing w:before="240"/>
      </w:pP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מה יקרה עם מדפסת אחרת בעתיד?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הסבירות הגבוהה: יעבוד ישר, בלי שום תיקון.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ippfix </w:t>
      </w:r>
      <w:r>
        <w:rPr>
          <w:rFonts w:ascii="Arial" w:cs="Arial" w:eastAsia="Arial" w:hAnsi="Arial"/>
          <w:sz w:val="22"/>
          <w:szCs w:val="22"/>
          <w:rtl/>
        </w:rPr>
        <w:t xml:space="preserve">הוא כלי כללי — הוא רק מתקן שדה אם הוא ריק, ולא נוגע בשום דבר אחר. מדפסת בריאה תעבור דרכו בלי שינוי, וה-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driverless </w:t>
      </w:r>
      <w:r>
        <w:rPr>
          <w:rFonts w:ascii="Arial" w:cs="Arial" w:eastAsia="Arial" w:hAnsi="Arial"/>
          <w:sz w:val="22"/>
          <w:szCs w:val="22"/>
          <w:rtl/>
        </w:rPr>
        <w:t xml:space="preserve">הרגיל של </w:t>
      </w:r>
      <w:r>
        <w:rPr>
          <w:rFonts w:ascii="Arial" w:cs="Arial" w:eastAsia="Arial" w:hAnsi="Arial"/>
          <w:sz w:val="22"/>
          <w:szCs w:val="22"/>
          <w:rtl w:val="false"/>
        </w:rPr>
        <w:t xml:space="preserve">CUPS </w:t>
      </w:r>
      <w:r>
        <w:rPr>
          <w:rFonts w:ascii="Arial" w:cs="Arial" w:eastAsia="Arial" w:hAnsi="Arial"/>
          <w:sz w:val="22"/>
          <w:szCs w:val="22"/>
          <w:rtl/>
        </w:rPr>
        <w:t xml:space="preserve">יעבוד ישירות.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תהיה אותה תקלה בדיוק (שדה שפה ריק) —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ippfix </w:t>
      </w:r>
      <w:r>
        <w:rPr>
          <w:rFonts w:ascii="Arial" w:cs="Arial" w:eastAsia="Arial" w:hAnsi="Arial"/>
          <w:sz w:val="22"/>
          <w:szCs w:val="22"/>
          <w:rtl/>
        </w:rPr>
        <w:t xml:space="preserve">הקיים יתקן את זה אוטומטית, בלי לגעת בקוד.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תהיה תקלה אחרת — צריך לעבור את אותו תהליך אבחון (לשלוף </w:t>
      </w:r>
      <w:r>
        <w:rPr>
          <w:rFonts w:ascii="Arial" w:cs="Arial" w:eastAsia="Arial" w:hAnsi="Arial"/>
          <w:sz w:val="22"/>
          <w:szCs w:val="22"/>
          <w:rtl w:val="false"/>
        </w:rPr>
        <w:t xml:space="preserve">attributes </w:t>
      </w:r>
      <w:r>
        <w:rPr>
          <w:rFonts w:ascii="Arial" w:cs="Arial" w:eastAsia="Arial" w:hAnsi="Arial"/>
          <w:sz w:val="22"/>
          <w:szCs w:val="22"/>
          <w:rtl/>
        </w:rPr>
        <w:t xml:space="preserve">גולמיים עם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printersearch info, </w:t>
      </w:r>
      <w:r>
        <w:rPr>
          <w:rFonts w:ascii="Arial" w:cs="Arial" w:eastAsia="Arial" w:hAnsi="Arial"/>
          <w:sz w:val="22"/>
          <w:szCs w:val="22"/>
          <w:rtl/>
        </w:rPr>
        <w:t xml:space="preserve">להשוות ל-</w:t>
      </w:r>
      <w:r>
        <w:rPr>
          <w:rFonts w:ascii="Arial" w:cs="Arial" w:eastAsia="Arial" w:hAnsi="Arial"/>
          <w:sz w:val="22"/>
          <w:szCs w:val="22"/>
          <w:rtl w:val="false"/>
        </w:rPr>
        <w:t xml:space="preserve">RFC, </w:t>
      </w:r>
      <w:r>
        <w:rPr>
          <w:rFonts w:ascii="Arial" w:cs="Arial" w:eastAsia="Arial" w:hAnsi="Arial"/>
          <w:sz w:val="22"/>
          <w:szCs w:val="22"/>
          <w:rtl/>
        </w:rPr>
        <w:t xml:space="preserve">להרחיב את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proxy) </w:t>
      </w:r>
      <w:r>
        <w:rPr>
          <w:rFonts w:ascii="Arial" w:cs="Arial" w:eastAsia="Arial" w:hAnsi="Arial"/>
          <w:sz w:val="22"/>
          <w:szCs w:val="22"/>
          <w:rtl/>
        </w:rPr>
        <w:t xml:space="preserve">— לא להתחיל מאפס, אלא להוסיף תיקון לכלי קיים.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המסקנה הארכיטקטונית: השירות הסופי צריך לכלול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proxy </w:t>
      </w:r>
      <w:r>
        <w:rPr>
          <w:rFonts w:ascii="Arial" w:cs="Arial" w:eastAsia="Arial" w:hAnsi="Arial"/>
          <w:sz w:val="22"/>
          <w:szCs w:val="22"/>
          <w:rtl/>
        </w:rPr>
        <w:t xml:space="preserve">מתקן (כמו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ippfix) </w:t>
      </w:r>
      <w:r>
        <w:rPr>
          <w:rFonts w:ascii="Arial" w:cs="Arial" w:eastAsia="Arial" w:hAnsi="Arial"/>
          <w:sz w:val="22"/>
          <w:szCs w:val="22"/>
          <w:rtl/>
        </w:rPr>
        <w:t xml:space="preserve">כרכיב קבוע, ותהליך עבודה מוגדר — נסה </w:t>
      </w:r>
      <w:r>
        <w:rPr>
          <w:rFonts w:ascii="Arial" w:cs="Arial" w:eastAsia="Arial" w:hAnsi="Arial"/>
          <w:sz w:val="22"/>
          <w:szCs w:val="22"/>
          <w:rtl w:val="false"/>
        </w:rPr>
        <w:t xml:space="preserve">driverless, </w:t>
      </w:r>
      <w:r>
        <w:rPr>
          <w:rFonts w:ascii="Arial" w:cs="Arial" w:eastAsia="Arial" w:hAnsi="Arial"/>
          <w:sz w:val="22"/>
          <w:szCs w:val="22"/>
          <w:rtl/>
        </w:rPr>
        <w:t xml:space="preserve">אם נכשל אבחן ותקן, הקפא ל-</w:t>
      </w:r>
      <w:r>
        <w:rPr>
          <w:rFonts w:ascii="Arial" w:cs="Arial" w:eastAsia="Arial" w:hAnsi="Arial"/>
          <w:sz w:val="22"/>
          <w:szCs w:val="22"/>
          <w:rtl w:val="false"/>
        </w:rPr>
        <w:t xml:space="preserve">PPD </w:t>
      </w:r>
      <w:r>
        <w:rPr>
          <w:rFonts w:ascii="Arial" w:cs="Arial" w:eastAsia="Arial" w:hAnsi="Arial"/>
          <w:sz w:val="22"/>
          <w:szCs w:val="22"/>
          <w:rtl/>
        </w:rPr>
        <w:t xml:space="preserve">סטטי — ולא להסתמך על </w:t>
      </w:r>
      <w:r>
        <w:rPr>
          <w:rFonts w:ascii="Arial" w:cs="Arial" w:eastAsia="Arial" w:hAnsi="Arial"/>
          <w:sz w:val="22"/>
          <w:szCs w:val="22"/>
          <w:rtl w:val="false"/>
        </w:rPr>
        <w:t xml:space="preserve">driverless "</w:t>
      </w:r>
      <w:r>
        <w:rPr>
          <w:rFonts w:ascii="Arial" w:cs="Arial" w:eastAsia="Arial" w:hAnsi="Arial"/>
          <w:sz w:val="22"/>
          <w:szCs w:val="22"/>
          <w:rtl/>
        </w:rPr>
        <w:t xml:space="preserve">נקי" כברירת מחדל.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קבצים שנוצרו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הקוד נמצא בנתיב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C: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\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printerSearch: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 w:val="false"/>
        </w:rPr>
        <w:t xml:space="preserve">printersearch </w:t>
      </w:r>
      <w:r>
        <w:rPr>
          <w:rFonts w:ascii="Arial" w:cs="Arial" w:eastAsia="Arial" w:hAnsi="Arial"/>
          <w:sz w:val="22"/>
          <w:szCs w:val="22"/>
          <w:rtl/>
        </w:rPr>
        <w:t xml:space="preserve">— קליינט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 </w:t>
      </w:r>
      <w:r>
        <w:rPr>
          <w:rFonts w:ascii="Arial" w:cs="Arial" w:eastAsia="Arial" w:hAnsi="Arial"/>
          <w:sz w:val="22"/>
          <w:szCs w:val="22"/>
          <w:rtl/>
        </w:rPr>
        <w:t xml:space="preserve">עצמאי ב-</w:t>
      </w:r>
      <w:r>
        <w:rPr>
          <w:rFonts w:ascii="Arial" w:cs="Arial" w:eastAsia="Arial" w:hAnsi="Arial"/>
          <w:sz w:val="22"/>
          <w:szCs w:val="22"/>
          <w:rtl w:val="false"/>
        </w:rPr>
        <w:t xml:space="preserve">Go (info / print / jobs / cancel)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 w:val="false"/>
        </w:rPr>
        <w:t xml:space="preserve">docker </w:t>
      </w:r>
      <w:r>
        <w:rPr>
          <w:rFonts w:ascii="Arial" w:cs="Arial" w:eastAsia="Arial" w:hAnsi="Arial"/>
          <w:sz w:val="22"/>
          <w:szCs w:val="22"/>
          <w:rtl/>
        </w:rPr>
        <w:t xml:space="preserve">— קונטיינר </w:t>
      </w:r>
      <w:r>
        <w:rPr>
          <w:rFonts w:ascii="Arial" w:cs="Arial" w:eastAsia="Arial" w:hAnsi="Arial"/>
          <w:sz w:val="22"/>
          <w:szCs w:val="22"/>
          <w:rtl w:val="false"/>
        </w:rPr>
        <w:t xml:space="preserve">CUPS (Debian bookworm, cups-filters 1.28)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 w:val="false"/>
        </w:rPr>
        <w:t xml:space="preserve">ippfix </w:t>
      </w:r>
      <w:r>
        <w:rPr>
          <w:rFonts w:ascii="Arial" w:cs="Arial" w:eastAsia="Arial" w:hAnsi="Arial"/>
          <w:sz w:val="22"/>
          <w:szCs w:val="22"/>
          <w:rtl/>
        </w:rPr>
        <w:t xml:space="preserve">—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proxy </w:t>
      </w:r>
      <w:r>
        <w:rPr>
          <w:rFonts w:ascii="Arial" w:cs="Arial" w:eastAsia="Arial" w:hAnsi="Arial"/>
          <w:sz w:val="22"/>
          <w:szCs w:val="22"/>
          <w:rtl/>
        </w:rPr>
        <w:t xml:space="preserve">שמתקן את תגובת ה-</w:t>
      </w:r>
      <w:r>
        <w:rPr>
          <w:rFonts w:ascii="Arial" w:cs="Arial" w:eastAsia="Arial" w:hAnsi="Arial"/>
          <w:sz w:val="22"/>
          <w:szCs w:val="22"/>
          <w:rtl w:val="false"/>
        </w:rPr>
        <w:t xml:space="preserve">IPP </w:t>
      </w:r>
      <w:r>
        <w:rPr>
          <w:rFonts w:ascii="Arial" w:cs="Arial" w:eastAsia="Arial" w:hAnsi="Arial"/>
          <w:sz w:val="22"/>
          <w:szCs w:val="22"/>
          <w:rtl/>
        </w:rPr>
        <w:t xml:space="preserve">הפגומה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 w:val="false"/>
        </w:rPr>
        <w:t xml:space="preserve">win </w:t>
      </w:r>
      <w:r>
        <w:rPr>
          <w:rFonts w:ascii="Arial" w:cs="Arial" w:eastAsia="Arial" w:hAnsi="Arial"/>
          <w:sz w:val="22"/>
          <w:szCs w:val="22"/>
          <w:rtl/>
        </w:rPr>
        <w:t xml:space="preserve">— כלי בדיקת-ביקורת שמדפיס דרך ספולר </w:t>
      </w:r>
      <w:r>
        <w:rPr>
          <w:rFonts w:ascii="Arial" w:cs="Arial" w:eastAsia="Arial" w:hAnsi="Arial"/>
          <w:sz w:val="22"/>
          <w:szCs w:val="22"/>
          <w:rtl w:val="false"/>
        </w:rPr>
        <w:t xml:space="preserve">Windows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 w:val="false"/>
        </w:rPr>
        <w:t xml:space="preserve">STATUS.md </w:t>
      </w:r>
      <w:r>
        <w:rPr>
          <w:rFonts w:ascii="Arial" w:cs="Arial" w:eastAsia="Arial" w:hAnsi="Arial"/>
          <w:sz w:val="22"/>
          <w:szCs w:val="22"/>
          <w:rtl/>
        </w:rPr>
        <w:t xml:space="preserve">— תיעוד מפורט של המצב הנוכחי, כולל הוראות להעלאה מחדש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2026-07-30T11:28:17.906Z</dcterms:created>
  <dcterms:modified xsi:type="dcterms:W3CDTF">2026-07-30T11:28:17.907Z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