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said:</w:t>
        <w:br w:type="textWrapping"/>
      </w:r>
      <w:r w:rsidDel="00000000" w:rsidR="00000000" w:rsidRPr="00000000">
        <w:rPr>
          <w:rtl w:val="0"/>
        </w:rPr>
        <w:t xml:space="preserve"> For the following context, use the attached template to create a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of a User Story of your choice with </w:t>
      </w:r>
      <w:r w:rsidDel="00000000" w:rsidR="00000000" w:rsidRPr="00000000">
        <w:rPr>
          <w:b w:val="1"/>
          <w:bCs w:val="1"/>
          <w:rtl w:val="0"/>
        </w:rPr>
        <w:t xml:space="preserve">2 USE CASES</w:t>
      </w:r>
      <w:r w:rsidDel="00000000" w:rsidR="00000000" w:rsidRPr="00000000">
        <w:rPr>
          <w:rtl w:val="0"/>
        </w:rPr>
        <w:t xml:space="preserve">, one being a </w:t>
      </w:r>
      <w:r w:rsidDel="00000000" w:rsidR="00000000" w:rsidRPr="00000000">
        <w:rPr>
          <w:b w:val="1"/>
          <w:bCs w:val="1"/>
          <w:rtl w:val="0"/>
        </w:rPr>
        <w:t xml:space="preserve">main flow</w:t>
      </w:r>
      <w:r w:rsidDel="00000000" w:rsidR="00000000" w:rsidRPr="00000000">
        <w:rPr>
          <w:rtl w:val="0"/>
        </w:rPr>
        <w:t xml:space="preserve"> and the other an </w:t>
      </w:r>
      <w:r w:rsidDel="00000000" w:rsidR="00000000" w:rsidRPr="00000000">
        <w:rPr>
          <w:b w:val="1"/>
          <w:bCs w:val="1"/>
          <w:rtl w:val="0"/>
        </w:rPr>
        <w:t xml:space="preserve">alternative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GreenMarket – Organic Products Shopping App: Consumers can buy fruits, vegetables, and other organic products directly from small producers. The app allows users to track the origin of products and offers a subscription system for weekly deliveries. In addition, consumers can interact with producers through an integrated chat, asking questions about cultivation, certifications, and best storage practices.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features: Producer geolocation, order history, recurring subscription, product reviews.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A:</w:t>
      </w:r>
      <w:r w:rsidDel="00000000" w:rsidR="00000000" w:rsidRPr="00000000">
        <w:rPr>
          <w:rtl w:val="0"/>
        </w:rPr>
        <w:t xml:space="preserve"> &lt;Persona&gt;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WANT:</w:t>
      </w:r>
      <w:r w:rsidDel="00000000" w:rsidR="00000000" w:rsidRPr="00000000">
        <w:rPr>
          <w:rtl w:val="0"/>
        </w:rPr>
        <w:t xml:space="preserve"> &lt;Goal&gt;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&lt;Reason&gt;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CASES (Main or Alternative Flow)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GIVEN THAT:</w:t>
      </w:r>
      <w:r w:rsidDel="00000000" w:rsidR="00000000" w:rsidRPr="00000000">
        <w:rPr>
          <w:rtl w:val="0"/>
        </w:rPr>
        <w:t xml:space="preserve"> &lt;precondition&gt;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 … AND …</w:t>
      </w:r>
      <w:r w:rsidDel="00000000" w:rsidR="00000000" w:rsidRPr="00000000">
        <w:rPr>
          <w:rtl w:val="0"/>
        </w:rPr>
        <w:t xml:space="preserve"> &lt;preconditions&gt;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&lt;action&gt;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&lt;postcondition(s)&gt;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said:</w:t>
        <w:br w:type="textWrapping"/>
      </w:r>
      <w:r w:rsidDel="00000000" w:rsidR="00000000" w:rsidRPr="00000000">
        <w:rPr>
          <w:rtl w:val="0"/>
        </w:rPr>
        <w:t xml:space="preserve"> Sure! Here is an example filled in based on the GreenMarket context: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A:</w:t>
      </w:r>
      <w:r w:rsidDel="00000000" w:rsidR="00000000" w:rsidRPr="00000000">
        <w:rPr>
          <w:rtl w:val="0"/>
        </w:rPr>
        <w:t xml:space="preserve"> Consumer of the GreenMarket application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 WANT:</w:t>
      </w:r>
      <w:r w:rsidDel="00000000" w:rsidR="00000000" w:rsidRPr="00000000">
        <w:rPr>
          <w:rtl w:val="0"/>
        </w:rPr>
        <w:t xml:space="preserve"> To subscribe to a weekly delivery of organic products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 THAT:</w:t>
      </w:r>
      <w:r w:rsidDel="00000000" w:rsidR="00000000" w:rsidRPr="00000000">
        <w:rPr>
          <w:rtl w:val="0"/>
        </w:rPr>
        <w:t xml:space="preserve"> I can automatically receive a selection of fresh, certified products at home without having to place a new order every week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Flow – Weekly Delivery Subscription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GIVEN THAT:</w:t>
      </w:r>
      <w:r w:rsidDel="00000000" w:rsidR="00000000" w:rsidRPr="00000000">
        <w:rPr>
          <w:rtl w:val="0"/>
        </w:rPr>
        <w:t xml:space="preserve"> I am logged into the application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I have a delivery address registered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My payment method is active and valid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I select the “Weekly Subscription” option and choose the products or the type of box I want to receive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The system confirms the subscription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Displays the date of the next delivery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Starts scheduling automatic weekly deliveries with recurring billing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Alternative Flow – Subscription Failure Due to Invalid Card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GIVEN THAT:</w:t>
      </w:r>
      <w:r w:rsidDel="00000000" w:rsidR="00000000" w:rsidRPr="00000000">
        <w:rPr>
          <w:rtl w:val="0"/>
        </w:rPr>
        <w:t xml:space="preserve"> I am logged into the application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I have a delivery address registered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My payment method is expired or invalid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I try to complete the weekly subscription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  <w:t xml:space="preserve"> The system displays an error message indicating a payment problem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  <w:t xml:space="preserve"> Requests that I update my payment details to complete the subscription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create more user stories with other features such as producer chat or geolocation—just let me know!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said:</w:t>
        <w:br w:type="textWrapping"/>
      </w:r>
      <w:r w:rsidDel="00000000" w:rsidR="00000000" w:rsidRPr="00000000">
        <w:rPr>
          <w:rtl w:val="0"/>
        </w:rPr>
        <w:t xml:space="preserve"> What title would you give to the user story?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said:</w:t>
        <w:br w:type="textWrapping"/>
      </w:r>
      <w:r w:rsidDel="00000000" w:rsidR="00000000" w:rsidRPr="00000000">
        <w:rPr>
          <w:rtl w:val="0"/>
        </w:rPr>
        <w:t xml:space="preserve"> A good title for this user story would be: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“Weekly Organic Products Subscription”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title is clear, accurately represents the main goal of the story, and makes it easy to quickly identify the functionality in a backlog or task board. If you’d like something more detailed or in a different style (e.g., more technical or more user-experience-oriented), I can suggest alternatives as well.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