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Grilles enseignant — Mathématiques CE2 P1 à P5</w:t>
      </w:r>
    </w:p>
    <w:p>
      <w:pPr>
        <w:jc w:val="center"/>
      </w:pPr>
      <w:r>
        <w:rPr>
          <w:i/>
          <w:sz w:val="21"/>
        </w:rPr>
        <w:t>Positionnement par compétences • Sans note ni point</w:t>
      </w:r>
    </w:p>
    <w:p>
      <w:r>
        <w:rPr>
          <w:b/>
        </w:rPr>
        <w:t xml:space="preserve">Niveaux utilisés : </w:t>
      </w:r>
      <w:r>
        <w:t>Non évalué • À renforcer • En cours • Acquis.</w:t>
      </w:r>
    </w:p>
    <w:p>
      <w:r>
        <w:rPr>
          <w:b/>
        </w:rPr>
        <w:t xml:space="preserve">Règle : </w:t>
      </w:r>
      <w:r>
        <w:t>le positionnement s’appuie sur plusieurs indices observables. Aucun score, pourcentage ou total n’est nécessaire.</w:t>
      </w:r>
    </w:p>
    <w:p>
      <w:r>
        <w:br w:type="page"/>
      </w:r>
    </w:p>
    <w:p>
      <w:pPr>
        <w:pStyle w:val="Heading1"/>
      </w:pPr>
      <w:r>
        <w:t>P1 — Nombres, calcul, problèmes, fractions, géométrie et longueurs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Code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Compétence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Indices observables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Non évalué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À renforcer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 cours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Acquis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Code à relier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Lire et écrire des nombres jusqu’à 999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Lit/écrit correctement la plupart des nombres proposés.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Code à relier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Représenter et décomposer un nombre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Passe entre matériel, écriture chiffrée et décomposition c-d-u.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Code à relier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Comparer, ranger et encadrer des nombres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Utilise correctement &lt;, &gt;, l’ordre et les bornes demandées.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Code à relier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Calculer mentalement avec les stratégies étudiées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Mobilise une stratégie efficace et obtient des résultats fiables.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Code à relier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Poser et calculer une addition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Aligne les rangs, gère les retenues et vérifie le résultat.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Code à relier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Résoudre un problème additif en une étape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Identifie la situation, choisit l’opération et formule une réponse.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Code à relier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Reconnaître et représenter des fractions simples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Repère les parts égales et associe représentation et écriture.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Code à relier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Reconnaître une équivalence simple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Reconnaît notamment 2/4 comme une moitié.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Code à relier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Reconnaître point, droite et segment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Utilise le vocabulaire et les notations de base correctement.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Code à relier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Mesurer et tracer une longueur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Place correctement le zéro et lit/trace avec précision.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Code à relier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Vérifier un alignement et placer un milieu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Utilise la règle et justifie son observation.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</w:tbl>
    <w:p/>
    <w:p>
      <w:pPr>
        <w:pStyle w:val="Heading2"/>
      </w:pPr>
      <w:r>
        <w:t>Observations de classe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Ajustements avant la période suivante</w:t>
      </w:r>
    </w:p>
    <w:p>
      <w:r>
        <w:rPr>
          <w:b/>
        </w:rPr>
        <w:t>Compétences à reprendre :</w:t>
      </w:r>
      <w:r>
        <w:t xml:space="preserve"> ________________________________________________________________</w:t>
      </w:r>
    </w:p>
    <w:p>
      <w:r>
        <w:rPr>
          <w:b/>
        </w:rPr>
        <w:t>Compétences à reporter :</w:t>
      </w:r>
      <w:r>
        <w:t xml:space="preserve"> ________________________________________________________________</w:t>
      </w:r>
    </w:p>
    <w:p>
      <w:r>
        <w:rPr>
          <w:b/>
        </w:rPr>
        <w:t>Élèves nécessitant un étayage particulier :</w:t>
      </w:r>
      <w:r>
        <w:t xml:space="preserve"> ________________________________________________________________</w:t>
      </w:r>
    </w:p>
    <w:p>
      <w:r>
        <w:rPr>
          <w:b/>
        </w:rPr>
        <w:t>Activités de remédiation prévues :</w:t>
      </w:r>
      <w:r>
        <w:t xml:space="preserve"> ________________________________________________________________</w:t>
      </w:r>
    </w:p>
    <w:p>
      <w:r>
        <w:br w:type="page"/>
      </w:r>
    </w:p>
    <w:p>
      <w:pPr>
        <w:pStyle w:val="Heading1"/>
      </w:pPr>
      <w:r>
        <w:t>P2 — Nombres à 4 chiffres, fractions, soustraction, comparaison, polygones et périmètre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Code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Compétence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Indices observables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Non évalué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À renforcer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 cours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Acquis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Lire et décomposer des nombres jusqu’à 2 999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Mobilise milliers, centaines, dizaines et unités.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Comparer, ordonner et encadrer des nombres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Choisit et justifie l’ordre demandé.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Reconnaître et représenter une fraction ≤ 1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Repère parts égales, numérateur et dénominateur.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Poser et calculer une soustraction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Aligne les rangs et maîtrise la procédure enseignée.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Résoudre un problème de comparaison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Distingue combien de plus, de moins et l’écart.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Résoudre un problème additif en deux étapes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Organise les étapes et conserve le sens des résultats.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Lire un diagramme en barres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Repère et extrait les informations utiles.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Reconnaître polygones, carré et rectangle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Utilise des propriétés simples et l’angle droit.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Déterminer un périmètre simple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Additionne les longueurs utiles ou utilise une stratégie adaptée.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</w:tbl>
    <w:p/>
    <w:p>
      <w:pPr>
        <w:pStyle w:val="Heading2"/>
      </w:pPr>
      <w:r>
        <w:t>Observations de classe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Ajustements avant la période suivante</w:t>
      </w:r>
    </w:p>
    <w:p>
      <w:r>
        <w:rPr>
          <w:b/>
        </w:rPr>
        <w:t>Compétences à reprendre :</w:t>
      </w:r>
      <w:r>
        <w:t xml:space="preserve"> ________________________________________________________________</w:t>
      </w:r>
    </w:p>
    <w:p>
      <w:r>
        <w:rPr>
          <w:b/>
        </w:rPr>
        <w:t>Compétences à reporter :</w:t>
      </w:r>
      <w:r>
        <w:t xml:space="preserve"> ________________________________________________________________</w:t>
      </w:r>
    </w:p>
    <w:p>
      <w:r>
        <w:rPr>
          <w:b/>
        </w:rPr>
        <w:t>Élèves nécessitant un étayage particulier :</w:t>
      </w:r>
      <w:r>
        <w:t xml:space="preserve"> ________________________________________________________________</w:t>
      </w:r>
    </w:p>
    <w:p>
      <w:r>
        <w:rPr>
          <w:b/>
        </w:rPr>
        <w:t>Activités de remédiation prévues :</w:t>
      </w:r>
      <w:r>
        <w:t xml:space="preserve"> ________________________________________________________________</w:t>
      </w:r>
    </w:p>
    <w:p>
      <w:r>
        <w:br w:type="page"/>
      </w:r>
    </w:p>
    <w:p>
      <w:pPr>
        <w:pStyle w:val="Heading1"/>
      </w:pPr>
      <w:r>
        <w:t>P3 — Nombres, fractions, multiplication, données, triangles, cercle et durées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Code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Compétence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Indices observables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Non évalué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À renforcer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 cours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Acquis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Lire et décomposer des nombres jusqu’à 5 999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Mobilise les différentes représentations.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Comparer des fractions de même dénominateur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Compare les numérateurs dans les cas étudiés.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Trouver un complément à l’unité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Complète correctement une fraction jusqu’à 1.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Restituer et utiliser les tables de multiplication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Réponses suffisamment sûres et réinvesties.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Poser et calculer une multiplication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Applique la procédure enseignée avec soin.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Résoudre un problème multiplicatif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Reconnaît la recherche du tout et modélise.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Résoudre un problème en deux étapes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Enchaîne les étapes de manière cohérente.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Lire et compléter un tableau de données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Extrait et organise les informations.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Reconnaître/construire triangles et cercle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Utilise règle et compas selon les consignes.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Lire l’heure et calculer une durée simple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Utilise heures, demi-heures, quarts et minutes étudiées.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</w:tbl>
    <w:p/>
    <w:p>
      <w:pPr>
        <w:pStyle w:val="Heading2"/>
      </w:pPr>
      <w:r>
        <w:t>Observations de classe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Ajustements avant la période suivante</w:t>
      </w:r>
    </w:p>
    <w:p>
      <w:r>
        <w:rPr>
          <w:b/>
        </w:rPr>
        <w:t>Compétences à reprendre :</w:t>
      </w:r>
      <w:r>
        <w:t xml:space="preserve"> ________________________________________________________________</w:t>
      </w:r>
    </w:p>
    <w:p>
      <w:r>
        <w:rPr>
          <w:b/>
        </w:rPr>
        <w:t>Compétences à reporter :</w:t>
      </w:r>
      <w:r>
        <w:t xml:space="preserve"> ________________________________________________________________</w:t>
      </w:r>
    </w:p>
    <w:p>
      <w:r>
        <w:rPr>
          <w:b/>
        </w:rPr>
        <w:t>Élèves nécessitant un étayage particulier :</w:t>
      </w:r>
      <w:r>
        <w:t xml:space="preserve"> ________________________________________________________________</w:t>
      </w:r>
    </w:p>
    <w:p>
      <w:r>
        <w:rPr>
          <w:b/>
        </w:rPr>
        <w:t>Activités de remédiation prévues :</w:t>
      </w:r>
      <w:r>
        <w:t xml:space="preserve"> ________________________________________________________________</w:t>
      </w:r>
    </w:p>
    <w:p>
      <w:r>
        <w:br w:type="page"/>
      </w:r>
    </w:p>
    <w:p>
      <w:pPr>
        <w:pStyle w:val="Heading1"/>
      </w:pPr>
      <w:r>
        <w:t>P4 — Nombres, fractions, multiplication, prix, solides et masses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Code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Compétence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Indices observables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Non évalué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À renforcer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 cours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Acquis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Lire et comparer des nombres jusqu’à 8 999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Mobilise valeur positionnelle et ordre.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Reconnaître des égalités de fractions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Associe des représentations équivalentes.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Comparer des fractions inférieures à 1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Utilise les procédures enseignées.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Reconnaître pair et impair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Justifie par le chiffre des unités ou un partage par 2.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Calculer une multiplication posée ou en ligne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Choisit ou applique une procédure pertinente.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Calculer avec des prix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Utilise correctement euros et centimes dans les cas étudiés.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Résoudre un problème mixte en deux étapes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Choisit les opérations et organise la résolution.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Comprendre une comparaison multiplicative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Interprète correctement fois plus/fois moins.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Reconnaître et décrire des solides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Repère faces, arêtes et sommets selon le niveau étudié.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Comparer et mesurer des masses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Choisit g/kg/t et lit une mesure correctement.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</w:tbl>
    <w:p/>
    <w:p>
      <w:pPr>
        <w:pStyle w:val="Heading2"/>
      </w:pPr>
      <w:r>
        <w:t>Observations de classe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Ajustements avant la période suivante</w:t>
      </w:r>
    </w:p>
    <w:p>
      <w:r>
        <w:rPr>
          <w:b/>
        </w:rPr>
        <w:t>Compétences à reprendre :</w:t>
      </w:r>
      <w:r>
        <w:t xml:space="preserve"> ________________________________________________________________</w:t>
      </w:r>
    </w:p>
    <w:p>
      <w:r>
        <w:rPr>
          <w:b/>
        </w:rPr>
        <w:t>Compétences à reporter :</w:t>
      </w:r>
      <w:r>
        <w:t xml:space="preserve"> ________________________________________________________________</w:t>
      </w:r>
    </w:p>
    <w:p>
      <w:r>
        <w:rPr>
          <w:b/>
        </w:rPr>
        <w:t>Élèves nécessitant un étayage particulier :</w:t>
      </w:r>
      <w:r>
        <w:t xml:space="preserve"> ________________________________________________________________</w:t>
      </w:r>
    </w:p>
    <w:p>
      <w:r>
        <w:rPr>
          <w:b/>
        </w:rPr>
        <w:t>Activités de remédiation prévues :</w:t>
      </w:r>
      <w:r>
        <w:t xml:space="preserve"> ________________________________________________________________</w:t>
      </w:r>
    </w:p>
    <w:p>
      <w:r>
        <w:br w:type="page"/>
      </w:r>
    </w:p>
    <w:p>
      <w:pPr>
        <w:pStyle w:val="Heading1"/>
      </w:pPr>
      <w:r>
        <w:t>P5 — Nombres, division, fractions-longueurs, symétrie et contenances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Code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Compétence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Indices observables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Non évalué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À renforcer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 cours</w:t>
            </w:r>
          </w:p>
        </w:tc>
        <w:tc>
          <w:tcPr>
            <w:tcW w:type="dxa" w:w="148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Acquis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Lire et décomposer des nombres jusqu’à 10 000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Mobilise toutes les unités de numération.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Utiliser une fraction dans une mesure de longueur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Associe fraction, unité et représentation.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Comprendre la division comme partage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Détermine la valeur d’une part.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Comprendre la division comme groupement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Détermine le nombre de groupes.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Déterminer quotient et reste dans une situation simple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Interprète correctement le reste.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Choisir entre multiplication et division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Identifie le sens de la situation.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Résoudre un problème mixte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Organise les étapes et contrôle la vraisemblance.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Compléter une figure par symétrie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Respecte l’axe et les distances.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Reproduire une figure sur quadrillage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Respecte positions, longueurs et alignements.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À compléter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Utiliser L, dL et cL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Compare, mesure ou convertit dans les cas simples étudiés.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  <w:tc>
          <w:tcPr>
            <w:tcW w:type="dxa" w:w="14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☐</w:t>
            </w:r>
          </w:p>
        </w:tc>
      </w:tr>
    </w:tbl>
    <w:p/>
    <w:p>
      <w:pPr>
        <w:pStyle w:val="Heading2"/>
      </w:pPr>
      <w:r>
        <w:t>Observations de classe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Ajustements avant la période suivante</w:t>
      </w:r>
    </w:p>
    <w:p>
      <w:r>
        <w:rPr>
          <w:b/>
        </w:rPr>
        <w:t>Compétences à reprendre :</w:t>
      </w:r>
      <w:r>
        <w:t xml:space="preserve"> ________________________________________________________________</w:t>
      </w:r>
    </w:p>
    <w:p>
      <w:r>
        <w:rPr>
          <w:b/>
        </w:rPr>
        <w:t>Compétences à reporter :</w:t>
      </w:r>
      <w:r>
        <w:t xml:space="preserve"> ________________________________________________________________</w:t>
      </w:r>
    </w:p>
    <w:p>
      <w:r>
        <w:rPr>
          <w:b/>
        </w:rPr>
        <w:t>Élèves nécessitant un étayage particulier :</w:t>
      </w:r>
      <w:r>
        <w:t xml:space="preserve"> ________________________________________________________________</w:t>
      </w:r>
    </w:p>
    <w:p>
      <w:r>
        <w:rPr>
          <w:b/>
        </w:rPr>
        <w:t>Activités de remédiation prévues :</w:t>
      </w:r>
      <w:r>
        <w:t xml:space="preserve"> ________________________________________________________________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