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Anglais — Bilan du semestre 2 — Grille enseignant</w:t>
      </w:r>
    </w:p>
    <w:p>
      <w:pPr>
        <w:jc w:val="center"/>
      </w:pPr>
      <w:r>
        <w:rPr>
          <w:sz w:val="20"/>
        </w:rPr>
        <w:t>3 situations courtes · une observation globale + compétences fines pour Progressions CE2</w:t>
      </w:r>
    </w:p>
    <w:p>
      <w:r>
        <w:rPr>
          <w:b/>
        </w:rPr>
        <w:t>Élève : ______________________________    Date : ____ / ____ / ______</w:t>
      </w:r>
    </w:p>
    <w:p>
      <w:r>
        <w:rPr>
          <w:b/>
          <w:sz w:val="24"/>
        </w:rPr>
        <w:t>Situation 1 — 👂 Comprendre</w:t>
      </w:r>
    </w:p>
    <w:p>
      <w:r>
        <w:t>Consignes simples puis description orale d’un animal.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Code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Compétence observée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Niveau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Note rapide</w:t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ANG-P3-04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Exécuter une consigne liée au corps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ANG-P5-02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Comprendre une description très simple d’animal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</w:tbl>
    <w:p/>
    <w:p>
      <w:r>
        <w:rPr>
          <w:b/>
          <w:sz w:val="24"/>
        </w:rPr>
        <w:t>Situation 2 — 💬 Parler / interagir</w:t>
      </w:r>
    </w:p>
    <w:p>
      <w:r>
        <w:t>Goûts, localisation et courte description.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Code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Compétence observée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Niveau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Note rapide</w:t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ANG-P4-05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Localiser un objet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ANG-P5-01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Demander et dire ce que l’on aime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ANG-P5-03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Décrire brièvement un animal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</w:tbl>
    <w:p/>
    <w:p>
      <w:r>
        <w:rPr>
          <w:b/>
          <w:sz w:val="24"/>
        </w:rPr>
        <w:t>Situation 3 — 🌍 Culture / écrit d’appui</w:t>
      </w:r>
    </w:p>
    <w:p>
      <w:r>
        <w:t>Courte formule copiée et repère culturel.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Code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Compétence observée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Niveau</w:t>
            </w:r>
          </w:p>
        </w:tc>
        <w:tc>
          <w:tcPr>
            <w:tcW w:type="dxa" w:w="2663"/>
            <w:vAlign w:val="center"/>
            <w:shd w:fill="E9EEF7"/>
          </w:tcPr>
          <w:p>
            <w:r/>
            <w:r>
              <w:rPr>
                <w:b/>
                <w:sz w:val="16"/>
              </w:rPr>
              <w:t>Note rapide</w:t>
            </w:r>
          </w:p>
        </w:tc>
      </w:tr>
      <w:tr>
        <w:tc>
          <w:tcPr>
            <w:tcW w:type="dxa" w:w="2663"/>
            <w:vAlign w:val="center"/>
          </w:tcPr>
          <w:p>
            <w:r/>
            <w:r>
              <w:rPr>
                <w:b/>
                <w:sz w:val="16"/>
              </w:rPr>
              <w:t>ANG-P5-06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  <w:t>Copier une très courte formule et reconnaître quelques repères culturels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4"/>
              </w:rPr>
              <w:t>Excellent / Réussi /</w:t>
              <w:br/>
              <w:t>En progrès / À revoir</w:t>
            </w:r>
          </w:p>
        </w:tc>
        <w:tc>
          <w:tcPr>
            <w:tcW w:type="dxa" w:w="2663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</w:tbl>
    <w:p/>
    <w:p>
      <w:r>
        <w:rPr>
          <w:b/>
        </w:rPr>
        <w:t xml:space="preserve">Correspondance LSU : </w:t>
      </w:r>
      <w:r>
        <w:t>Excellent → Dépassé · Réussi → Atteint · En progrès → Partiellement atteint · À revoir → Non atteint</w:t>
      </w:r>
    </w:p>
    <w:p>
      <w:r>
        <w:rPr>
          <w:b/>
        </w:rPr>
        <w:t xml:space="preserve">Règle pratique : </w:t>
      </w:r>
      <w:r>
        <w:t>ne pas chercher une performance parfaite. Le bilan confirme les observations orales recueillies pendant le semestre.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