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ÉVALUATION DE MATHÉMATIQUES — PÉRIODE 3</w:t>
      </w:r>
    </w:p>
    <w:p>
      <w:pPr>
        <w:jc w:val="center"/>
      </w:pPr>
      <w:r>
        <w:rPr>
          <w:i/>
          <w:sz w:val="21"/>
        </w:rPr>
        <w:t>CE2 • 18 compétences •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blGrid>
        <w:gridCol w:w="4819"/>
        <w:gridCol w:w="4819"/>
      </w:tblGrid>
      <w:tr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Prénom : __________________________________</w:t>
            </w:r>
          </w:p>
        </w:tc>
        <w:tc>
          <w:tcPr>
            <w:tcW w:type="dxa" w:w="53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Date : __________________________________</w:t>
            </w:r>
          </w:p>
        </w:tc>
      </w:tr>
    </w:tbl>
    <w:p/>
    <w:p>
      <w:r>
        <w:t>Consigne générale : fais de ton mieux. Tu peux écrire tes calculs, faire un schéma ou utiliser les instruments demandés.</w:t>
      </w:r>
    </w:p>
    <w:p>
      <w:pPr>
        <w:spacing w:before="80" w:after="20"/>
      </w:pPr>
      <w:r>
        <w:rPr>
          <w:b/>
          <w:sz w:val="23"/>
        </w:rPr>
        <w:t>1. Dénombrer une collection complexe</w:t>
      </w:r>
    </w:p>
    <w:p>
      <w:pPr>
        <w:spacing w:after="40"/>
      </w:pPr>
      <w:r>
        <w:t>Une collection contient 6 paquets de 100 jetons, 8 paquets de 10 jetons et 27 jetons seuls. Combien y a-t-il de jetons en tout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3"/>
        </w:rPr>
        <w:t>2. Convertir entre unités de numération</w:t>
      </w:r>
    </w:p>
    <w:p>
      <w:pPr>
        <w:spacing w:after="40"/>
      </w:pPr>
      <w:r>
        <w:t>Complète : 3 milliers = ____ centaines ; 24 centaines = ____ milliers et ____ centaines ; 5 306 = ____ milliers + ____ centaines + ____ dizaines + ____ unités.</w:t>
      </w:r>
    </w:p>
    <w:p>
      <w:pPr>
        <w:spacing w:before="80" w:after="20"/>
      </w:pPr>
      <w:r>
        <w:rPr>
          <w:b/>
          <w:sz w:val="23"/>
        </w:rPr>
        <w:t>3. Intercaler un nombre</w:t>
      </w:r>
    </w:p>
    <w:p>
      <w:pPr>
        <w:spacing w:after="40"/>
      </w:pPr>
      <w:r>
        <w:t>Écris un nombre possible entre 3 480 et 3 500 : __________   Puis entre 6 999 et 7 010 : __________</w:t>
      </w:r>
    </w:p>
    <w:p>
      <w:pPr>
        <w:spacing w:before="80" w:after="20"/>
      </w:pPr>
      <w:r>
        <w:rPr>
          <w:b/>
          <w:sz w:val="23"/>
        </w:rPr>
        <w:t>4. Partager une unité de longueur en fractions</w:t>
      </w:r>
    </w:p>
    <w:p>
      <w:pPr>
        <w:spacing w:after="40"/>
      </w:pPr>
      <w:r>
        <w:t>Une bande mesure 12 cm. Partage-la mentalement en 4 parts égales. Quelle est la longueur de 1/4 de la bande ? ______ cm. Quelle est la longueur de 3/4 de la bande ? ______ cm.</w:t>
      </w:r>
    </w:p>
    <w:p>
      <w:r>
        <w:t>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3"/>
        </w:rPr>
        <w:t>5. Placer une fraction sur une bande graduée</w:t>
      </w:r>
    </w:p>
    <w:p>
      <w:pPr>
        <w:spacing w:after="40"/>
      </w:pPr>
      <w:r>
        <w:t>Sur la bande graduée ci-dessous, place 1/4, 2/4 et 3/4.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r>
              <w:t>│</w:t>
            </w:r>
          </w:p>
        </w:tc>
        <w:tc>
          <w:tcPr>
            <w:tcW w:type="dxa" w:w="1190"/>
          </w:tcPr>
          <w:p>
            <w:r/>
          </w:p>
        </w:tc>
        <w:tc>
          <w:tcPr>
            <w:tcW w:type="dxa" w:w="1190"/>
          </w:tcPr>
          <w:p>
            <w:r>
              <w:t>│</w:t>
            </w:r>
          </w:p>
        </w:tc>
        <w:tc>
          <w:tcPr>
            <w:tcW w:type="dxa" w:w="1190"/>
          </w:tcPr>
          <w:p>
            <w:r/>
          </w:p>
        </w:tc>
        <w:tc>
          <w:tcPr>
            <w:tcW w:type="dxa" w:w="1190"/>
          </w:tcPr>
          <w:p>
            <w:r>
              <w:t>│</w:t>
            </w:r>
          </w:p>
        </w:tc>
        <w:tc>
          <w:tcPr>
            <w:tcW w:type="dxa" w:w="1190"/>
          </w:tcPr>
          <w:p>
            <w:r/>
          </w:p>
        </w:tc>
        <w:tc>
          <w:tcPr>
            <w:tcW w:type="dxa" w:w="1190"/>
          </w:tcPr>
          <w:p>
            <w:r>
              <w:t>│</w:t>
            </w:r>
          </w:p>
        </w:tc>
        <w:tc>
          <w:tcPr>
            <w:tcW w:type="dxa" w:w="1190"/>
          </w:tcPr>
          <w:p>
            <w:r/>
          </w:p>
        </w:tc>
        <w:tc>
          <w:tcPr>
            <w:tcW w:type="dxa" w:w="1190"/>
          </w:tcPr>
          <w:p>
            <w:r>
              <w:t>│</w:t>
            </w:r>
          </w:p>
        </w:tc>
      </w:tr>
      <w:tr>
        <w:tc>
          <w:tcPr>
            <w:tcW w:type="dxa" w:w="119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190"/>
          </w:tcPr>
          <w:p>
            <w:pPr>
              <w:jc w:val="center"/>
            </w:pPr>
            <w:r/>
          </w:p>
        </w:tc>
        <w:tc>
          <w:tcPr>
            <w:tcW w:type="dxa" w:w="1190"/>
          </w:tcPr>
          <w:p>
            <w:pPr>
              <w:jc w:val="center"/>
            </w:pPr>
            <w:r>
              <w:t>1/4</w:t>
            </w:r>
          </w:p>
        </w:tc>
        <w:tc>
          <w:tcPr>
            <w:tcW w:type="dxa" w:w="1190"/>
          </w:tcPr>
          <w:p>
            <w:pPr>
              <w:jc w:val="center"/>
            </w:pPr>
            <w:r/>
          </w:p>
        </w:tc>
        <w:tc>
          <w:tcPr>
            <w:tcW w:type="dxa" w:w="1190"/>
          </w:tcPr>
          <w:p>
            <w:pPr>
              <w:jc w:val="center"/>
            </w:pPr>
            <w:r>
              <w:t>2/4</w:t>
            </w:r>
          </w:p>
        </w:tc>
        <w:tc>
          <w:tcPr>
            <w:tcW w:type="dxa" w:w="1190"/>
          </w:tcPr>
          <w:p>
            <w:pPr>
              <w:jc w:val="center"/>
            </w:pPr>
            <w:r/>
          </w:p>
        </w:tc>
        <w:tc>
          <w:tcPr>
            <w:tcW w:type="dxa" w:w="1190"/>
          </w:tcPr>
          <w:p>
            <w:pPr>
              <w:jc w:val="center"/>
            </w:pPr>
            <w:r>
              <w:t>3/4</w:t>
            </w:r>
          </w:p>
        </w:tc>
        <w:tc>
          <w:tcPr>
            <w:tcW w:type="dxa" w:w="1190"/>
          </w:tcPr>
          <w:p>
            <w:pPr>
              <w:jc w:val="center"/>
            </w:pPr>
            <w:r/>
          </w:p>
        </w:tc>
        <w:tc>
          <w:tcPr>
            <w:tcW w:type="dxa" w:w="1190"/>
          </w:tcPr>
          <w:p>
            <w:pPr>
              <w:jc w:val="center"/>
            </w:pPr>
            <w:r>
              <w:t>1</w:t>
            </w:r>
          </w:p>
        </w:tc>
      </w:tr>
    </w:tbl>
    <w:p>
      <w:pPr>
        <w:spacing w:before="80" w:after="20"/>
      </w:pPr>
      <w:r>
        <w:rPr>
          <w:b/>
          <w:sz w:val="23"/>
        </w:rPr>
        <w:t>6. Connaître les tables de multiplication</w:t>
      </w:r>
    </w:p>
    <w:p>
      <w:pPr>
        <w:spacing w:after="40"/>
      </w:pPr>
      <w:r>
        <w:t>Complète : 6 × 7 = ____   8 × 4 = ____   9 × 3 = ____   7 × 5 = ____   4 × 9 = ____   8 × 6 = ____</w:t>
      </w:r>
    </w:p>
    <w:p>
      <w:r>
        <w:br w:type="page"/>
      </w:r>
    </w:p>
    <w:p>
      <w:pPr>
        <w:spacing w:before="80" w:after="20"/>
      </w:pPr>
      <w:r>
        <w:rPr>
          <w:b/>
          <w:sz w:val="23"/>
        </w:rPr>
        <w:t>7. Multiplier par 4 ou par 8</w:t>
      </w:r>
    </w:p>
    <w:p>
      <w:pPr>
        <w:spacing w:after="40"/>
      </w:pPr>
      <w:r>
        <w:t>Calcule en utilisant des doubles si cela t’aide : 23 × 4 = ____   16 × 8 = ____   35 × 4 = ____</w:t>
      </w:r>
    </w:p>
    <w:p>
      <w:pPr>
        <w:spacing w:before="80" w:after="20"/>
      </w:pPr>
      <w:r>
        <w:rPr>
          <w:b/>
          <w:sz w:val="23"/>
        </w:rPr>
        <w:t>8. Trouver un quotient simple</w:t>
      </w:r>
    </w:p>
    <w:p>
      <w:pPr>
        <w:spacing w:after="40"/>
      </w:pPr>
      <w:r>
        <w:t>Complète : 24 ÷ 6 = ____   35 ÷ 5 = ____   42 ÷ 7 = ____   32 ÷ 4 = ____</w:t>
      </w:r>
    </w:p>
    <w:p>
      <w:pPr>
        <w:spacing w:before="80" w:after="20"/>
      </w:pPr>
      <w:r>
        <w:rPr>
          <w:b/>
          <w:sz w:val="23"/>
        </w:rPr>
        <w:t>9. Poser une multiplication par un chiffre</w:t>
      </w:r>
    </w:p>
    <w:p>
      <w:pPr>
        <w:spacing w:after="40"/>
      </w:pPr>
      <w:r>
        <w:t>Pose et calcule :   247 × 3 = __________       1 306 × 4 = 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3"/>
        </w:rPr>
        <w:t>10. Utiliser facteur, produit et multiple</w:t>
      </w:r>
    </w:p>
    <w:p>
      <w:pPr>
        <w:spacing w:after="40"/>
      </w:pPr>
      <w:r>
        <w:t>Dans 6 × 8 = 48, complète : 6 et 8 sont des __________________ ; 48 est le __________________. Écris un multiple de 6 différent de 48 : __________</w:t>
      </w:r>
    </w:p>
    <w:p>
      <w:pPr>
        <w:spacing w:before="80" w:after="20"/>
      </w:pPr>
      <w:r>
        <w:rPr>
          <w:b/>
          <w:sz w:val="23"/>
        </w:rPr>
        <w:t>11. Résoudre un problème de comparaison multiplicative</w:t>
      </w:r>
    </w:p>
    <w:p>
      <w:pPr>
        <w:spacing w:after="40"/>
      </w:pPr>
      <w:r>
        <w:t>Lina a 7 images. Adam en a 4 fois plus. Combien Adam a-t-il d’images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3"/>
        </w:rPr>
        <w:t>12. Résoudre un problème à deux ou trois étapes</w:t>
      </w:r>
    </w:p>
    <w:p>
      <w:pPr>
        <w:spacing w:after="40"/>
      </w:pPr>
      <w:r>
        <w:t>Une école commande 6 boîtes de 24 crayons. Elle distribue ensuite 85 crayons. Combien de crayons reste-t-il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br w:type="page"/>
      </w:r>
    </w:p>
    <w:p>
      <w:pPr>
        <w:spacing w:before="80" w:after="20"/>
      </w:pPr>
      <w:r>
        <w:rPr>
          <w:b/>
          <w:sz w:val="23"/>
        </w:rPr>
        <w:t>13. Résoudre un problème avec des fractions simples</w:t>
      </w:r>
    </w:p>
    <w:p>
      <w:pPr>
        <w:spacing w:after="40"/>
      </w:pPr>
      <w:r>
        <w:t>Une tablette de chocolat contient 12 carrés. Zoé mange 1/3 de la tablette. Combien de carrés mange-t-elle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3"/>
        </w:rPr>
        <w:t>14. Lire la demi-heure et le quart d’heure</w:t>
      </w:r>
    </w:p>
    <w:p>
      <w:pPr>
        <w:spacing w:after="40"/>
      </w:pPr>
      <w:r>
        <w:t>Écris en chiffres : neuf heures et demie = ______ ; onze heures et quart = ______ ; trois heures moins le quart = ______.</w:t>
      </w:r>
    </w:p>
    <w:p>
      <w:pPr>
        <w:spacing w:before="80" w:after="20"/>
      </w:pPr>
      <w:r>
        <w:rPr>
          <w:b/>
          <w:sz w:val="23"/>
        </w:rPr>
        <w:t>15. Reconnaître et décrire un triangle</w:t>
      </w:r>
    </w:p>
    <w:p>
      <w:pPr>
        <w:spacing w:after="40"/>
      </w:pPr>
      <w:r>
        <w:t>Pour chaque description, écris le nom du triangle : a) trois côtés égaux : __________________ ; b) un angle droit : __________________. Puis écris une propriété commune à tous les triangles : _______________________________.</w:t>
      </w:r>
    </w:p>
    <w:p>
      <w:pPr>
        <w:spacing w:before="80" w:after="20"/>
      </w:pPr>
      <w:r>
        <w:rPr>
          <w:b/>
          <w:sz w:val="23"/>
        </w:rPr>
        <w:t>16. Construire un carré ou un rectangle</w:t>
      </w:r>
    </w:p>
    <w:p>
      <w:pPr>
        <w:spacing w:after="40"/>
      </w:pPr>
      <w:r>
        <w:t>Avec la règle et l’équerre, construis un rectangle de 6 cm de longueur et 3 cm de largeur dans l’espace ci-dessous.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blGrid>
        <w:gridCol w:w="10710"/>
      </w:tblGrid>
      <w:tr>
        <w:tc>
          <w:tcPr>
            <w:tcW w:type="dxa" w:w="10710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80" w:after="20"/>
      </w:pPr>
      <w:r>
        <w:rPr>
          <w:b/>
          <w:sz w:val="23"/>
        </w:rPr>
        <w:t>17. Lire un diagramme en barres</w:t>
      </w:r>
    </w:p>
    <w:p>
      <w:pPr>
        <w:spacing w:after="40"/>
      </w:pPr>
      <w:r>
        <w:t>Le tableau ci-dessous donne le nombre de livres lus. Réponds : qui a lu le plus ? __________ Combien de livres ont lu Lina et Noé ensemble ? 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blGrid>
        <w:gridCol w:w="5355"/>
        <w:gridCol w:w="5355"/>
      </w:tblGrid>
      <w:tr>
        <w:tc>
          <w:tcPr>
            <w:tcW w:type="dxa" w:w="5355"/>
          </w:tcPr>
          <w:p>
            <w:r>
              <w:t>Élève</w:t>
            </w:r>
          </w:p>
        </w:tc>
        <w:tc>
          <w:tcPr>
            <w:tcW w:type="dxa" w:w="5355"/>
          </w:tcPr>
          <w:p>
            <w:r>
              <w:t>Livres lus</w:t>
            </w:r>
          </w:p>
        </w:tc>
      </w:tr>
      <w:tr>
        <w:tc>
          <w:tcPr>
            <w:tcW w:type="dxa" w:w="5355"/>
          </w:tcPr>
          <w:p>
            <w:r>
              <w:t>Lina</w:t>
            </w:r>
          </w:p>
        </w:tc>
        <w:tc>
          <w:tcPr>
            <w:tcW w:type="dxa" w:w="5355"/>
          </w:tcPr>
          <w:p>
            <w:r>
              <w:t>5</w:t>
            </w:r>
          </w:p>
        </w:tc>
      </w:tr>
      <w:tr>
        <w:tc>
          <w:tcPr>
            <w:tcW w:type="dxa" w:w="5355"/>
          </w:tcPr>
          <w:p>
            <w:r>
              <w:t>Noé</w:t>
            </w:r>
          </w:p>
        </w:tc>
        <w:tc>
          <w:tcPr>
            <w:tcW w:type="dxa" w:w="5355"/>
          </w:tcPr>
          <w:p>
            <w:r>
              <w:t>3</w:t>
            </w:r>
          </w:p>
        </w:tc>
      </w:tr>
      <w:tr>
        <w:tc>
          <w:tcPr>
            <w:tcW w:type="dxa" w:w="5355"/>
          </w:tcPr>
          <w:p>
            <w:r>
              <w:t>Adam</w:t>
            </w:r>
          </w:p>
        </w:tc>
        <w:tc>
          <w:tcPr>
            <w:tcW w:type="dxa" w:w="5355"/>
          </w:tcPr>
          <w:p>
            <w:r>
              <w:t>7</w:t>
            </w:r>
          </w:p>
        </w:tc>
      </w:tr>
      <w:tr>
        <w:tc>
          <w:tcPr>
            <w:tcW w:type="dxa" w:w="5355"/>
          </w:tcPr>
          <w:p>
            <w:r>
              <w:t>Sara</w:t>
            </w:r>
          </w:p>
        </w:tc>
        <w:tc>
          <w:tcPr>
            <w:tcW w:type="dxa" w:w="5355"/>
          </w:tcPr>
          <w:p>
            <w:r>
              <w:t>4</w:t>
            </w:r>
          </w:p>
        </w:tc>
      </w:tr>
    </w:tbl>
    <w:p>
      <w:pPr>
        <w:spacing w:before="80" w:after="20"/>
      </w:pPr>
      <w:r>
        <w:rPr>
          <w:b/>
          <w:sz w:val="23"/>
        </w:rPr>
        <w:t>18. Construire un diagramme en barres</w:t>
      </w:r>
    </w:p>
    <w:p>
      <w:pPr>
        <w:spacing w:after="40"/>
      </w:pPr>
      <w:r>
        <w:t>À partir des données suivantes, construis un diagramme en barres : lundi 2 ; mardi 5 ; jeudi 3 ; vendredi 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</w:tr>
      <w:tr>
        <w:tc>
          <w:tcPr>
            <w:tcW w:type="dxa" w:w="214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</w:tr>
      <w:tr>
        <w:tc>
          <w:tcPr>
            <w:tcW w:type="dxa" w:w="214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</w:tr>
      <w:tr>
        <w:tc>
          <w:tcPr>
            <w:tcW w:type="dxa" w:w="214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</w:tr>
      <w:tr>
        <w:tc>
          <w:tcPr>
            <w:tcW w:type="dxa" w:w="214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</w:tr>
      <w:tr>
        <w:tc>
          <w:tcPr>
            <w:tcW w:type="dxa" w:w="214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  <w:tc>
          <w:tcPr>
            <w:tcW w:type="dxa" w:w="2142"/>
          </w:tcPr>
          <w:p>
            <w:pPr>
              <w:jc w:val="center"/>
            </w:pPr>
          </w:p>
        </w:tc>
      </w:tr>
      <w:tr>
        <w:tc>
          <w:tcPr>
            <w:tcW w:type="dxa" w:w="2142"/>
          </w:tcPr>
          <w:p>
            <w:pPr>
              <w:jc w:val="center"/>
            </w:pPr>
            <w:r/>
          </w:p>
        </w:tc>
        <w:tc>
          <w:tcPr>
            <w:tcW w:type="dxa" w:w="2142"/>
          </w:tcPr>
          <w:p>
            <w:pPr>
              <w:jc w:val="center"/>
            </w:pPr>
            <w:r>
              <w:t>Lun.</w:t>
            </w:r>
          </w:p>
        </w:tc>
        <w:tc>
          <w:tcPr>
            <w:tcW w:type="dxa" w:w="2142"/>
          </w:tcPr>
          <w:p>
            <w:pPr>
              <w:jc w:val="center"/>
            </w:pPr>
            <w:r>
              <w:t>Mar.</w:t>
            </w:r>
          </w:p>
        </w:tc>
        <w:tc>
          <w:tcPr>
            <w:tcW w:type="dxa" w:w="2142"/>
          </w:tcPr>
          <w:p>
            <w:pPr>
              <w:jc w:val="center"/>
            </w:pPr>
            <w:r>
              <w:t>Jeu.</w:t>
            </w:r>
          </w:p>
        </w:tc>
        <w:tc>
          <w:tcPr>
            <w:tcW w:type="dxa" w:w="2142"/>
          </w:tcPr>
          <w:p>
            <w:pPr>
              <w:jc w:val="center"/>
            </w:pPr>
            <w:r>
              <w:t>Ven.</w:t>
            </w:r>
          </w:p>
        </w:tc>
      </w:tr>
    </w:tbl>
    <w:p>
      <w:pPr>
        <w:jc w:val="center"/>
      </w:pPr>
      <w:r>
        <w:rPr>
          <w:i/>
        </w:rPr>
        <w:t>Tu as terminé. Relis tes réponses et vérifie que tu n’as oublié aucune question.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