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Anglais — Bilan du semestre 1</w:t>
      </w:r>
    </w:p>
    <w:p>
      <w:pPr>
        <w:jc w:val="center"/>
      </w:pPr>
      <w:r>
        <w:rPr>
          <w:sz w:val="20"/>
        </w:rPr>
        <w:t>3 petites situations · comprendre, interagir et reconnaître des repères culturels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</w:tcPr>
          <w:p>
            <w:r/>
            <w:r>
              <w:rPr>
                <w:b w:val="0"/>
                <w:sz w:val="18"/>
              </w:rPr>
              <w:t>Prénom : __________________</w:t>
            </w:r>
          </w:p>
        </w:tc>
        <w:tc>
          <w:tcPr>
            <w:tcW w:type="dxa" w:w="3551"/>
            <w:vAlign w:val="center"/>
          </w:tcPr>
          <w:p>
            <w:r/>
            <w:r>
              <w:rPr>
                <w:b w:val="0"/>
                <w:sz w:val="18"/>
              </w:rPr>
              <w:t>Date : ____ / ____ / ______</w:t>
            </w:r>
          </w:p>
        </w:tc>
        <w:tc>
          <w:tcPr>
            <w:tcW w:type="dxa" w:w="3551"/>
            <w:vAlign w:val="center"/>
          </w:tcPr>
          <w:p>
            <w:r/>
            <w:r>
              <w:rPr>
                <w:b w:val="0"/>
                <w:sz w:val="18"/>
              </w:rPr>
              <w:t>CE2</w:t>
            </w:r>
          </w:p>
        </w:tc>
      </w:tr>
    </w:tbl>
    <w:p/>
    <w:p>
      <w:r>
        <w:rPr>
          <w:b/>
          <w:sz w:val="26"/>
        </w:rPr>
        <w:t>Situation 1 — 👂 Je comprends</w:t>
      </w:r>
    </w:p>
    <w:p>
      <w:pPr>
        <w:spacing w:after="80"/>
      </w:pPr>
      <w:r>
        <w:t>Écoute le maître ou la maîtresse. Réagis ou montre la bonne réponse.</w:t>
      </w:r>
    </w:p>
    <w:p>
      <w:pPr>
        <w:spacing w:after="40"/>
        <w:ind w:left="283"/>
      </w:pPr>
      <w:r>
        <w:t>A. Réagis à une salutation : Hello! / Good morning! / Goodbye!</w:t>
      </w:r>
    </w:p>
    <w:p>
      <w:pPr>
        <w:spacing w:after="40"/>
        <w:ind w:left="283"/>
      </w:pPr>
      <w:r>
        <w:t>B. Montre le bon jour quand tu entends un jour de la semaine.</w:t>
      </w:r>
    </w:p>
    <w:p>
      <w:pPr>
        <w:spacing w:after="40"/>
        <w:ind w:left="283"/>
      </w:pPr>
      <w:r>
        <w:t>C. Écoute une question familière travaillée en classe et réagis correctement.</w:t>
      </w:r>
    </w:p>
    <w:p/>
    <w:p>
      <w:r>
        <w:rPr>
          <w:b/>
          <w:sz w:val="26"/>
        </w:rPr>
        <w:t>Situation 2 — 💬 Je parle et j’échange</w:t>
      </w:r>
    </w:p>
    <w:p>
      <w:pPr>
        <w:spacing w:after="80"/>
      </w:pPr>
      <w:r>
        <w:t>Fais un mini-dialogue avec l’enseignant ou un camarade.</w:t>
      </w:r>
    </w:p>
    <w:p>
      <w:pPr>
        <w:spacing w:after="40"/>
        <w:ind w:left="283"/>
      </w:pPr>
      <w:r>
        <w:t>• Salue puis demande le prénom : What’s your name?</w:t>
      </w:r>
    </w:p>
    <w:p>
      <w:pPr>
        <w:spacing w:after="40"/>
        <w:ind w:left="283"/>
      </w:pPr>
      <w:r>
        <w:t>• Réponds en donnant ton prénom.</w:t>
      </w:r>
    </w:p>
    <w:p>
      <w:pPr>
        <w:spacing w:after="40"/>
        <w:ind w:left="283"/>
      </w:pPr>
      <w:r>
        <w:t>• Réponds à une question simple : What do you want for breakfast? — I want… / I’d like…</w:t>
      </w:r>
    </w:p>
    <w:p/>
    <w:p>
      <w:r>
        <w:rPr>
          <w:b/>
          <w:sz w:val="26"/>
        </w:rPr>
        <w:t>Situation 3 — 🌍 Je reconnais quelques repères culturels</w:t>
      </w:r>
    </w:p>
    <w:p>
      <w:pPr>
        <w:spacing w:after="80"/>
      </w:pPr>
      <w:r>
        <w:t>Observe les cartes/images montrées par l’enseignant.</w:t>
      </w:r>
    </w:p>
    <w:p>
      <w:pPr>
        <w:spacing w:after="40"/>
        <w:ind w:left="283"/>
      </w:pPr>
      <w:r>
        <w:t>• Reconnais un repère lié à l’Angleterre ou au Royaume-Uni.</w:t>
      </w:r>
    </w:p>
    <w:p>
      <w:pPr>
        <w:spacing w:after="40"/>
        <w:ind w:left="283"/>
      </w:pPr>
      <w:r>
        <w:t>• Reconnais un élément d’Halloween.</w:t>
      </w:r>
    </w:p>
    <w:p>
      <w:pPr>
        <w:spacing w:after="40"/>
        <w:ind w:left="283"/>
      </w:pPr>
      <w:r>
        <w:t>• Reconnais un élément de Thanksgiving ou Christmas et dis ce que tu sais simplement.</w:t>
      </w:r>
    </w:p>
    <w:p/>
    <w:p>
      <w:pPr>
        <w:jc w:val="center"/>
      </w:pPr>
      <w:r>
        <w:rPr>
          <w:b/>
          <w:sz w:val="18"/>
        </w:rPr>
        <w:t>Repère de réussite :  Excellent   ·   Réussi   ·   En progrès   ·   À revoir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