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540D" w14:textId="52B151BF" w:rsidR="00CB0E42" w:rsidRPr="00B82C8C" w:rsidRDefault="00B82C8C">
      <w:pPr>
        <w:rPr>
          <w:rFonts w:ascii="Algerian" w:hAnsi="Algerian"/>
          <w:sz w:val="28"/>
          <w:szCs w:val="28"/>
          <w:lang w:val="en-US"/>
        </w:rPr>
      </w:pPr>
      <w:r w:rsidRPr="00B82C8C">
        <w:rPr>
          <w:rFonts w:ascii="Andale Mono" w:hAnsi="Andale Mono"/>
          <w:sz w:val="28"/>
          <w:szCs w:val="28"/>
          <w:lang w:val="en-US"/>
        </w:rPr>
        <w:t>This</w:t>
      </w:r>
      <w:r w:rsidRPr="00B82C8C">
        <w:rPr>
          <w:rFonts w:ascii="Algerian" w:hAnsi="Algerian"/>
          <w:sz w:val="28"/>
          <w:szCs w:val="28"/>
          <w:lang w:val="en-US"/>
        </w:rPr>
        <w:t xml:space="preserve"> is </w:t>
      </w:r>
      <w:r w:rsidRPr="00B82C8C">
        <w:rPr>
          <w:rFonts w:ascii="Algerian" w:hAnsi="Algerian"/>
          <w:color w:val="FF0000"/>
          <w:sz w:val="28"/>
          <w:szCs w:val="28"/>
          <w:lang w:val="en-US"/>
        </w:rPr>
        <w:t xml:space="preserve">decorated </w:t>
      </w:r>
      <w:r w:rsidRPr="00B82C8C">
        <w:rPr>
          <w:rFonts w:ascii="Cavolini" w:hAnsi="Cavolini" w:cs="Cavolini"/>
          <w:sz w:val="28"/>
          <w:szCs w:val="28"/>
          <w:lang w:val="en-US"/>
        </w:rPr>
        <w:t>text</w:t>
      </w:r>
    </w:p>
    <w:sectPr w:rsidR="00CB0E42" w:rsidRPr="00B8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8C"/>
    <w:rsid w:val="00B82C8C"/>
    <w:rsid w:val="00CB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A42721"/>
  <w15:chartTrackingRefBased/>
  <w15:docId w15:val="{31199D9C-2E7E-7540-B242-28DC5F61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thijs@label305.onmicrosoft.com</dc:creator>
  <cp:keywords/>
  <dc:description/>
  <cp:lastModifiedBy>thijs@label305.onmicrosoft.com</cp:lastModifiedBy>
  <cp:revision>1</cp:revision>
  <dcterms:created xsi:type="dcterms:W3CDTF">2020-11-27T09:57:00Z</dcterms:created>
  <dcterms:modified xsi:type="dcterms:W3CDTF">2020-11-27T10:00:00Z</dcterms:modified>
</cp:coreProperties>
</file>