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b/>
        </w:rPr>
        <w:t>+1 Per Enemy Out of Action</w:t>
      </w:r>
      <w:r>
        <w:rPr/>
        <w:t>. Any Hero earns +1 Experience for each enemy he puts out of action.</w:t>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8"/>
        <w:gridCol w:w="8369"/>
      </w:tblGrid>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spacing w:lineRule="auto" w:line="240" w:before="0" w:after="0"/>
        <w:rPr>
          <w:b/>
          <w:b/>
          <w:bCs/>
        </w:rPr>
      </w:pPr>
      <w:r>
        <w:rPr>
          <w:rFonts w:cs="Z@R437.tmp" w:ascii="Z@R437.tmp" w:hAnsi="Z@R437.tmp"/>
          <w:b/>
          <w:bCs/>
          <w:sz w:val="20"/>
          <w:szCs w:val="20"/>
        </w:rPr>
        <w:t xml:space="preserve">Treasure guardian: </w:t>
      </w:r>
      <w:r>
        <w:rPr>
          <w:rFonts w:cs="Z@R437.tmp" w:ascii="Z@R437.tmp" w:hAnsi="Z@R437.tmp"/>
          <w:b w:val="false"/>
          <w:bCs w:val="false"/>
          <w:sz w:val="20"/>
          <w:szCs w:val="20"/>
        </w:rPr>
        <w:t>see houserules</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909"/>
        <w:gridCol w:w="907"/>
        <w:gridCol w:w="907"/>
        <w:gridCol w:w="907"/>
        <w:gridCol w:w="908"/>
        <w:gridCol w:w="909"/>
        <w:gridCol w:w="909"/>
        <w:gridCol w:w="909"/>
        <w:gridCol w:w="908"/>
        <w:gridCol w:w="898"/>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pPr>
      <w:r>
        <w:rPr>
          <w:rFonts w:cs="Calibri" w:cstheme="minorHAnsi"/>
          <w:color w:val="000000"/>
        </w:rPr>
        <w:t>All attack are applied to one random enemy which is in close combat to the giant.</w:t>
      </w:r>
    </w:p>
    <w:p>
      <w:pPr>
        <w:pStyle w:val="Normal"/>
        <w:numPr>
          <w:ilvl w:val="0"/>
          <w:numId w:val="3"/>
        </w:numPr>
        <w:spacing w:lineRule="auto" w:line="240" w:before="240" w:after="0"/>
        <w:rPr/>
      </w:pPr>
      <w:bookmarkStart w:id="2" w:name="__DdeLink__2338_1201002226"/>
      <w:r>
        <w:rPr>
          <w:rFonts w:cs="Calibri" w:cstheme="minorHAnsi"/>
          <w:color w:val="000000"/>
        </w:rPr>
        <w:t>Treasure guardian</w:t>
      </w:r>
      <w:bookmarkEnd w:id="2"/>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w:t>
      </w:r>
      <w:bookmarkStart w:id="3" w:name="_GoBack"/>
      <w:bookmarkEnd w:id="3"/>
      <w:r>
        <w:rPr/>
        <w:t>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b/>
          <w:b/>
          <w:bCs/>
        </w:rPr>
      </w:pPr>
      <w:r>
        <w:rPr>
          <w:b/>
          <w:bCs/>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Bloodlust – Once a warrior has suffered a wound from a vampire, the warrior gets a -1 Iniative penalty (not skaven).</w:t>
      </w:r>
    </w:p>
    <w:p>
      <w:pPr>
        <w:pStyle w:val="Normal"/>
        <w:rPr/>
      </w:pPr>
      <w:r>
        <w:rPr/>
        <w:t xml:space="preserve">After the scenario and after the serious injury step, and if the warrior is </w:t>
      </w:r>
      <w:r>
        <w:rPr/>
        <w:t>(</w:t>
      </w:r>
      <w:r>
        <w:rPr/>
        <w:t>still</w:t>
      </w:r>
      <w:r>
        <w:rPr/>
        <w:t>)</w:t>
      </w:r>
      <w:r>
        <w:rPr/>
        <w:t xml:space="preserve"> alive, </w:t>
      </w:r>
      <w:r>
        <w:rPr/>
        <w:t>even if the warrior was not ooA during the game,</w:t>
      </w:r>
      <w:r>
        <w:rPr/>
        <w:t xml:space="preserve"> roll 2D6 -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non animal member of a warband can search for the vampire in a marked building. At least base contact to the building is required. You can also enter the building. Every building can only be searched once, after the search remove the marker.</w:t>
      </w:r>
    </w:p>
    <w:p>
      <w:pPr>
        <w:pStyle w:val="Normal"/>
        <w:rPr/>
      </w:pPr>
      <w:r>
        <w:rPr/>
        <w:t xml:space="preserve">To search Roll a D6: On a 6 the old vampire has been found. The vampire spawns in the middle of the building. </w:t>
      </w:r>
    </w:p>
    <w:p>
      <w:pPr>
        <w:pStyle w:val="Normal"/>
        <w:rPr/>
      </w:pPr>
      <w:bookmarkStart w:id="4" w:name="__DdeLink__2326_3533698675"/>
      <w:r>
        <w:rPr/>
        <w:t>If the vampire is not found by, all players gain +1 for their next roll to search for the vampire. For every failed search, directly after the roll.</w:t>
      </w:r>
      <w:bookmarkEnd w:id="4"/>
    </w:p>
    <w:p>
      <w:pPr>
        <w:pStyle w:val="Normal"/>
        <w:rPr/>
      </w:pPr>
      <w:r>
        <w:rPr/>
        <w:t>If there is one building left, the vampire is played in the last building. A warband has to go into the building and awake him.</w:t>
      </w:r>
    </w:p>
    <w:p>
      <w:pPr>
        <w:pStyle w:val="Normal"/>
        <w:rPr/>
      </w:pPr>
      <w:r>
        <w:rPr/>
        <w:t>The warrior who finds the vampire is pushed back D6+2” in a random direction.</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 x M6) into the direction of the building which hides the treasure.</w:t>
      </w:r>
    </w:p>
    <w:p>
      <w:pPr>
        <w:pStyle w:val="Normal"/>
        <w:rPr/>
      </w:pPr>
      <w:r>
        <w:rPr>
          <w:color w:val="000000"/>
        </w:rPr>
        <w:t>All warriors within 2” of the vampires’ path will be attacked by the vampire. Using his BS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He can lose wounds, but he will not go ooA. He also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 xml:space="preserve">In case that the vampire reaches the building, the treasure appears in its middle. The vampire is in touch of the treasure. The vampire automatically gains the </w:t>
      </w:r>
      <w:r>
        <w:rPr>
          <w:b/>
          <w:bCs/>
          <w:color w:val="000000"/>
        </w:rPr>
        <w:t>Treasure guardian</w:t>
      </w:r>
      <w:r>
        <w:rPr>
          <w:color w:val="000000"/>
        </w:rPr>
        <w:t xml:space="preserve"> NPC skill.</w:t>
      </w:r>
    </w:p>
    <w:p>
      <w:pPr>
        <w:pStyle w:val="Normal"/>
        <w:rPr/>
      </w:pPr>
      <w:r>
        <w:rPr>
          <w:color w:val="000000"/>
        </w:rPr>
        <w:t>For now, on the vampire can be slain by setting him ooA.</w:t>
      </w:r>
    </w:p>
    <w:p>
      <w:pPr>
        <w:pStyle w:val="Normal"/>
        <w:rPr/>
      </w:pPr>
      <w:r>
        <w:rPr>
          <w:color w:val="000000"/>
        </w:rPr>
        <w:t>There is no way to get the treasure out of the building, without killing the Old vampire.</w:t>
      </w:r>
    </w:p>
    <w:p>
      <w:pPr>
        <w:pStyle w:val="Normal"/>
        <w:rPr>
          <w:color w:val="000000"/>
        </w:rPr>
      </w:pPr>
      <w:r>
        <w:rPr>
          <w:color w:val="000000"/>
        </w:rPr>
      </w:r>
    </w:p>
    <w:p>
      <w:pPr>
        <w:pStyle w:val="Normal"/>
        <w:rPr>
          <w:b/>
          <w:b/>
          <w:bCs/>
        </w:rPr>
      </w:pPr>
      <w:r>
        <w:rPr>
          <w:b/>
          <w:bCs/>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numPr>
          <w:ilvl w:val="0"/>
          <w:numId w:val="6"/>
        </w:numPr>
        <w:rPr/>
      </w:pPr>
      <w:r>
        <w:rPr>
          <w:color w:val="000000"/>
        </w:rPr>
        <w:t>Treasure guardian (if he is in the house which contains its hidden treasure)</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The treasure chest has to be picked up by moving in base contact with it.</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color w:val="000000"/>
        </w:rPr>
      </w:pPr>
      <w:r>
        <w:rPr/>
      </w:r>
      <w:r>
        <w:br w:type="page"/>
      </w:r>
    </w:p>
    <w:p>
      <w:pPr>
        <w:pStyle w:val="Heading2"/>
        <w:spacing w:lineRule="auto" w:line="240" w:before="240" w:after="0"/>
        <w:rPr/>
      </w:pPr>
      <w:r>
        <w:rPr>
          <w:color w:val="000000"/>
        </w:rPr>
        <w:t>Rewards</w:t>
      </w:r>
    </w:p>
    <w:p>
      <w:pPr>
        <w:pStyle w:val="Normal"/>
        <w:rPr/>
      </w:pPr>
      <w:r>
        <w:rPr/>
        <w:t>For the treasure chest will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Roll on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w:t>
      </w:r>
    </w:p>
    <w:p>
      <w:pPr>
        <w:pStyle w:val="Normal"/>
        <w:rPr/>
      </w:pPr>
      <w:r>
        <w:rPr/>
        <w:t>+1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name w:val="ListLabel 212"/>
    <w:qFormat/>
    <w:rPr>
      <w:rFonts w:ascii="Cambria" w:hAnsi="Cambria" w:eastAsia="Cambria" w:cs="Cambria"/>
      <w:b/>
      <w:sz w:val="28"/>
      <w:szCs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b w:val="false"/>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Cambria" w:hAnsi="Cambria" w:eastAsia="Cambria" w:cs="Cambria"/>
      <w:b/>
      <w:sz w:val="28"/>
      <w:szCs w:val="28"/>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b w:val="false"/>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Calibri"/>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mbria" w:hAnsi="Cambria" w:eastAsia="Cambria" w:cs="Cambria"/>
      <w:b/>
      <w:sz w:val="28"/>
      <w:szCs w:val="28"/>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b w:val="false"/>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Calibri"/>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ascii="Cambria" w:hAnsi="Cambria" w:eastAsia="Cambria" w:cs="Cambria"/>
      <w:b/>
      <w:sz w:val="28"/>
      <w:szCs w:val="28"/>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Calibri"/>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Cambria" w:hAnsi="Cambria" w:eastAsia="Cambria" w:cs="Cambria"/>
      <w:b/>
      <w:sz w:val="28"/>
      <w:szCs w:val="28"/>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Calibri"/>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Cambria" w:hAnsi="Cambria" w:eastAsia="Cambria" w:cs="Cambria"/>
      <w:b/>
      <w:sz w:val="28"/>
      <w:szCs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b w:val="false"/>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Calibri"/>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39</Pages>
  <Words>9112</Words>
  <Characters>40814</Characters>
  <CharactersWithSpaces>48922</CharactersWithSpaces>
  <Paragraphs>1043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2019-07-12T08:21:06Z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