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section presents you various</w:t>
      </w:r>
      <w:bookmarkStart w:id="0" w:name="_GoBack"/>
      <w:bookmarkEnd w:id="0"/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set of Mock Tests related to </w:t>
      </w:r>
      <w:r w:rsidRPr="00532D1F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DB2</w:t>
      </w: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. You can download these sample mock tests at your local machine and solve offline at your convenience. Every mock test is supplied with a mock test key to let you verify the final score and grade yourself.</w:t>
      </w:r>
    </w:p>
    <w:p w:rsidR="00532D1F" w:rsidRPr="00532D1F" w:rsidRDefault="00532D1F" w:rsidP="0053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32D1F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61945" cy="2103120"/>
            <wp:effectExtent l="0" t="0" r="0" b="0"/>
            <wp:docPr id="1" name="Picture 1" descr="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Pr="00532D1F">
          <w:rPr>
            <w:rFonts w:ascii="Arial" w:eastAsia="Times New Roman" w:hAnsi="Arial" w:cs="Arial"/>
            <w:color w:val="6F6F6F"/>
            <w:sz w:val="24"/>
            <w:szCs w:val="24"/>
            <w:lang w:bidi="ar-SA"/>
          </w:rPr>
          <w:t> Mock Test I</w:t>
        </w:r>
      </w:hyperlink>
      <w:r w:rsidRPr="00532D1F">
        <w:rPr>
          <w:rFonts w:ascii="Arial" w:eastAsia="Times New Roman" w:hAnsi="Arial" w:cs="Arial"/>
          <w:sz w:val="24"/>
          <w:szCs w:val="24"/>
          <w:shd w:val="clear" w:color="auto" w:fill="FFFFFF"/>
          <w:lang w:bidi="ar-SA"/>
        </w:rPr>
        <w:t> </w:t>
      </w:r>
      <w:hyperlink r:id="rId7" w:history="1">
        <w:r w:rsidRPr="00532D1F">
          <w:rPr>
            <w:rFonts w:ascii="Arial" w:eastAsia="Times New Roman" w:hAnsi="Arial" w:cs="Arial"/>
            <w:color w:val="6F6F6F"/>
            <w:sz w:val="24"/>
            <w:szCs w:val="24"/>
            <w:lang w:bidi="ar-SA"/>
          </w:rPr>
          <w:t> Mock Test II</w:t>
        </w:r>
      </w:hyperlink>
      <w:r w:rsidRPr="00532D1F">
        <w:rPr>
          <w:rFonts w:ascii="Arial" w:eastAsia="Times New Roman" w:hAnsi="Arial" w:cs="Arial"/>
          <w:sz w:val="24"/>
          <w:szCs w:val="24"/>
          <w:shd w:val="clear" w:color="auto" w:fill="FFFFFF"/>
          <w:lang w:bidi="ar-SA"/>
        </w:rPr>
        <w:t> </w:t>
      </w:r>
      <w:hyperlink r:id="rId8" w:history="1">
        <w:r w:rsidRPr="00532D1F">
          <w:rPr>
            <w:rFonts w:ascii="Arial" w:eastAsia="Times New Roman" w:hAnsi="Arial" w:cs="Arial"/>
            <w:color w:val="6F6F6F"/>
            <w:sz w:val="24"/>
            <w:szCs w:val="24"/>
            <w:lang w:bidi="ar-SA"/>
          </w:rPr>
          <w:t> Mock Test III</w:t>
        </w:r>
      </w:hyperlink>
      <w:r w:rsidRPr="00532D1F">
        <w:rPr>
          <w:rFonts w:ascii="Arial" w:eastAsia="Times New Roman" w:hAnsi="Arial" w:cs="Arial"/>
          <w:sz w:val="24"/>
          <w:szCs w:val="24"/>
          <w:shd w:val="clear" w:color="auto" w:fill="FFFFFF"/>
          <w:lang w:bidi="ar-SA"/>
        </w:rPr>
        <w:t> </w:t>
      </w:r>
      <w:hyperlink r:id="rId9" w:history="1">
        <w:r w:rsidRPr="00532D1F">
          <w:rPr>
            <w:rFonts w:ascii="Arial" w:eastAsia="Times New Roman" w:hAnsi="Arial" w:cs="Arial"/>
            <w:color w:val="6F6F6F"/>
            <w:sz w:val="24"/>
            <w:szCs w:val="24"/>
            <w:lang w:bidi="ar-SA"/>
          </w:rPr>
          <w:t> Mock Test IV</w:t>
        </w:r>
      </w:hyperlink>
    </w:p>
    <w:p w:rsidR="00532D1F" w:rsidRPr="00532D1F" w:rsidRDefault="00532D1F" w:rsidP="00532D1F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532D1F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DB2 Mock Test I</w:t>
      </w:r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1 - Which component handles DB2 startup and shutdown?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Locking Services Component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1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System Services Component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2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Database Services Component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3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Stored Procedures Component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2 - Which component is responsible for execution of SQL statements?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4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Locking Services Component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5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System Services Component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6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Database Services Component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7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Stored Procedures Component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3 - Which component checks DB2 deadlocks?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8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Locking Services Component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9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System Services Component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0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Database Services Component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1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Stored Procedures Component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4 - Which component provides support for execution of stored procedures?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2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Locking Services Component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3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System Services Component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4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Database Services Component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5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Stored Procedures Component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5 - Can a DB2 system have more than one databases?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6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No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7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Yes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6 - Which DB2 component is used for remote database server connection?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8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Locking Services Component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9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System Services Component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0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Database Services Component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1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Distributed Data Facility Component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7 - Which of the following are logical objects?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2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Table space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3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Tables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4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Views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5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Both B &amp; C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8 - Which of the following are physical objects?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6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Table space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7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Database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8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Views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9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Both A &amp; B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9 - Collection of one or more DASD volumes creates a storage group. What is the maximum limit of DASD which can be used for a storage group?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0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- 125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1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- 200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2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- 133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3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- 123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10 - How many databases can a DB2 system manage?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4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- 1 database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5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- 65279 databases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6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- 10 databases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7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Unlimited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Q 11 - Which table space can have one or more tables and can have rows from multiple tables on a single page?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8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Simple Table space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9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Segmented Table space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0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Partitioned Table space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1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None of these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12 - Which table space is divided into segments of 4 to 64 pages in increments of 4 and each segment holds data for only one table?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2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Simple Table space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3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Segmented Table space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4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Partitioned Table space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5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None of these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13 - Which table space houses only one table?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6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Simple Table space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7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Segmented Table space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8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Partitioned Table space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9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None of these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14 - How many numbers of tables can be created inside a table space?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0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- 255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1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Only 1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2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No Limit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3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None of these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15 - Which columns are good for indexing?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4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Primary Key Columns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5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Foreign Key Columns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6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Columns with unique values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7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All of these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16 - Which columns are not good for indexing?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8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Frequently updated columns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9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More than 30 characters of data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0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Have redundant values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1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All of these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17 - How many clustering index we can have for a single table?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2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- 15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3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- 10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4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- 1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5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No Limit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18 - Which of the following can refer to both local as well as remote tables?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6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Synonyms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7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Alias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8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Both A &amp; B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9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None of these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19 - Which of the following can refer only to local tables?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0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Synonyms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1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Alias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2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Both A &amp; B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3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None of these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20 - Suppose a table A has an Alias named AL1. Which of the query is correct to drop the AL1 alias?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4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DROP ALIAS AL1 ON TABLE A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5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DROP ALIAS AL1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6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DROP AL1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7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DROP TABLE AL1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21 - Which index must be present for partitioned table space?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8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Unique Index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9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Clustered Index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0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Non-Unique Index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1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All of these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22 - In which format index in stored?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2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Free List format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3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B-Tree format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4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Both A &amp; B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5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None of these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23 - What does SPUFI stands for?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6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SQL Processor Using File Input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7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Sequential Processor Using File Input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8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Structured Processor Using File Input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9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Standard Processor Using File Input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24 - What is not a valid DB2 data type?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0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Char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1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Alphanumeric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2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Varchar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3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Integer</w:t>
        </w:r>
      </w:hyperlink>
    </w:p>
    <w:p w:rsidR="00532D1F" w:rsidRPr="00532D1F" w:rsidRDefault="00532D1F" w:rsidP="00532D1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2D1F">
        <w:rPr>
          <w:rFonts w:ascii="Arial" w:eastAsia="Times New Roman" w:hAnsi="Arial" w:cs="Arial"/>
          <w:color w:val="000000"/>
          <w:sz w:val="24"/>
          <w:szCs w:val="24"/>
          <w:lang w:bidi="ar-SA"/>
        </w:rPr>
        <w:t>Q 25 - What is the maximum size of a VARCHAR data type in DB2?</w:t>
      </w:r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4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A - 256 bytes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5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B - 1032 bytes</w:t>
        </w:r>
      </w:hyperlink>
    </w:p>
    <w:p w:rsidR="00532D1F" w:rsidRPr="00532D1F" w:rsidRDefault="00532D1F" w:rsidP="00532D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6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C - 4046 bytes</w:t>
        </w:r>
      </w:hyperlink>
    </w:p>
    <w:p w:rsidR="00532D1F" w:rsidRPr="00532D1F" w:rsidRDefault="00532D1F" w:rsidP="00532D1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7" w:history="1">
        <w:r w:rsidRPr="00532D1F">
          <w:rPr>
            <w:rFonts w:ascii="Arial" w:eastAsia="Times New Roman" w:hAnsi="Arial" w:cs="Arial"/>
            <w:color w:val="0000FF"/>
            <w:sz w:val="24"/>
            <w:szCs w:val="24"/>
            <w:lang w:bidi="ar-SA"/>
          </w:rPr>
          <w:t>D - 1064 bytes</w:t>
        </w:r>
      </w:hyperlink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8"/>
        <w:gridCol w:w="5362"/>
      </w:tblGrid>
      <w:tr w:rsidR="00532D1F" w:rsidRPr="00532D1F" w:rsidTr="00532D1F">
        <w:tc>
          <w:tcPr>
            <w:tcW w:w="51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Question Number</w:t>
            </w:r>
          </w:p>
        </w:tc>
        <w:tc>
          <w:tcPr>
            <w:tcW w:w="5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Answer Key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532D1F" w:rsidRPr="00532D1F" w:rsidTr="00532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2D1F" w:rsidRPr="00532D1F" w:rsidRDefault="00532D1F" w:rsidP="00532D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32D1F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</w:tbl>
    <w:p w:rsidR="00E409F2" w:rsidRDefault="00532D1F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1F"/>
    <w:rsid w:val="004C13A6"/>
    <w:rsid w:val="00532D1F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D6C3B-2912-4AC7-B03D-A9DFD9DB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532D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532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32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231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88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218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7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845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48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308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55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761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52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001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62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116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12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775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23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981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13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458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48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489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27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1199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10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898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78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536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32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025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27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504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91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128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29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520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25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343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8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602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67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662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2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3697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01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958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60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12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67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596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4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fontTable" Target="fontTable.xml"/><Relationship Id="rId54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db2/db2_mock_test.htm?min=1&amp;max=25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db2/db2_mock_test.htm?min=76&amp;max=100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theme" Target="theme/theme1.xm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7" Type="http://schemas.openxmlformats.org/officeDocument/2006/relationships/hyperlink" Target="https://www.tutorialspoint.com/db2/db2_mock_test.htm?min=26&amp;max=50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8" Type="http://schemas.openxmlformats.org/officeDocument/2006/relationships/hyperlink" Target="https://www.tutorialspoint.com/db2/db2_mock_test.htm?min=51&amp;max=75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BE21D-CB77-44E3-909A-0AC94D9E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1206</Words>
  <Characters>6878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2020-08-05T07:10:00Z</dcterms:created>
  <dcterms:modified xsi:type="dcterms:W3CDTF">2020-08-05T09:15:00Z</dcterms:modified>
</cp:coreProperties>
</file>