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76D" w:rsidRPr="0043476D" w:rsidRDefault="0043476D" w:rsidP="0043476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43476D">
        <w:rPr>
          <w:rFonts w:ascii="Helvetica" w:eastAsia="Times New Roman" w:hAnsi="Helvetica" w:cs="Helvetica"/>
          <w:color w:val="610B38"/>
          <w:kern w:val="36"/>
          <w:sz w:val="44"/>
          <w:szCs w:val="44"/>
          <w:lang w:bidi="ar-SA"/>
        </w:rPr>
        <w:t>Microcontroller</w:t>
      </w:r>
    </w:p>
    <w:p w:rsidR="0043476D" w:rsidRPr="0043476D" w:rsidRDefault="0043476D" w:rsidP="0043476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3476D">
        <w:rPr>
          <w:rFonts w:ascii="Helvetica" w:eastAsia="Times New Roman" w:hAnsi="Helvetica" w:cs="Helvetica"/>
          <w:color w:val="610B38"/>
          <w:sz w:val="38"/>
          <w:szCs w:val="38"/>
          <w:lang w:bidi="ar-SA"/>
        </w:rPr>
        <w:t>Overview</w:t>
      </w:r>
    </w:p>
    <w:p w:rsidR="0043476D" w:rsidRPr="0043476D" w:rsidRDefault="0043476D" w:rsidP="00434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3476D">
        <w:rPr>
          <w:rFonts w:ascii="Segoe UI" w:eastAsia="Times New Roman" w:hAnsi="Segoe UI" w:cs="Segoe UI"/>
          <w:color w:val="333333"/>
          <w:sz w:val="24"/>
          <w:szCs w:val="24"/>
          <w:lang w:bidi="ar-SA"/>
        </w:rPr>
        <w:t>A microcomputer made on a single semiconductor chip is called single-chip microcomputer. Since, single chip microcomputers are generally used in control applications, they are also called </w:t>
      </w:r>
      <w:r w:rsidRPr="0043476D">
        <w:rPr>
          <w:rFonts w:ascii="Segoe UI" w:eastAsia="Times New Roman" w:hAnsi="Segoe UI" w:cs="Segoe UI"/>
          <w:b/>
          <w:bCs/>
          <w:color w:val="333333"/>
          <w:sz w:val="24"/>
          <w:szCs w:val="24"/>
          <w:lang w:bidi="ar-SA"/>
        </w:rPr>
        <w:t>microcontrollers</w:t>
      </w:r>
      <w:r w:rsidRPr="0043476D">
        <w:rPr>
          <w:rFonts w:ascii="Segoe UI" w:eastAsia="Times New Roman" w:hAnsi="Segoe UI" w:cs="Segoe UI"/>
          <w:color w:val="333333"/>
          <w:sz w:val="24"/>
          <w:szCs w:val="24"/>
          <w:lang w:bidi="ar-SA"/>
        </w:rPr>
        <w:t>.</w:t>
      </w:r>
    </w:p>
    <w:p w:rsidR="0043476D" w:rsidRPr="0043476D" w:rsidRDefault="0043476D" w:rsidP="00434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3476D">
        <w:rPr>
          <w:rFonts w:ascii="Segoe UI" w:eastAsia="Times New Roman" w:hAnsi="Segoe UI" w:cs="Segoe UI"/>
          <w:color w:val="333333"/>
          <w:sz w:val="24"/>
          <w:szCs w:val="24"/>
          <w:lang w:bidi="ar-SA"/>
        </w:rPr>
        <w:t>Microcontroller contains all essential components of a microcomputer such as CPU, RAM, ROM/EPROM, I/O lines etc. Some single chip microcontrollers contain devices to perform specific functions such as DMA channels, A/D converter, serial port, pulse width modulation, etc.</w:t>
      </w:r>
    </w:p>
    <w:p w:rsidR="0043476D" w:rsidRPr="0043476D" w:rsidRDefault="0043476D" w:rsidP="0043476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43476D">
        <w:rPr>
          <w:rFonts w:ascii="Helvetica" w:eastAsia="Times New Roman" w:hAnsi="Helvetica" w:cs="Helvetica"/>
          <w:color w:val="610B4B"/>
          <w:sz w:val="32"/>
          <w:szCs w:val="32"/>
          <w:lang w:bidi="ar-SA"/>
        </w:rPr>
        <w:t>Difference between Microprocessor and Microcontroller</w:t>
      </w:r>
    </w:p>
    <w:p w:rsidR="00E409F2" w:rsidRDefault="0043476D">
      <w:r>
        <w:rPr>
          <w:noProof/>
          <w:lang w:bidi="ar-SA"/>
        </w:rPr>
        <w:drawing>
          <wp:inline distT="0" distB="0" distL="0" distR="0" wp14:anchorId="6EF35D1E" wp14:editId="55715DBB">
            <wp:extent cx="6848331" cy="46817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6388" cy="4721417"/>
                    </a:xfrm>
                    <a:prstGeom prst="rect">
                      <a:avLst/>
                    </a:prstGeom>
                  </pic:spPr>
                </pic:pic>
              </a:graphicData>
            </a:graphic>
          </wp:inline>
        </w:drawing>
      </w:r>
    </w:p>
    <w:p w:rsidR="0043476D" w:rsidRPr="0043476D" w:rsidRDefault="0043476D" w:rsidP="0043476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3476D">
        <w:rPr>
          <w:rFonts w:ascii="Helvetica" w:eastAsia="Times New Roman" w:hAnsi="Helvetica" w:cs="Helvetica"/>
          <w:color w:val="610B38"/>
          <w:sz w:val="38"/>
          <w:szCs w:val="38"/>
          <w:lang w:bidi="ar-SA"/>
        </w:rPr>
        <w:lastRenderedPageBreak/>
        <w:t>8051 Architecture</w:t>
      </w:r>
    </w:p>
    <w:p w:rsidR="0043476D" w:rsidRPr="0043476D" w:rsidRDefault="0043476D" w:rsidP="00434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3476D">
        <w:rPr>
          <w:rFonts w:ascii="Segoe UI" w:eastAsia="Times New Roman" w:hAnsi="Segoe UI" w:cs="Segoe UI"/>
          <w:color w:val="333333"/>
          <w:sz w:val="24"/>
          <w:szCs w:val="24"/>
          <w:lang w:bidi="ar-SA"/>
        </w:rPr>
        <w:t>In 1980, Intel introduced a powerful 8051 series of 8 -bit microcontrollers. They are the second generation of 8-bit microcontrollers. The 8051 microcontrollers are used for a variety of applications involving limited calculations and relatively some control strategies. They are used for industrial and commercial control applications, appliances control, instrumentation etc.</w:t>
      </w:r>
    </w:p>
    <w:p w:rsidR="0043476D" w:rsidRPr="0043476D" w:rsidRDefault="0043476D" w:rsidP="00434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3476D">
        <w:rPr>
          <w:rFonts w:ascii="Segoe UI" w:eastAsia="Times New Roman" w:hAnsi="Segoe UI" w:cs="Segoe UI"/>
          <w:color w:val="333333"/>
          <w:sz w:val="24"/>
          <w:szCs w:val="24"/>
          <w:lang w:bidi="ar-SA"/>
        </w:rPr>
        <w:t>The 8051 contains Boolean processor, full duplex serial port and power saving circuitry in addition to essential components such as 8-bit CPU, RAM, ROM/EPROM/OTPROM, timer/counter and parallel I/O lines.</w:t>
      </w:r>
    </w:p>
    <w:p w:rsidR="0043476D" w:rsidRPr="0043476D" w:rsidRDefault="0043476D" w:rsidP="00434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3476D">
        <w:rPr>
          <w:rFonts w:ascii="Segoe UI" w:eastAsia="Times New Roman" w:hAnsi="Segoe UI" w:cs="Segoe UI"/>
          <w:color w:val="333333"/>
          <w:sz w:val="24"/>
          <w:szCs w:val="24"/>
          <w:lang w:bidi="ar-SA"/>
        </w:rPr>
        <w:t>The following figure shows the block diagram or architecture of Intel 8051 microcontroller.</w:t>
      </w:r>
    </w:p>
    <w:p w:rsidR="0043476D" w:rsidRPr="0043476D" w:rsidRDefault="0043476D" w:rsidP="0043476D">
      <w:pPr>
        <w:spacing w:after="0" w:line="240" w:lineRule="auto"/>
        <w:rPr>
          <w:rFonts w:ascii="Times New Roman" w:eastAsia="Times New Roman" w:hAnsi="Times New Roman" w:cs="Times New Roman"/>
          <w:sz w:val="24"/>
          <w:szCs w:val="24"/>
          <w:lang w:bidi="ar-SA"/>
        </w:rPr>
      </w:pPr>
      <w:r w:rsidRPr="0043476D">
        <w:rPr>
          <w:rFonts w:ascii="Times New Roman" w:eastAsia="Times New Roman" w:hAnsi="Times New Roman" w:cs="Times New Roman"/>
          <w:noProof/>
          <w:sz w:val="24"/>
          <w:szCs w:val="24"/>
          <w:lang w:bidi="ar-SA"/>
        </w:rPr>
        <w:drawing>
          <wp:inline distT="0" distB="0" distL="0" distR="0">
            <wp:extent cx="5983605" cy="3503930"/>
            <wp:effectExtent l="0" t="0" r="0" b="1270"/>
            <wp:docPr id="3" name="Picture 3" descr="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control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3605" cy="3503930"/>
                    </a:xfrm>
                    <a:prstGeom prst="rect">
                      <a:avLst/>
                    </a:prstGeom>
                    <a:noFill/>
                    <a:ln>
                      <a:noFill/>
                    </a:ln>
                  </pic:spPr>
                </pic:pic>
              </a:graphicData>
            </a:graphic>
          </wp:inline>
        </w:drawing>
      </w:r>
    </w:p>
    <w:p w:rsidR="0043476D" w:rsidRPr="0043476D" w:rsidRDefault="0043476D" w:rsidP="0043476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3476D">
        <w:rPr>
          <w:rFonts w:ascii="Helvetica" w:eastAsia="Times New Roman" w:hAnsi="Helvetica" w:cs="Helvetica"/>
          <w:color w:val="610B38"/>
          <w:sz w:val="38"/>
          <w:szCs w:val="38"/>
          <w:lang w:bidi="ar-SA"/>
        </w:rPr>
        <w:t>8051 Pins Description</w:t>
      </w:r>
    </w:p>
    <w:p w:rsidR="0043476D" w:rsidRPr="0043476D" w:rsidRDefault="0043476D" w:rsidP="0043476D">
      <w:pPr>
        <w:spacing w:after="0" w:line="240" w:lineRule="auto"/>
        <w:rPr>
          <w:rFonts w:ascii="Times New Roman" w:eastAsia="Times New Roman" w:hAnsi="Times New Roman" w:cs="Times New Roman"/>
          <w:sz w:val="24"/>
          <w:szCs w:val="24"/>
          <w:lang w:bidi="ar-SA"/>
        </w:rPr>
      </w:pPr>
      <w:r w:rsidRPr="0043476D">
        <w:rPr>
          <w:rFonts w:ascii="Times New Roman" w:eastAsia="Times New Roman" w:hAnsi="Times New Roman" w:cs="Times New Roman"/>
          <w:noProof/>
          <w:sz w:val="24"/>
          <w:szCs w:val="24"/>
          <w:lang w:bidi="ar-SA"/>
        </w:rPr>
        <w:lastRenderedPageBreak/>
        <w:drawing>
          <wp:inline distT="0" distB="0" distL="0" distR="0">
            <wp:extent cx="4293870" cy="5237480"/>
            <wp:effectExtent l="0" t="0" r="0" b="1270"/>
            <wp:docPr id="2" name="Picture 2" descr="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870" cy="5237480"/>
                    </a:xfrm>
                    <a:prstGeom prst="rect">
                      <a:avLst/>
                    </a:prstGeom>
                    <a:noFill/>
                    <a:ln>
                      <a:noFill/>
                    </a:ln>
                  </pic:spPr>
                </pic:pic>
              </a:graphicData>
            </a:graphic>
          </wp:inline>
        </w:drawing>
      </w:r>
    </w:p>
    <w:p w:rsidR="0043476D" w:rsidRPr="0043476D" w:rsidRDefault="0043476D" w:rsidP="00434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3476D">
        <w:rPr>
          <w:rFonts w:ascii="Segoe UI" w:eastAsia="Times New Roman" w:hAnsi="Segoe UI" w:cs="Segoe UI"/>
          <w:color w:val="333333"/>
          <w:sz w:val="24"/>
          <w:szCs w:val="24"/>
          <w:lang w:bidi="ar-SA"/>
        </w:rPr>
        <w:t>The pin diagram of 8051 microcontroller consists of 40 pins as given below:</w:t>
      </w:r>
    </w:p>
    <w:p w:rsidR="0043476D" w:rsidRPr="0043476D" w:rsidRDefault="0043476D" w:rsidP="00434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3476D">
        <w:rPr>
          <w:rFonts w:ascii="Segoe UI" w:eastAsia="Times New Roman" w:hAnsi="Segoe UI" w:cs="Segoe UI"/>
          <w:b/>
          <w:bCs/>
          <w:color w:val="333333"/>
          <w:sz w:val="24"/>
          <w:szCs w:val="24"/>
          <w:lang w:bidi="ar-SA"/>
        </w:rPr>
        <w:t>Pin 1-8 (Port1):</w:t>
      </w:r>
      <w:r w:rsidRPr="0043476D">
        <w:rPr>
          <w:rFonts w:ascii="Segoe UI" w:eastAsia="Times New Roman" w:hAnsi="Segoe UI" w:cs="Segoe UI"/>
          <w:color w:val="333333"/>
          <w:sz w:val="24"/>
          <w:szCs w:val="24"/>
          <w:lang w:bidi="ar-SA"/>
        </w:rPr>
        <w:t> These are 8-bit bidirectional I/O port with internal pull-up resisters. It does not perform any task; it is just an I/O port</w:t>
      </w:r>
    </w:p>
    <w:p w:rsidR="0043476D" w:rsidRPr="0043476D" w:rsidRDefault="0043476D" w:rsidP="00434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3476D">
        <w:rPr>
          <w:rFonts w:ascii="Segoe UI" w:eastAsia="Times New Roman" w:hAnsi="Segoe UI" w:cs="Segoe UI"/>
          <w:b/>
          <w:bCs/>
          <w:color w:val="333333"/>
          <w:sz w:val="24"/>
          <w:szCs w:val="24"/>
          <w:lang w:bidi="ar-SA"/>
        </w:rPr>
        <w:t>Pin 9 (RST):</w:t>
      </w:r>
      <w:r w:rsidRPr="0043476D">
        <w:rPr>
          <w:rFonts w:ascii="Segoe UI" w:eastAsia="Times New Roman" w:hAnsi="Segoe UI" w:cs="Segoe UI"/>
          <w:color w:val="333333"/>
          <w:sz w:val="24"/>
          <w:szCs w:val="24"/>
          <w:lang w:bidi="ar-SA"/>
        </w:rPr>
        <w:t> It is a Reset input pin which is used to reset the microcontroller to its initial position.</w:t>
      </w:r>
    </w:p>
    <w:p w:rsidR="0043476D" w:rsidRPr="0043476D" w:rsidRDefault="0043476D" w:rsidP="004347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3476D">
        <w:rPr>
          <w:rFonts w:ascii="Segoe UI" w:eastAsia="Times New Roman" w:hAnsi="Segoe UI" w:cs="Segoe UI"/>
          <w:b/>
          <w:bCs/>
          <w:color w:val="333333"/>
          <w:sz w:val="24"/>
          <w:szCs w:val="24"/>
          <w:lang w:bidi="ar-SA"/>
        </w:rPr>
        <w:t>Pin 10 to 17 (Port 3):</w:t>
      </w:r>
      <w:r w:rsidRPr="0043476D">
        <w:rPr>
          <w:rFonts w:ascii="Segoe UI" w:eastAsia="Times New Roman" w:hAnsi="Segoe UI" w:cs="Segoe UI"/>
          <w:color w:val="333333"/>
          <w:sz w:val="24"/>
          <w:szCs w:val="24"/>
          <w:lang w:bidi="ar-SA"/>
        </w:rPr>
        <w:t> It is also an 8-bit bidirectional I/O port with internal pull-up resisters. Additionally, it performs some special functions:</w:t>
      </w:r>
    </w:p>
    <w:p w:rsidR="0043476D" w:rsidRDefault="0043476D">
      <w:r>
        <w:rPr>
          <w:noProof/>
          <w:lang w:bidi="ar-SA"/>
        </w:rPr>
        <w:lastRenderedPageBreak/>
        <w:drawing>
          <wp:inline distT="0" distB="0" distL="0" distR="0" wp14:anchorId="75714CA5" wp14:editId="3F072242">
            <wp:extent cx="5943600" cy="2053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3590"/>
                    </a:xfrm>
                    <a:prstGeom prst="rect">
                      <a:avLst/>
                    </a:prstGeom>
                  </pic:spPr>
                </pic:pic>
              </a:graphicData>
            </a:graphic>
          </wp:inline>
        </w:drawing>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Pin 18 and 19:</w:t>
      </w:r>
      <w:r>
        <w:rPr>
          <w:rFonts w:ascii="Segoe UI" w:hAnsi="Segoe UI" w:cs="Segoe UI"/>
          <w:color w:val="333333"/>
        </w:rPr>
        <w:t> It is XTAL1 and XTAL1 pins respectively. These pins are used for connecting an external crystal to get the system clock.</w:t>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Pin 20 (GND):</w:t>
      </w:r>
      <w:r>
        <w:rPr>
          <w:rFonts w:ascii="Segoe UI" w:hAnsi="Segoe UI" w:cs="Segoe UI"/>
          <w:color w:val="333333"/>
        </w:rPr>
        <w:t> It is a ground pin. It provides the power supply to the circuit.</w:t>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Pin 21 to 28 (Port 2):</w:t>
      </w:r>
      <w:r>
        <w:rPr>
          <w:rFonts w:ascii="Segoe UI" w:hAnsi="Segoe UI" w:cs="Segoe UI"/>
          <w:color w:val="333333"/>
        </w:rPr>
        <w:t> These pins are bidirectional I/O port. Higher order address bus signals are multiplexed with this bidirectional port.</w:t>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Pin 29 (</w:t>
      </w:r>
      <w:r>
        <w:rPr>
          <w:rStyle w:val="bt"/>
          <w:rFonts w:ascii="Segoe UI" w:hAnsi="Segoe UI" w:cs="Segoe UI"/>
          <w:b/>
          <w:bCs/>
          <w:color w:val="333333"/>
          <w:bdr w:val="single" w:sz="6" w:space="0" w:color="000000" w:frame="1"/>
        </w:rPr>
        <w:t>PSEN</w:t>
      </w:r>
      <w:r>
        <w:rPr>
          <w:rStyle w:val="Strong"/>
          <w:rFonts w:ascii="Segoe UI" w:hAnsi="Segoe UI" w:cs="Segoe UI"/>
          <w:color w:val="333333"/>
        </w:rPr>
        <w:t>):</w:t>
      </w:r>
      <w:r>
        <w:rPr>
          <w:rFonts w:ascii="Segoe UI" w:hAnsi="Segoe UI" w:cs="Segoe UI"/>
          <w:color w:val="333333"/>
        </w:rPr>
        <w:t> It is a Program Enable Pin. Using this PSEN pin external program memory can be read.</w:t>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Pin 30 (ALE/</w:t>
      </w:r>
      <w:r>
        <w:rPr>
          <w:rStyle w:val="bt"/>
          <w:rFonts w:ascii="Segoe UI" w:hAnsi="Segoe UI" w:cs="Segoe UI"/>
          <w:b/>
          <w:bCs/>
          <w:color w:val="333333"/>
          <w:bdr w:val="single" w:sz="6" w:space="0" w:color="000000" w:frame="1"/>
        </w:rPr>
        <w:t>PROG</w:t>
      </w:r>
      <w:r>
        <w:rPr>
          <w:rStyle w:val="Strong"/>
          <w:rFonts w:ascii="Segoe UI" w:hAnsi="Segoe UI" w:cs="Segoe UI"/>
          <w:color w:val="333333"/>
        </w:rPr>
        <w:t>):</w:t>
      </w:r>
      <w:r>
        <w:rPr>
          <w:rFonts w:ascii="Segoe UI" w:hAnsi="Segoe UI" w:cs="Segoe UI"/>
          <w:color w:val="333333"/>
        </w:rPr>
        <w:t> This pin is the Address Latch Enable pin. Using this pin, external address can be separated from data.</w:t>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Pin 31 (</w:t>
      </w:r>
      <w:r>
        <w:rPr>
          <w:rStyle w:val="bt"/>
          <w:rFonts w:ascii="Segoe UI" w:hAnsi="Segoe UI" w:cs="Segoe UI"/>
          <w:b/>
          <w:bCs/>
          <w:color w:val="333333"/>
          <w:bdr w:val="single" w:sz="6" w:space="0" w:color="000000" w:frame="1"/>
        </w:rPr>
        <w:t>EA</w:t>
      </w:r>
      <w:r>
        <w:rPr>
          <w:rStyle w:val="Strong"/>
          <w:rFonts w:ascii="Segoe UI" w:hAnsi="Segoe UI" w:cs="Segoe UI"/>
          <w:color w:val="333333"/>
        </w:rPr>
        <w:t>/VPP):</w:t>
      </w:r>
      <w:r>
        <w:rPr>
          <w:rFonts w:ascii="Segoe UI" w:hAnsi="Segoe UI" w:cs="Segoe UI"/>
          <w:color w:val="333333"/>
        </w:rPr>
        <w:t> Named as external Access Enable Pin (EA). It is used to enable or disable the external memory interfacing.</w:t>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Pin 32 - 39 (Port 0):</w:t>
      </w:r>
      <w:r>
        <w:rPr>
          <w:rFonts w:ascii="Segoe UI" w:hAnsi="Segoe UI" w:cs="Segoe UI"/>
          <w:color w:val="333333"/>
        </w:rPr>
        <w:t> These are also a bidirectional I/O pins but without any internal pull-ups. Hence, it requires external pins in order to use port 0 pins as I/O port. Lower order data and address bus signals are multiplexed with this port.</w:t>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Pin 40 (VCC):</w:t>
      </w:r>
      <w:r>
        <w:rPr>
          <w:rFonts w:ascii="Segoe UI" w:hAnsi="Segoe UI" w:cs="Segoe UI"/>
          <w:color w:val="333333"/>
        </w:rPr>
        <w:t> This pin is used to supply power to the circuit.</w:t>
      </w:r>
    </w:p>
    <w:p w:rsidR="0043476D" w:rsidRDefault="0043476D" w:rsidP="004347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8051 I/O ports</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8051 microcontroller have 4 I/O ports each of 8-bit, which can be configured as input or output. Hence, total 32 I/O pins allows the microcontroller to be connected with the peripheral devices.</w:t>
      </w:r>
    </w:p>
    <w:p w:rsidR="0043476D" w:rsidRDefault="0043476D" w:rsidP="0043476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Pin can be configured as 0 for output and 1 for the input.</w:t>
      </w:r>
    </w:p>
    <w:p w:rsidR="0043476D" w:rsidRDefault="0043476D" w:rsidP="0043476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PORT 0</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P0 can be used as a bidirectional I/O port or it can be used for address/data connected for accessing external memory. When control is 1 the port is used for address or data interfacing. When the control is 0 then the port can be used as a bidirectional I/O port.</w:t>
      </w:r>
    </w:p>
    <w:p w:rsidR="0043476D" w:rsidRDefault="0043476D" w:rsidP="0043476D">
      <w:pPr>
        <w:rPr>
          <w:rFonts w:ascii="Times New Roman" w:hAnsi="Times New Roman" w:cs="Times New Roman"/>
        </w:rPr>
      </w:pPr>
      <w:r>
        <w:rPr>
          <w:noProof/>
          <w:lang w:bidi="ar-SA"/>
        </w:rPr>
        <w:drawing>
          <wp:inline distT="0" distB="0" distL="0" distR="0">
            <wp:extent cx="5486400" cy="3086735"/>
            <wp:effectExtent l="0" t="0" r="0" b="0"/>
            <wp:docPr id="7" name="Picture 7" descr="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control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Fig: Structure of port 0 pin</w:t>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PORT 0 as an Input Port</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If the control is 0 then the port is used as an input port and 1 is written to the latch. In this type of situation both the output MOSFETs are off. Since the output pin has floats therefore, whatever data written on pin is directly read by read pin.</w:t>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PORT 0 as an Output Port</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If we want to write 1 on pin of P0, a '1' written to the latch which turns 'off' the lower FET while due to '0' control signal upper FET also turns off.</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Suppose we want to write '0' on pin of port 0, when '0' is written to the latch, the pin is pulled down by the lower FET. Hence the output becomes zero.</w:t>
      </w:r>
    </w:p>
    <w:p w:rsidR="0043476D" w:rsidRDefault="0043476D" w:rsidP="0043476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PORT 1</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lastRenderedPageBreak/>
        <w:t>PORT 1 is dedicated only for I/O interfacing. When used as an output port, not needed to connect additional pull-up resistor like port 0.</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To use PORT 1 as an input port '1' has to be written to the latch. In this mode 1 is written to the pin by the external device then it read fine.</w:t>
      </w:r>
    </w:p>
    <w:p w:rsidR="0043476D" w:rsidRDefault="0043476D" w:rsidP="0043476D">
      <w:pPr>
        <w:rPr>
          <w:rFonts w:ascii="Times New Roman" w:hAnsi="Times New Roman" w:cs="Times New Roman"/>
        </w:rPr>
      </w:pPr>
      <w:r>
        <w:rPr>
          <w:noProof/>
          <w:lang w:bidi="ar-SA"/>
        </w:rPr>
        <w:drawing>
          <wp:inline distT="0" distB="0" distL="0" distR="0">
            <wp:extent cx="5208270" cy="2999105"/>
            <wp:effectExtent l="0" t="0" r="0" b="0"/>
            <wp:docPr id="6" name="Picture 6" descr="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control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270" cy="2999105"/>
                    </a:xfrm>
                    <a:prstGeom prst="rect">
                      <a:avLst/>
                    </a:prstGeom>
                    <a:noFill/>
                    <a:ln>
                      <a:noFill/>
                    </a:ln>
                  </pic:spPr>
                </pic:pic>
              </a:graphicData>
            </a:graphic>
          </wp:inline>
        </w:drawing>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Fig: Structure of port 1 pin</w:t>
      </w:r>
    </w:p>
    <w:p w:rsidR="0043476D" w:rsidRDefault="0043476D" w:rsidP="0043476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PORT 2</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PORT 2 is used for higher external address byte or a normal I/O port. Here, the I/O operation is similar to PORT 1. Latch of PORT 2 remains stable when Port 2 pin are used for external memory access.</w:t>
      </w:r>
    </w:p>
    <w:p w:rsidR="0043476D" w:rsidRDefault="0043476D" w:rsidP="0043476D">
      <w:pPr>
        <w:rPr>
          <w:rFonts w:ascii="Times New Roman" w:hAnsi="Times New Roman" w:cs="Times New Roman"/>
        </w:rPr>
      </w:pPr>
      <w:r>
        <w:rPr>
          <w:noProof/>
          <w:lang w:bidi="ar-SA"/>
        </w:rPr>
        <w:lastRenderedPageBreak/>
        <w:drawing>
          <wp:inline distT="0" distB="0" distL="0" distR="0">
            <wp:extent cx="5427980" cy="3101340"/>
            <wp:effectExtent l="0" t="0" r="1270" b="3810"/>
            <wp:docPr id="5" name="Picture 5" descr="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contro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980" cy="3101340"/>
                    </a:xfrm>
                    <a:prstGeom prst="rect">
                      <a:avLst/>
                    </a:prstGeom>
                    <a:noFill/>
                    <a:ln>
                      <a:noFill/>
                    </a:ln>
                  </pic:spPr>
                </pic:pic>
              </a:graphicData>
            </a:graphic>
          </wp:inline>
        </w:drawing>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Fig: Structure of port 2 pin</w:t>
      </w:r>
    </w:p>
    <w:p w:rsidR="0043476D" w:rsidRDefault="0043476D" w:rsidP="0043476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PORT 3</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Following are the alternate functions of PORT 3:</w:t>
      </w:r>
    </w:p>
    <w:p w:rsidR="0043476D" w:rsidRDefault="0043476D">
      <w:r>
        <w:rPr>
          <w:noProof/>
          <w:lang w:bidi="ar-SA"/>
        </w:rPr>
        <w:drawing>
          <wp:inline distT="0" distB="0" distL="0" distR="0" wp14:anchorId="11557E7C" wp14:editId="106B5B14">
            <wp:extent cx="6882064" cy="3664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46132" cy="3699033"/>
                    </a:xfrm>
                    <a:prstGeom prst="rect">
                      <a:avLst/>
                    </a:prstGeom>
                  </pic:spPr>
                </pic:pic>
              </a:graphicData>
            </a:graphic>
          </wp:inline>
        </w:drawing>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lastRenderedPageBreak/>
        <w:t>It works as an I/O port same like port 2. Alternate functions of port 3 makes its architecture different than other ports.</w:t>
      </w:r>
    </w:p>
    <w:p w:rsidR="0043476D" w:rsidRDefault="0043476D" w:rsidP="0043476D">
      <w:pPr>
        <w:rPr>
          <w:rFonts w:ascii="Times New Roman" w:hAnsi="Times New Roman" w:cs="Times New Roman"/>
        </w:rPr>
      </w:pPr>
      <w:bookmarkStart w:id="0" w:name="_GoBack"/>
      <w:r>
        <w:rPr>
          <w:noProof/>
          <w:lang w:bidi="ar-SA"/>
        </w:rPr>
        <w:drawing>
          <wp:inline distT="0" distB="0" distL="0" distR="0">
            <wp:extent cx="5449570" cy="3116580"/>
            <wp:effectExtent l="0" t="0" r="0" b="7620"/>
            <wp:docPr id="9" name="Picture 9" descr="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contro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9570" cy="3116580"/>
                    </a:xfrm>
                    <a:prstGeom prst="rect">
                      <a:avLst/>
                    </a:prstGeom>
                    <a:noFill/>
                    <a:ln>
                      <a:noFill/>
                    </a:ln>
                  </pic:spPr>
                </pic:pic>
              </a:graphicData>
            </a:graphic>
          </wp:inline>
        </w:drawing>
      </w:r>
      <w:bookmarkEnd w:id="0"/>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Fig: Structure of port 3 pin</w:t>
      </w:r>
    </w:p>
    <w:p w:rsidR="0043476D" w:rsidRDefault="0043476D" w:rsidP="004347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8051 interrupts</w:t>
      </w:r>
    </w:p>
    <w:p w:rsidR="0043476D" w:rsidRDefault="0043476D" w:rsidP="0043476D">
      <w:pPr>
        <w:pStyle w:val="NormalWeb"/>
        <w:shd w:val="clear" w:color="auto" w:fill="FFFFFF"/>
        <w:jc w:val="both"/>
        <w:rPr>
          <w:rFonts w:ascii="Segoe UI" w:hAnsi="Segoe UI" w:cs="Segoe UI"/>
          <w:color w:val="333333"/>
        </w:rPr>
      </w:pPr>
      <w:r>
        <w:rPr>
          <w:rStyle w:val="Strong"/>
          <w:rFonts w:ascii="Segoe UI" w:hAnsi="Segoe UI" w:cs="Segoe UI"/>
          <w:color w:val="333333"/>
        </w:rPr>
        <w:t>Interrupt</w:t>
      </w:r>
      <w:r>
        <w:rPr>
          <w:rFonts w:ascii="Segoe UI" w:hAnsi="Segoe UI" w:cs="Segoe UI"/>
          <w:color w:val="333333"/>
        </w:rPr>
        <w:t> is a process of creating a temporary halt main program and pass the control to the external sources and execute their task and then passes the control to the main program where it held left off.</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8051 has 5 interrupt signals, i.e.</w:t>
      </w:r>
    </w:p>
    <w:p w:rsidR="0043476D" w:rsidRDefault="0043476D" w:rsidP="0043476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INT0,</w:t>
      </w:r>
    </w:p>
    <w:p w:rsidR="0043476D" w:rsidRDefault="0043476D" w:rsidP="0043476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TFO,</w:t>
      </w:r>
    </w:p>
    <w:p w:rsidR="0043476D" w:rsidRDefault="0043476D" w:rsidP="0043476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INT1,</w:t>
      </w:r>
    </w:p>
    <w:p w:rsidR="0043476D" w:rsidRDefault="0043476D" w:rsidP="0043476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TF1,</w:t>
      </w:r>
    </w:p>
    <w:p w:rsidR="0043476D" w:rsidRDefault="0043476D" w:rsidP="0043476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RI/TI.</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The number of interrupt sources differs from version to version. It varies from 5 to 15.</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The important interrupt sources are: one from the serial port, two from timers, two from external interrupts INT0 and INT1.</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lastRenderedPageBreak/>
        <w:t>Each of the interrupts can individually be enabled/disabled by setting/clearing a bit in the special function register </w:t>
      </w:r>
      <w:r>
        <w:rPr>
          <w:rStyle w:val="Strong"/>
          <w:rFonts w:ascii="Segoe UI" w:hAnsi="Segoe UI" w:cs="Segoe UI"/>
          <w:color w:val="333333"/>
        </w:rPr>
        <w:t>IE (interrupt enable)</w:t>
      </w:r>
      <w:r>
        <w:rPr>
          <w:rFonts w:ascii="Segoe UI" w:hAnsi="Segoe UI" w:cs="Segoe UI"/>
          <w:color w:val="333333"/>
        </w:rPr>
        <w:t>. The IE register also contains a global disable bit, which disables all the interrupts.</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Each interrupt can also be programmed to one of the priority level scheme by setting/clearing bits in the special function register </w:t>
      </w:r>
      <w:r>
        <w:rPr>
          <w:rStyle w:val="Strong"/>
          <w:rFonts w:ascii="Segoe UI" w:hAnsi="Segoe UI" w:cs="Segoe UI"/>
          <w:color w:val="333333"/>
        </w:rPr>
        <w:t>IP (Interrupt Priority register)</w:t>
      </w:r>
      <w:r>
        <w:rPr>
          <w:rFonts w:ascii="Segoe UI" w:hAnsi="Segoe UI" w:cs="Segoe UI"/>
          <w:color w:val="333333"/>
        </w:rPr>
        <w:t>.</w:t>
      </w:r>
    </w:p>
    <w:p w:rsidR="0043476D" w:rsidRDefault="0043476D" w:rsidP="0043476D">
      <w:pPr>
        <w:pStyle w:val="NormalWeb"/>
        <w:shd w:val="clear" w:color="auto" w:fill="FFFFFF"/>
        <w:jc w:val="both"/>
        <w:rPr>
          <w:rFonts w:ascii="Segoe UI" w:hAnsi="Segoe UI" w:cs="Segoe UI"/>
          <w:color w:val="333333"/>
        </w:rPr>
      </w:pPr>
      <w:r>
        <w:rPr>
          <w:rFonts w:ascii="Segoe UI" w:hAnsi="Segoe UI" w:cs="Segoe UI"/>
          <w:color w:val="333333"/>
        </w:rPr>
        <w:t xml:space="preserve">A low priority interrupt can be interrupted by a high priority interrupt, but it cannot be interrupted by another low priority interrupt. A high priority interrupt </w:t>
      </w:r>
      <w:proofErr w:type="spellStart"/>
      <w:proofErr w:type="gramStart"/>
      <w:r>
        <w:rPr>
          <w:rFonts w:ascii="Segoe UI" w:hAnsi="Segoe UI" w:cs="Segoe UI"/>
          <w:color w:val="333333"/>
        </w:rPr>
        <w:t>can?t</w:t>
      </w:r>
      <w:proofErr w:type="spellEnd"/>
      <w:proofErr w:type="gramEnd"/>
      <w:r>
        <w:rPr>
          <w:rFonts w:ascii="Segoe UI" w:hAnsi="Segoe UI" w:cs="Segoe UI"/>
          <w:color w:val="333333"/>
        </w:rPr>
        <w:t xml:space="preserve"> be interrupted by a low priority interrupt.</w:t>
      </w:r>
    </w:p>
    <w:p w:rsidR="0043476D" w:rsidRDefault="0043476D"/>
    <w:sectPr w:rsidR="0043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D53B4"/>
    <w:multiLevelType w:val="multilevel"/>
    <w:tmpl w:val="B93E3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6D"/>
    <w:rsid w:val="0043476D"/>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BBBA"/>
  <w15:chartTrackingRefBased/>
  <w15:docId w15:val="{6772041B-2B10-4A39-9DD6-6969771C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3476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3476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3476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next w:val="Normal"/>
    <w:link w:val="Heading4Char"/>
    <w:uiPriority w:val="9"/>
    <w:semiHidden/>
    <w:unhideWhenUsed/>
    <w:qFormat/>
    <w:rsid w:val="00434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6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3476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3476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43476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3476D"/>
    <w:rPr>
      <w:b/>
      <w:bCs/>
    </w:rPr>
  </w:style>
  <w:style w:type="character" w:customStyle="1" w:styleId="Heading4Char">
    <w:name w:val="Heading 4 Char"/>
    <w:basedOn w:val="DefaultParagraphFont"/>
    <w:link w:val="Heading4"/>
    <w:uiPriority w:val="9"/>
    <w:semiHidden/>
    <w:rsid w:val="0043476D"/>
    <w:rPr>
      <w:rFonts w:asciiTheme="majorHAnsi" w:eastAsiaTheme="majorEastAsia" w:hAnsiTheme="majorHAnsi" w:cstheme="majorBidi"/>
      <w:i/>
      <w:iCs/>
      <w:color w:val="2E74B5" w:themeColor="accent1" w:themeShade="BF"/>
    </w:rPr>
  </w:style>
  <w:style w:type="character" w:customStyle="1" w:styleId="bt">
    <w:name w:val="bt"/>
    <w:basedOn w:val="DefaultParagraphFont"/>
    <w:rsid w:val="00434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741462">
      <w:bodyDiv w:val="1"/>
      <w:marLeft w:val="0"/>
      <w:marRight w:val="0"/>
      <w:marTop w:val="0"/>
      <w:marBottom w:val="0"/>
      <w:divBdr>
        <w:top w:val="none" w:sz="0" w:space="0" w:color="auto"/>
        <w:left w:val="none" w:sz="0" w:space="0" w:color="auto"/>
        <w:bottom w:val="none" w:sz="0" w:space="0" w:color="auto"/>
        <w:right w:val="none" w:sz="0" w:space="0" w:color="auto"/>
      </w:divBdr>
    </w:div>
    <w:div w:id="1164129782">
      <w:bodyDiv w:val="1"/>
      <w:marLeft w:val="0"/>
      <w:marRight w:val="0"/>
      <w:marTop w:val="0"/>
      <w:marBottom w:val="0"/>
      <w:divBdr>
        <w:top w:val="none" w:sz="0" w:space="0" w:color="auto"/>
        <w:left w:val="none" w:sz="0" w:space="0" w:color="auto"/>
        <w:bottom w:val="none" w:sz="0" w:space="0" w:color="auto"/>
        <w:right w:val="none" w:sz="0" w:space="0" w:color="auto"/>
      </w:divBdr>
    </w:div>
    <w:div w:id="1824079934">
      <w:bodyDiv w:val="1"/>
      <w:marLeft w:val="0"/>
      <w:marRight w:val="0"/>
      <w:marTop w:val="0"/>
      <w:marBottom w:val="0"/>
      <w:divBdr>
        <w:top w:val="none" w:sz="0" w:space="0" w:color="auto"/>
        <w:left w:val="none" w:sz="0" w:space="0" w:color="auto"/>
        <w:bottom w:val="none" w:sz="0" w:space="0" w:color="auto"/>
        <w:right w:val="none" w:sz="0" w:space="0" w:color="auto"/>
      </w:divBdr>
    </w:div>
    <w:div w:id="187931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2021-11-03T05:15:00Z</dcterms:created>
  <dcterms:modified xsi:type="dcterms:W3CDTF">2021-11-03T05:17:00Z</dcterms:modified>
</cp:coreProperties>
</file>