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FE" w:rsidRPr="003E46FE" w:rsidRDefault="003E46FE" w:rsidP="003E46F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E46FE">
        <w:rPr>
          <w:rFonts w:ascii="Helvetica" w:eastAsia="Times New Roman" w:hAnsi="Helvetica" w:cs="Helvetica"/>
          <w:color w:val="610B38"/>
          <w:kern w:val="36"/>
          <w:sz w:val="44"/>
          <w:szCs w:val="44"/>
          <w:lang w:bidi="ar-SA"/>
        </w:rPr>
        <w:t>OSPF Protocol</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OSPF stands for </w:t>
      </w:r>
      <w:r w:rsidRPr="003E46FE">
        <w:rPr>
          <w:rFonts w:ascii="Segoe UI" w:eastAsia="Times New Roman" w:hAnsi="Segoe UI" w:cs="Segoe UI"/>
          <w:b/>
          <w:bCs/>
          <w:color w:val="333333"/>
          <w:sz w:val="24"/>
          <w:szCs w:val="24"/>
          <w:lang w:bidi="ar-SA"/>
        </w:rPr>
        <w:t>Open Shortest Path First</w:t>
      </w:r>
      <w:r w:rsidRPr="003E46FE">
        <w:rPr>
          <w:rFonts w:ascii="Segoe UI" w:eastAsia="Times New Roman" w:hAnsi="Segoe UI" w:cs="Segoe UI"/>
          <w:color w:val="333333"/>
          <w:sz w:val="24"/>
          <w:szCs w:val="24"/>
          <w:lang w:bidi="ar-SA"/>
        </w:rPr>
        <w:t>. It is a widely used and supported routing protocol. It is an intradomain protocol, which means that it is used within an area or a network. It is an interior gateway protocol that has been designed within a single autonomous system. It is based on a link-state routing algorithm in which each router contains the information of every domain, and based on this information, it determines the shortest path. The goal of routing is to learn routes. The OSPF achieves by learning about every router and subnet within the entire network. Every router contains the same information about the network. The way the router learns this information by sending LSA (Link State Advertisements). These LSAs contain information about every router, subnet, and other networking information. Once the LSAs have been flooded, the OSPF stores the information in a link-state database known as LSDB. The main goal is to have the same information about every router in an LSDBs.</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OSPF Areas</w:t>
      </w:r>
    </w:p>
    <w:p w:rsidR="003E46FE" w:rsidRPr="003E46FE" w:rsidRDefault="003E46FE" w:rsidP="003E46FE">
      <w:pPr>
        <w:spacing w:after="0" w:line="240" w:lineRule="auto"/>
        <w:rPr>
          <w:rFonts w:ascii="Times New Roman" w:eastAsia="Times New Roman" w:hAnsi="Times New Roman" w:cs="Times New Roman"/>
          <w:sz w:val="24"/>
          <w:szCs w:val="24"/>
          <w:lang w:bidi="ar-SA"/>
        </w:rPr>
      </w:pPr>
      <w:r w:rsidRPr="003E46FE">
        <w:rPr>
          <w:rFonts w:ascii="Times New Roman" w:eastAsia="Times New Roman" w:hAnsi="Times New Roman" w:cs="Times New Roman"/>
          <w:noProof/>
          <w:sz w:val="24"/>
          <w:szCs w:val="24"/>
          <w:lang w:bidi="ar-SA"/>
        </w:rPr>
        <w:drawing>
          <wp:inline distT="0" distB="0" distL="0" distR="0">
            <wp:extent cx="4762500" cy="2943225"/>
            <wp:effectExtent l="0" t="0" r="0" b="9525"/>
            <wp:docPr id="3" name="Picture 3" descr="OSPF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PF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OSPF divides the autonomous systems into areas where the area is a collection of networks, hosts, and routers. Like internet service providers divide the internet into a different autonomous system for easy management and OSPF further divides the autonomous systems into Areas.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Routers that exist inside the area flood the area with routing information</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lastRenderedPageBreak/>
        <w:t>In Area, the special router also exists. The special routers are those that are present at the border of an area, and these special routers are known as Area Border Routers. This router summarizes the information about an area and shares the information with other areas.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All the areas inside an autonomous system are connected to the backbone routers, and these backbone routers are part of a primary area. The role of a primary area is to provide communication between different areas.</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How does OSPF work?</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There are three steps that can explain the working of OSPF:</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Step 1:</w:t>
      </w:r>
      <w:r w:rsidRPr="003E46FE">
        <w:rPr>
          <w:rFonts w:ascii="Segoe UI" w:eastAsia="Times New Roman" w:hAnsi="Segoe UI" w:cs="Segoe UI"/>
          <w:color w:val="333333"/>
          <w:sz w:val="24"/>
          <w:szCs w:val="24"/>
          <w:lang w:bidi="ar-SA"/>
        </w:rPr>
        <w:t> The first step is to become OSPF neighbors. The two connecting routers running OSPF on the same link creates a neighbor relationship.</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Step 2:</w:t>
      </w:r>
      <w:r w:rsidRPr="003E46FE">
        <w:rPr>
          <w:rFonts w:ascii="Segoe UI" w:eastAsia="Times New Roman" w:hAnsi="Segoe UI" w:cs="Segoe UI"/>
          <w:color w:val="333333"/>
          <w:sz w:val="24"/>
          <w:szCs w:val="24"/>
          <w:lang w:bidi="ar-SA"/>
        </w:rPr>
        <w:t> The second step is to exchange database information. After becoming the neighbors, the two routers exchange the LSDB information with each other.</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Step 3:</w:t>
      </w:r>
      <w:r w:rsidRPr="003E46FE">
        <w:rPr>
          <w:rFonts w:ascii="Segoe UI" w:eastAsia="Times New Roman" w:hAnsi="Segoe UI" w:cs="Segoe UI"/>
          <w:color w:val="333333"/>
          <w:sz w:val="24"/>
          <w:szCs w:val="24"/>
          <w:lang w:bidi="ar-SA"/>
        </w:rPr>
        <w:t> The third step is to choose the best route. Once the LSDB information has been exchanged with each other, the router chooses the best route to be added to a routing table based on the calculation of SPF.</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How a router forms a neighbor relationship?</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first thing is happened before the relationship is formed is that each router chooses the </w:t>
      </w:r>
      <w:hyperlink r:id="rId6" w:history="1">
        <w:r w:rsidRPr="003E46FE">
          <w:rPr>
            <w:rFonts w:ascii="Segoe UI" w:eastAsia="Times New Roman" w:hAnsi="Segoe UI" w:cs="Segoe UI"/>
            <w:color w:val="008000"/>
            <w:sz w:val="24"/>
            <w:szCs w:val="24"/>
            <w:u w:val="single"/>
            <w:lang w:bidi="ar-SA"/>
          </w:rPr>
          <w:t>router</w:t>
        </w:r>
      </w:hyperlink>
      <w:r w:rsidRPr="003E46FE">
        <w:rPr>
          <w:rFonts w:ascii="Segoe UI" w:eastAsia="Times New Roman" w:hAnsi="Segoe UI" w:cs="Segoe UI"/>
          <w:color w:val="333333"/>
          <w:sz w:val="24"/>
          <w:szCs w:val="24"/>
          <w:lang w:bidi="ar-SA"/>
        </w:rPr>
        <w:t> </w:t>
      </w:r>
      <w:hyperlink r:id="rId7" w:history="1">
        <w:r w:rsidRPr="003E46FE">
          <w:rPr>
            <w:rFonts w:ascii="Segoe UI" w:eastAsia="Times New Roman" w:hAnsi="Segoe UI" w:cs="Segoe UI"/>
            <w:color w:val="008000"/>
            <w:sz w:val="24"/>
            <w:szCs w:val="24"/>
            <w:u w:val="single"/>
            <w:lang w:bidi="ar-SA"/>
          </w:rPr>
          <w:t>ID</w:t>
        </w:r>
      </w:hyperlink>
      <w:r w:rsidRPr="003E46FE">
        <w:rPr>
          <w:rFonts w:ascii="Segoe UI" w:eastAsia="Times New Roman" w:hAnsi="Segoe UI" w:cs="Segoe UI"/>
          <w:color w:val="333333"/>
          <w:sz w:val="24"/>
          <w:szCs w:val="24"/>
          <w:lang w:bidi="ar-SA"/>
        </w:rPr>
        <w:t>.</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Router ID (RID):</w:t>
      </w:r>
      <w:r w:rsidRPr="003E46FE">
        <w:rPr>
          <w:rFonts w:ascii="Segoe UI" w:eastAsia="Times New Roman" w:hAnsi="Segoe UI" w:cs="Segoe UI"/>
          <w:color w:val="333333"/>
          <w:sz w:val="24"/>
          <w:szCs w:val="24"/>
          <w:lang w:bidi="ar-SA"/>
        </w:rPr>
        <w:t> The router ID is a number that uniquely identifies each router on a network. The router ID is in the format of the IPv4 address. There are few ways to set the router ID, the first way is to set the router ID manually and the other way is to let the router decides itself.</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following is the logic that the router chooses to set the router ID:</w:t>
      </w:r>
    </w:p>
    <w:p w:rsidR="003E46FE" w:rsidRPr="003E46FE" w:rsidRDefault="003E46FE" w:rsidP="003E46F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Manually assigned: The router checks whether the router ID is manually set or not. If it manually set, then it is a router ID. If it is not manually set, then it will choose the highest 'up' status loopback interface IP address. If there are no loopback interfaces, then it will choose the highest 'up' status non-loopback interface IP address.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lastRenderedPageBreak/>
        <w:t>Two routers connected to each other through point to point or multiple routers are connected can communicate with each other through an OSPF protocol. The two routers are adjacent only when both the routers send the HELLO packet to each other. When both the routers receive the acknowledgment of the HELLO packet, then they come in a two-way state. As OSPF is a link state routing protocol, so it allows to create the neighbor relationship between the routers. The two routers can be neighbors only when they belong to the same subnet, share the same area id, subnet mask, timers, and authentication. The OSPF relationship is a relationship formed between the routers so that they can know each other. The two routers can be neighbors if atleast one of them is designated router or backup designated router in a network, or connected through a point-to-point link.</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Types of links in OSPF</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A link is basically a connection, so the connection between two routers is known as a link.</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There are four types of links in OSPF:</w:t>
      </w:r>
    </w:p>
    <w:p w:rsidR="003E46FE" w:rsidRPr="003E46FE" w:rsidRDefault="003E46FE" w:rsidP="003E46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Point-to-point link:</w:t>
      </w:r>
      <w:r w:rsidRPr="003E46FE">
        <w:rPr>
          <w:rFonts w:ascii="Segoe UI" w:eastAsia="Times New Roman" w:hAnsi="Segoe UI" w:cs="Segoe UI"/>
          <w:color w:val="000000"/>
          <w:sz w:val="24"/>
          <w:szCs w:val="24"/>
          <w:lang w:bidi="ar-SA"/>
        </w:rPr>
        <w:t> The point-to-point link directly connects the two routers without any host or router in between.</w:t>
      </w:r>
    </w:p>
    <w:p w:rsidR="003E46FE" w:rsidRPr="003E46FE" w:rsidRDefault="003E46FE" w:rsidP="003E46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Transient link:</w:t>
      </w:r>
      <w:r w:rsidRPr="003E46FE">
        <w:rPr>
          <w:rFonts w:ascii="Segoe UI" w:eastAsia="Times New Roman" w:hAnsi="Segoe UI" w:cs="Segoe UI"/>
          <w:color w:val="000000"/>
          <w:sz w:val="24"/>
          <w:szCs w:val="24"/>
          <w:lang w:bidi="ar-SA"/>
        </w:rPr>
        <w:t> When several routers are attached in a network, they are known as a transient link.</w:t>
      </w:r>
      <w:r w:rsidRPr="003E46FE">
        <w:rPr>
          <w:rFonts w:ascii="Segoe UI" w:eastAsia="Times New Roman" w:hAnsi="Segoe UI" w:cs="Segoe UI"/>
          <w:color w:val="000000"/>
          <w:sz w:val="24"/>
          <w:szCs w:val="24"/>
          <w:lang w:bidi="ar-SA"/>
        </w:rPr>
        <w:br/>
        <w:t>The transient link has two different implementations:</w:t>
      </w:r>
      <w:r w:rsidRPr="003E46FE">
        <w:rPr>
          <w:rFonts w:ascii="Segoe UI" w:eastAsia="Times New Roman" w:hAnsi="Segoe UI" w:cs="Segoe UI"/>
          <w:color w:val="000000"/>
          <w:sz w:val="24"/>
          <w:szCs w:val="24"/>
          <w:lang w:bidi="ar-SA"/>
        </w:rPr>
        <w:br/>
        <w:t>Unrealistic topology: When all the routers are connected to each other, it is known as an unrealistic topology.</w:t>
      </w:r>
      <w:r w:rsidRPr="003E46FE">
        <w:rPr>
          <w:rFonts w:ascii="Segoe UI" w:eastAsia="Times New Roman" w:hAnsi="Segoe UI" w:cs="Segoe UI"/>
          <w:color w:val="000000"/>
          <w:sz w:val="24"/>
          <w:szCs w:val="24"/>
          <w:lang w:bidi="ar-SA"/>
        </w:rPr>
        <w:br/>
        <w:t>Realistic topology: When some designated router exists in a network then it is known as a realistic topology. Here designated router is a router to which all the routers are connected. All the packets sent by the routers will be passed through the designated router.</w:t>
      </w:r>
    </w:p>
    <w:p w:rsidR="003E46FE" w:rsidRPr="003E46FE" w:rsidRDefault="003E46FE" w:rsidP="003E46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Stub link:</w:t>
      </w:r>
      <w:r w:rsidRPr="003E46FE">
        <w:rPr>
          <w:rFonts w:ascii="Segoe UI" w:eastAsia="Times New Roman" w:hAnsi="Segoe UI" w:cs="Segoe UI"/>
          <w:color w:val="000000"/>
          <w:sz w:val="24"/>
          <w:szCs w:val="24"/>
          <w:lang w:bidi="ar-SA"/>
        </w:rPr>
        <w:t> It is a network that is connected to the single router. Data enters to the network through the single router and leaves the network through the same router.</w:t>
      </w:r>
    </w:p>
    <w:p w:rsidR="003E46FE" w:rsidRPr="003E46FE" w:rsidRDefault="003E46FE" w:rsidP="003E46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Virtual link:</w:t>
      </w:r>
      <w:r w:rsidRPr="003E46FE">
        <w:rPr>
          <w:rFonts w:ascii="Segoe UI" w:eastAsia="Times New Roman" w:hAnsi="Segoe UI" w:cs="Segoe UI"/>
          <w:color w:val="000000"/>
          <w:sz w:val="24"/>
          <w:szCs w:val="24"/>
          <w:lang w:bidi="ar-SA"/>
        </w:rPr>
        <w:t> If the link between the two routers is broken, the administration creates the virtual path between the routers, and that path could be a long one also.</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OSPF Message Format</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lastRenderedPageBreak/>
        <w:t>The following are the fields in an OSPF message format:</w:t>
      </w:r>
    </w:p>
    <w:p w:rsidR="003E46FE" w:rsidRPr="003E46FE" w:rsidRDefault="003E46FE" w:rsidP="003E46FE">
      <w:pPr>
        <w:spacing w:after="0" w:line="240" w:lineRule="auto"/>
        <w:rPr>
          <w:rFonts w:ascii="Times New Roman" w:eastAsia="Times New Roman" w:hAnsi="Times New Roman" w:cs="Times New Roman"/>
          <w:sz w:val="24"/>
          <w:szCs w:val="24"/>
          <w:lang w:bidi="ar-SA"/>
        </w:rPr>
      </w:pPr>
      <w:r w:rsidRPr="003E46FE">
        <w:rPr>
          <w:rFonts w:ascii="Times New Roman" w:eastAsia="Times New Roman" w:hAnsi="Times New Roman" w:cs="Times New Roman"/>
          <w:noProof/>
          <w:sz w:val="24"/>
          <w:szCs w:val="24"/>
          <w:lang w:bidi="ar-SA"/>
        </w:rPr>
        <w:drawing>
          <wp:inline distT="0" distB="0" distL="0" distR="0">
            <wp:extent cx="3810000" cy="3105150"/>
            <wp:effectExtent l="0" t="0" r="0" b="0"/>
            <wp:docPr id="2" name="Picture 2" descr="OSPF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PF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Version:</w:t>
      </w:r>
      <w:r w:rsidRPr="003E46FE">
        <w:rPr>
          <w:rFonts w:ascii="Segoe UI" w:eastAsia="Times New Roman" w:hAnsi="Segoe UI" w:cs="Segoe UI"/>
          <w:color w:val="000000"/>
          <w:sz w:val="24"/>
          <w:szCs w:val="24"/>
          <w:lang w:bidi="ar-SA"/>
        </w:rPr>
        <w:t> It is an 8-bit field that specifies the OSPF protocol version.</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Type:</w:t>
      </w:r>
      <w:r w:rsidRPr="003E46FE">
        <w:rPr>
          <w:rFonts w:ascii="Segoe UI" w:eastAsia="Times New Roman" w:hAnsi="Segoe UI" w:cs="Segoe UI"/>
          <w:color w:val="000000"/>
          <w:sz w:val="24"/>
          <w:szCs w:val="24"/>
          <w:lang w:bidi="ar-SA"/>
        </w:rPr>
        <w:t> It is an 8-bit field. It specifies the type of the OSPF packet.</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Message:</w:t>
      </w:r>
      <w:r w:rsidRPr="003E46FE">
        <w:rPr>
          <w:rFonts w:ascii="Segoe UI" w:eastAsia="Times New Roman" w:hAnsi="Segoe UI" w:cs="Segoe UI"/>
          <w:color w:val="000000"/>
          <w:sz w:val="24"/>
          <w:szCs w:val="24"/>
          <w:lang w:bidi="ar-SA"/>
        </w:rPr>
        <w:t> It is a 16-bit field that defines the total length of the message, including the header. Therefore, the total length is equal to the sum of the length of the message and header.</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Source IP address:</w:t>
      </w:r>
      <w:r w:rsidRPr="003E46FE">
        <w:rPr>
          <w:rFonts w:ascii="Segoe UI" w:eastAsia="Times New Roman" w:hAnsi="Segoe UI" w:cs="Segoe UI"/>
          <w:color w:val="000000"/>
          <w:sz w:val="24"/>
          <w:szCs w:val="24"/>
          <w:lang w:bidi="ar-SA"/>
        </w:rPr>
        <w:t> It defines the address from which the packets are sent. It is a sending routing IP address.</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Area identification:</w:t>
      </w:r>
      <w:r w:rsidRPr="003E46FE">
        <w:rPr>
          <w:rFonts w:ascii="Segoe UI" w:eastAsia="Times New Roman" w:hAnsi="Segoe UI" w:cs="Segoe UI"/>
          <w:color w:val="000000"/>
          <w:sz w:val="24"/>
          <w:szCs w:val="24"/>
          <w:lang w:bidi="ar-SA"/>
        </w:rPr>
        <w:t> It defines the area within which the routing takes place.</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Checksum:</w:t>
      </w:r>
      <w:r w:rsidRPr="003E46FE">
        <w:rPr>
          <w:rFonts w:ascii="Segoe UI" w:eastAsia="Times New Roman" w:hAnsi="Segoe UI" w:cs="Segoe UI"/>
          <w:color w:val="000000"/>
          <w:sz w:val="24"/>
          <w:szCs w:val="24"/>
          <w:lang w:bidi="ar-SA"/>
        </w:rPr>
        <w:t> It is used for error correction and error detection.</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Authentication type:</w:t>
      </w:r>
      <w:r w:rsidRPr="003E46FE">
        <w:rPr>
          <w:rFonts w:ascii="Segoe UI" w:eastAsia="Times New Roman" w:hAnsi="Segoe UI" w:cs="Segoe UI"/>
          <w:color w:val="000000"/>
          <w:sz w:val="24"/>
          <w:szCs w:val="24"/>
          <w:lang w:bidi="ar-SA"/>
        </w:rPr>
        <w:t> There are two types of authentication, i.e., 0 and 1. Here, 0 means for none that specifies no authentication is available and 1 means for pwd that specifies the password-based authentication.</w:t>
      </w:r>
    </w:p>
    <w:p w:rsidR="003E46FE" w:rsidRPr="003E46FE" w:rsidRDefault="003E46FE" w:rsidP="003E46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Authentication:</w:t>
      </w:r>
      <w:r w:rsidRPr="003E46FE">
        <w:rPr>
          <w:rFonts w:ascii="Segoe UI" w:eastAsia="Times New Roman" w:hAnsi="Segoe UI" w:cs="Segoe UI"/>
          <w:color w:val="000000"/>
          <w:sz w:val="24"/>
          <w:szCs w:val="24"/>
          <w:lang w:bidi="ar-SA"/>
        </w:rPr>
        <w:t> It is a 32-bit field that contains the actual value of the authentication data.</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OSPF Packets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There are five different types of packets in OSPF:</w:t>
      </w:r>
    </w:p>
    <w:p w:rsidR="003E46FE" w:rsidRPr="003E46FE" w:rsidRDefault="003E46FE" w:rsidP="003E46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lastRenderedPageBreak/>
        <w:t>Hello</w:t>
      </w:r>
    </w:p>
    <w:p w:rsidR="003E46FE" w:rsidRPr="003E46FE" w:rsidRDefault="003E46FE" w:rsidP="003E46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Database Description</w:t>
      </w:r>
    </w:p>
    <w:p w:rsidR="003E46FE" w:rsidRPr="003E46FE" w:rsidRDefault="003E46FE" w:rsidP="003E46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Link state request</w:t>
      </w:r>
    </w:p>
    <w:p w:rsidR="003E46FE" w:rsidRPr="003E46FE" w:rsidRDefault="003E46FE" w:rsidP="003E46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Link state update</w:t>
      </w:r>
    </w:p>
    <w:p w:rsidR="003E46FE" w:rsidRPr="003E46FE" w:rsidRDefault="003E46FE" w:rsidP="003E46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Link state Acknowledgment</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Let's discuss each packet in detail.</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1. Hello packet</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Hello packet is used to create a neighborhood relationship and check the neighbor's reachability. Therefore, the Hello packet is used when the connection between the routers need to be established.</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2. Database Description</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After establishing a connection, if the neighbor router is communicating with the system first time, it sends the database information about the network topology to the system so that the system can update or modify accordingly.</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3. Link state request</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link-state request is sent by the router to obtain the information of a specified route. Suppose there are two routers, i.e., router 1 and router 2, and router 1 wants to know the information about the router 2, so router 1 sends the link state request to the router 2. When router 2 receives the link state request, then it sends the link-state information to router 1.</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4. Link state update</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link-state update is used by the router to advertise the state of its links. If any router wants to broadcast the state of its links, it uses the link-state update.</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5. Link state acknowledgment</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link-state acknowledgment makes the routing more reliable by forcing each router to send the acknowledgment on each link state update. For example, router A sends the link state update to the router B and router C, then in return, the router B and C sends the link- state acknowledgment to the router A, so that the router A gets to know that both the routers have received the link-state update.</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lastRenderedPageBreak/>
        <w:t>OSPF States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The device running the OSPF protocol undergoes the following states:</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Down:</w:t>
      </w:r>
      <w:r w:rsidRPr="003E46FE">
        <w:rPr>
          <w:rFonts w:ascii="Segoe UI" w:eastAsia="Times New Roman" w:hAnsi="Segoe UI" w:cs="Segoe UI"/>
          <w:color w:val="000000"/>
          <w:sz w:val="24"/>
          <w:szCs w:val="24"/>
          <w:lang w:bidi="ar-SA"/>
        </w:rPr>
        <w:t> If the device is in a down state, it has not received the HELLO packet. Here, down does not mean that the device is physically down; it means that the OSPF process has not been started yet.</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Init:</w:t>
      </w:r>
      <w:r w:rsidRPr="003E46FE">
        <w:rPr>
          <w:rFonts w:ascii="Segoe UI" w:eastAsia="Times New Roman" w:hAnsi="Segoe UI" w:cs="Segoe UI"/>
          <w:color w:val="000000"/>
          <w:sz w:val="24"/>
          <w:szCs w:val="24"/>
          <w:lang w:bidi="ar-SA"/>
        </w:rPr>
        <w:t> If the device comes in an init state, it means that the device has received the HELLO packet from the other router.</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2WAY:</w:t>
      </w:r>
      <w:r w:rsidRPr="003E46FE">
        <w:rPr>
          <w:rFonts w:ascii="Segoe UI" w:eastAsia="Times New Roman" w:hAnsi="Segoe UI" w:cs="Segoe UI"/>
          <w:color w:val="000000"/>
          <w:sz w:val="24"/>
          <w:szCs w:val="24"/>
          <w:lang w:bidi="ar-SA"/>
        </w:rPr>
        <w:t> If the device is in a 2WAY state, which means that both the routers have received the HELLO packet from the other router, and the connection gets established between the routers.</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Exstart:</w:t>
      </w:r>
      <w:r w:rsidRPr="003E46FE">
        <w:rPr>
          <w:rFonts w:ascii="Segoe UI" w:eastAsia="Times New Roman" w:hAnsi="Segoe UI" w:cs="Segoe UI"/>
          <w:color w:val="000000"/>
          <w:sz w:val="24"/>
          <w:szCs w:val="24"/>
          <w:lang w:bidi="ar-SA"/>
        </w:rPr>
        <w:t> Once the exchange between the routers get started, both the routers move to the Exstart state. In this state, master and slave are selected based on the router's id. The master controls the sequence of numbers, and starts the exchange process.</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Exchange:</w:t>
      </w:r>
      <w:r w:rsidRPr="003E46FE">
        <w:rPr>
          <w:rFonts w:ascii="Segoe UI" w:eastAsia="Times New Roman" w:hAnsi="Segoe UI" w:cs="Segoe UI"/>
          <w:color w:val="000000"/>
          <w:sz w:val="24"/>
          <w:szCs w:val="24"/>
          <w:lang w:bidi="ar-SA"/>
        </w:rPr>
        <w:t> In the exchange state, both the routers send a list of LSAs to each other that contain a database description.</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Loading:</w:t>
      </w:r>
      <w:r w:rsidRPr="003E46FE">
        <w:rPr>
          <w:rFonts w:ascii="Segoe UI" w:eastAsia="Times New Roman" w:hAnsi="Segoe UI" w:cs="Segoe UI"/>
          <w:color w:val="000000"/>
          <w:sz w:val="24"/>
          <w:szCs w:val="24"/>
          <w:lang w:bidi="ar-SA"/>
        </w:rPr>
        <w:t> On the loading state, the LSR, LSU, and LSA are exchanged.</w:t>
      </w:r>
    </w:p>
    <w:p w:rsidR="003E46FE" w:rsidRPr="003E46FE" w:rsidRDefault="003E46FE" w:rsidP="003E46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b/>
          <w:bCs/>
          <w:color w:val="000000"/>
          <w:sz w:val="24"/>
          <w:szCs w:val="24"/>
          <w:lang w:bidi="ar-SA"/>
        </w:rPr>
        <w:t>Full:</w:t>
      </w:r>
      <w:r w:rsidRPr="003E46FE">
        <w:rPr>
          <w:rFonts w:ascii="Segoe UI" w:eastAsia="Times New Roman" w:hAnsi="Segoe UI" w:cs="Segoe UI"/>
          <w:color w:val="000000"/>
          <w:sz w:val="24"/>
          <w:szCs w:val="24"/>
          <w:lang w:bidi="ar-SA"/>
        </w:rPr>
        <w:t> Once the exchange of the LSAs is completed, the routers move to the full state.</w:t>
      </w:r>
    </w:p>
    <w:p w:rsidR="003E46FE" w:rsidRPr="003E46FE" w:rsidRDefault="003E46FE" w:rsidP="003E46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E46FE">
        <w:rPr>
          <w:rFonts w:ascii="Helvetica" w:eastAsia="Times New Roman" w:hAnsi="Helvetica" w:cs="Helvetica"/>
          <w:color w:val="610B4B"/>
          <w:sz w:val="32"/>
          <w:szCs w:val="32"/>
          <w:lang w:bidi="ar-SA"/>
        </w:rPr>
        <w:t>Router attributes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Before going to the Extract state, OSPF chooses one router as a Designated router and another router as a backup designated router. These routers are not the type, but they are the attributes of a router. In the case of broadcast networks, the router selects one router as a designated router and another router as a backup designated router. The election of designated and the backup designated router is done to avoid the flooding in a network and to minimize the number of adjacencies. They serve as a central point for exchanging the routing information among all the routers. Since point-to-point links are directly connected, so DR and BDR are not elected.</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 xml:space="preserve">If DR and BDR are not elected, the router will send the update to all the adjacent neighbors, leading to the flooding in a network. To avoid this problem, DR and BDR are elected. Each non-DR and non-BDR send the update only to the DR and BDR instead of </w:t>
      </w:r>
      <w:r w:rsidRPr="003E46FE">
        <w:rPr>
          <w:rFonts w:ascii="Segoe UI" w:eastAsia="Times New Roman" w:hAnsi="Segoe UI" w:cs="Segoe UI"/>
          <w:color w:val="333333"/>
          <w:sz w:val="24"/>
          <w:szCs w:val="24"/>
          <w:lang w:bidi="ar-SA"/>
        </w:rPr>
        <w:lastRenderedPageBreak/>
        <w:t>exchanging it with other routers in a network segment. DR then distributes the network topology information to other routers in the same area whereas the BDR serves a substitute for the DR. The BDR also receives the routing information from all the router but it does not distribute the information. It distributes the information only when the DR fails.</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The multicast address 224.0.0.6 is used by the non-DR and non-BDR to send the routing information to the DR and BDR. The DR and BDR send the routing information to the multicast address 224.0.0.5.</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Based on the following rules, the DR and BDR are elected:</w:t>
      </w:r>
    </w:p>
    <w:p w:rsidR="003E46FE" w:rsidRPr="003E46FE" w:rsidRDefault="003E46FE" w:rsidP="003E46F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The router with the highest OSPF priority is chosen as the DR. By default, the highest priority is set as 1.</w:t>
      </w:r>
    </w:p>
    <w:p w:rsidR="003E46FE" w:rsidRPr="003E46FE" w:rsidRDefault="003E46FE" w:rsidP="003E46F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E46FE">
        <w:rPr>
          <w:rFonts w:ascii="Segoe UI" w:eastAsia="Times New Roman" w:hAnsi="Segoe UI" w:cs="Segoe UI"/>
          <w:color w:val="000000"/>
          <w:sz w:val="24"/>
          <w:szCs w:val="24"/>
          <w:lang w:bidi="ar-SA"/>
        </w:rPr>
        <w:t>If there is no highest priority, then the router with the highest router Id is chosen as the DR, and the router with the second-highest priority is chosen as the BDR.</w:t>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b/>
          <w:bCs/>
          <w:color w:val="333333"/>
          <w:sz w:val="24"/>
          <w:szCs w:val="24"/>
          <w:lang w:bidi="ar-SA"/>
        </w:rPr>
        <w:t>Let's understand this scenario through an example.</w:t>
      </w:r>
    </w:p>
    <w:p w:rsidR="003E46FE" w:rsidRPr="003E46FE" w:rsidRDefault="003E46FE" w:rsidP="003E46FE">
      <w:pPr>
        <w:spacing w:after="0" w:line="240" w:lineRule="auto"/>
        <w:rPr>
          <w:rFonts w:ascii="Times New Roman" w:eastAsia="Times New Roman" w:hAnsi="Times New Roman" w:cs="Times New Roman"/>
          <w:sz w:val="24"/>
          <w:szCs w:val="24"/>
          <w:lang w:bidi="ar-SA"/>
        </w:rPr>
      </w:pPr>
      <w:r w:rsidRPr="003E46FE">
        <w:rPr>
          <w:rFonts w:ascii="Times New Roman" w:eastAsia="Times New Roman" w:hAnsi="Times New Roman" w:cs="Times New Roman"/>
          <w:noProof/>
          <w:sz w:val="24"/>
          <w:szCs w:val="24"/>
          <w:lang w:bidi="ar-SA"/>
        </w:rPr>
        <w:drawing>
          <wp:inline distT="0" distB="0" distL="0" distR="0">
            <wp:extent cx="5238750" cy="3333750"/>
            <wp:effectExtent l="0" t="0" r="0" b="0"/>
            <wp:docPr id="1" name="Picture 1" descr="OSPF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PF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rsidR="003E46FE" w:rsidRPr="003E46FE" w:rsidRDefault="003E46FE" w:rsidP="003E46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E46FE">
        <w:rPr>
          <w:rFonts w:ascii="Segoe UI" w:eastAsia="Times New Roman" w:hAnsi="Segoe UI" w:cs="Segoe UI"/>
          <w:color w:val="333333"/>
          <w:sz w:val="24"/>
          <w:szCs w:val="24"/>
          <w:lang w:bidi="ar-SA"/>
        </w:rPr>
        <w:t xml:space="preserve">In the above figure, R1 is chosen as the DR, while R2 is chosen as the BDR as R1 has the highest router ID, whereas the R2 has the second-highest router ID. If the link fails between R4 and the system, then R4 updates only R1 and R4 about its link failure. Then, </w:t>
      </w:r>
      <w:r w:rsidRPr="003E46FE">
        <w:rPr>
          <w:rFonts w:ascii="Segoe UI" w:eastAsia="Times New Roman" w:hAnsi="Segoe UI" w:cs="Segoe UI"/>
          <w:color w:val="333333"/>
          <w:sz w:val="24"/>
          <w:szCs w:val="24"/>
          <w:lang w:bidi="ar-SA"/>
        </w:rPr>
        <w:lastRenderedPageBreak/>
        <w:t>DR updates all the non-DR and non-BDR about the change, and in this case, except R4, only R3 is available as a non-DR and non-BDR.</w:t>
      </w:r>
    </w:p>
    <w:p w:rsidR="00E409F2" w:rsidRDefault="003E46F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C76"/>
    <w:multiLevelType w:val="multilevel"/>
    <w:tmpl w:val="64A22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DB066D"/>
    <w:multiLevelType w:val="multilevel"/>
    <w:tmpl w:val="48881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AE4D23"/>
    <w:multiLevelType w:val="multilevel"/>
    <w:tmpl w:val="0024D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80B417C"/>
    <w:multiLevelType w:val="multilevel"/>
    <w:tmpl w:val="F19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749E1"/>
    <w:multiLevelType w:val="multilevel"/>
    <w:tmpl w:val="1B84F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0379EA"/>
    <w:multiLevelType w:val="multilevel"/>
    <w:tmpl w:val="9118C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FE"/>
    <w:rsid w:val="003E46FE"/>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2C07E-2BCE-4D7D-AB7F-00376FE6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E46F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3E46F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FE"/>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3E46F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E46F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E46FE"/>
    <w:rPr>
      <w:b/>
      <w:bCs/>
    </w:rPr>
  </w:style>
  <w:style w:type="character" w:styleId="Hyperlink">
    <w:name w:val="Hyperlink"/>
    <w:basedOn w:val="DefaultParagraphFont"/>
    <w:uiPriority w:val="99"/>
    <w:semiHidden/>
    <w:unhideWhenUsed/>
    <w:rsid w:val="003E4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out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2021-11-13T17:08:00Z</dcterms:created>
  <dcterms:modified xsi:type="dcterms:W3CDTF">2021-11-13T17:08:00Z</dcterms:modified>
</cp:coreProperties>
</file>