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73C" w:rsidRPr="00F6273C" w:rsidRDefault="00F6273C" w:rsidP="00F6273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F6273C">
        <w:rPr>
          <w:rFonts w:ascii="Helvetica" w:eastAsia="Times New Roman" w:hAnsi="Helvetica" w:cs="Helvetica"/>
          <w:color w:val="610B38"/>
          <w:kern w:val="36"/>
          <w:sz w:val="44"/>
          <w:szCs w:val="44"/>
          <w:lang w:bidi="ar-SA"/>
        </w:rPr>
        <w:t>ARP Packet Format</w:t>
      </w:r>
    </w:p>
    <w:p w:rsidR="00F6273C" w:rsidRPr="00F6273C" w:rsidRDefault="00F6273C" w:rsidP="00F627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6273C">
        <w:rPr>
          <w:rFonts w:ascii="Segoe UI" w:eastAsia="Times New Roman" w:hAnsi="Segoe UI" w:cs="Segoe UI"/>
          <w:color w:val="333333"/>
          <w:sz w:val="24"/>
          <w:szCs w:val="24"/>
          <w:lang w:bidi="ar-SA"/>
        </w:rPr>
        <w:t>The address resolution protocol (ARP) uses a basic message format that contains either address resolution request or address resolution response. The ARP message size depends on the address size of the link layer and the network layer. The message header describes the network type used at each layer and the address size of each layer. The message header is complete with the help of the operation code, which is </w:t>
      </w:r>
      <w:r w:rsidRPr="00F6273C">
        <w:rPr>
          <w:rFonts w:ascii="Segoe UI" w:eastAsia="Times New Roman" w:hAnsi="Segoe UI" w:cs="Segoe UI"/>
          <w:b/>
          <w:bCs/>
          <w:color w:val="333333"/>
          <w:sz w:val="24"/>
          <w:szCs w:val="24"/>
          <w:lang w:bidi="ar-SA"/>
        </w:rPr>
        <w:t>1</w:t>
      </w:r>
      <w:r w:rsidRPr="00F6273C">
        <w:rPr>
          <w:rFonts w:ascii="Segoe UI" w:eastAsia="Times New Roman" w:hAnsi="Segoe UI" w:cs="Segoe UI"/>
          <w:color w:val="333333"/>
          <w:sz w:val="24"/>
          <w:szCs w:val="24"/>
          <w:lang w:bidi="ar-SA"/>
        </w:rPr>
        <w:t> for </w:t>
      </w:r>
      <w:r w:rsidRPr="00F6273C">
        <w:rPr>
          <w:rFonts w:ascii="Segoe UI" w:eastAsia="Times New Roman" w:hAnsi="Segoe UI" w:cs="Segoe UI"/>
          <w:b/>
          <w:bCs/>
          <w:color w:val="333333"/>
          <w:sz w:val="24"/>
          <w:szCs w:val="24"/>
          <w:lang w:bidi="ar-SA"/>
        </w:rPr>
        <w:t>request</w:t>
      </w:r>
      <w:r w:rsidRPr="00F6273C">
        <w:rPr>
          <w:rFonts w:ascii="Segoe UI" w:eastAsia="Times New Roman" w:hAnsi="Segoe UI" w:cs="Segoe UI"/>
          <w:color w:val="333333"/>
          <w:sz w:val="24"/>
          <w:szCs w:val="24"/>
          <w:lang w:bidi="ar-SA"/>
        </w:rPr>
        <w:t> and </w:t>
      </w:r>
      <w:r w:rsidRPr="00F6273C">
        <w:rPr>
          <w:rFonts w:ascii="Segoe UI" w:eastAsia="Times New Roman" w:hAnsi="Segoe UI" w:cs="Segoe UI"/>
          <w:b/>
          <w:bCs/>
          <w:color w:val="333333"/>
          <w:sz w:val="24"/>
          <w:szCs w:val="24"/>
          <w:lang w:bidi="ar-SA"/>
        </w:rPr>
        <w:t>2</w:t>
      </w:r>
      <w:r w:rsidRPr="00F6273C">
        <w:rPr>
          <w:rFonts w:ascii="Segoe UI" w:eastAsia="Times New Roman" w:hAnsi="Segoe UI" w:cs="Segoe UI"/>
          <w:color w:val="333333"/>
          <w:sz w:val="24"/>
          <w:szCs w:val="24"/>
          <w:lang w:bidi="ar-SA"/>
        </w:rPr>
        <w:t> for the </w:t>
      </w:r>
      <w:r w:rsidRPr="00F6273C">
        <w:rPr>
          <w:rFonts w:ascii="Segoe UI" w:eastAsia="Times New Roman" w:hAnsi="Segoe UI" w:cs="Segoe UI"/>
          <w:b/>
          <w:bCs/>
          <w:color w:val="333333"/>
          <w:sz w:val="24"/>
          <w:szCs w:val="24"/>
          <w:lang w:bidi="ar-SA"/>
        </w:rPr>
        <w:t>response</w:t>
      </w:r>
      <w:r w:rsidRPr="00F6273C">
        <w:rPr>
          <w:rFonts w:ascii="Segoe UI" w:eastAsia="Times New Roman" w:hAnsi="Segoe UI" w:cs="Segoe UI"/>
          <w:color w:val="333333"/>
          <w:sz w:val="24"/>
          <w:szCs w:val="24"/>
          <w:lang w:bidi="ar-SA"/>
        </w:rPr>
        <w:t xml:space="preserve">. The payload of the packet has four </w:t>
      </w:r>
      <w:proofErr w:type="gramStart"/>
      <w:r w:rsidRPr="00F6273C">
        <w:rPr>
          <w:rFonts w:ascii="Segoe UI" w:eastAsia="Times New Roman" w:hAnsi="Segoe UI" w:cs="Segoe UI"/>
          <w:color w:val="333333"/>
          <w:sz w:val="24"/>
          <w:szCs w:val="24"/>
          <w:lang w:bidi="ar-SA"/>
        </w:rPr>
        <w:t>addresses,</w:t>
      </w:r>
      <w:proofErr w:type="gramEnd"/>
      <w:r w:rsidRPr="00F6273C">
        <w:rPr>
          <w:rFonts w:ascii="Segoe UI" w:eastAsia="Times New Roman" w:hAnsi="Segoe UI" w:cs="Segoe UI"/>
          <w:color w:val="333333"/>
          <w:sz w:val="24"/>
          <w:szCs w:val="24"/>
          <w:lang w:bidi="ar-SA"/>
        </w:rPr>
        <w:t xml:space="preserve"> these are:</w:t>
      </w:r>
    </w:p>
    <w:p w:rsidR="00F6273C" w:rsidRPr="00F6273C" w:rsidRDefault="00F6273C" w:rsidP="00F6273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273C">
        <w:rPr>
          <w:rFonts w:ascii="Segoe UI" w:eastAsia="Times New Roman" w:hAnsi="Segoe UI" w:cs="Segoe UI"/>
          <w:color w:val="000000"/>
          <w:sz w:val="24"/>
          <w:szCs w:val="24"/>
          <w:lang w:bidi="ar-SA"/>
        </w:rPr>
        <w:t>Hardware address of the sender hosts</w:t>
      </w:r>
    </w:p>
    <w:p w:rsidR="00F6273C" w:rsidRPr="00F6273C" w:rsidRDefault="00F6273C" w:rsidP="00F6273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273C">
        <w:rPr>
          <w:rFonts w:ascii="Segoe UI" w:eastAsia="Times New Roman" w:hAnsi="Segoe UI" w:cs="Segoe UI"/>
          <w:color w:val="000000"/>
          <w:sz w:val="24"/>
          <w:szCs w:val="24"/>
          <w:lang w:bidi="ar-SA"/>
        </w:rPr>
        <w:t>Hardware address of the receiver hosts</w:t>
      </w:r>
    </w:p>
    <w:p w:rsidR="00F6273C" w:rsidRPr="00F6273C" w:rsidRDefault="00F6273C" w:rsidP="00F6273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273C">
        <w:rPr>
          <w:rFonts w:ascii="Segoe UI" w:eastAsia="Times New Roman" w:hAnsi="Segoe UI" w:cs="Segoe UI"/>
          <w:color w:val="000000"/>
          <w:sz w:val="24"/>
          <w:szCs w:val="24"/>
          <w:lang w:bidi="ar-SA"/>
        </w:rPr>
        <w:t>Protocol address of the sender hosts</w:t>
      </w:r>
    </w:p>
    <w:p w:rsidR="00F6273C" w:rsidRPr="00F6273C" w:rsidRDefault="00F6273C" w:rsidP="00F6273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6273C">
        <w:rPr>
          <w:rFonts w:ascii="Segoe UI" w:eastAsia="Times New Roman" w:hAnsi="Segoe UI" w:cs="Segoe UI"/>
          <w:color w:val="000000"/>
          <w:sz w:val="24"/>
          <w:szCs w:val="24"/>
          <w:lang w:bidi="ar-SA"/>
        </w:rPr>
        <w:t>Protocol address of the receiver hosts</w:t>
      </w:r>
    </w:p>
    <w:p w:rsidR="00F6273C" w:rsidRPr="00F6273C" w:rsidRDefault="00F6273C" w:rsidP="00F627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6273C">
        <w:rPr>
          <w:rFonts w:ascii="Segoe UI" w:eastAsia="Times New Roman" w:hAnsi="Segoe UI" w:cs="Segoe UI"/>
          <w:b/>
          <w:bCs/>
          <w:color w:val="333333"/>
          <w:sz w:val="24"/>
          <w:szCs w:val="24"/>
          <w:lang w:bidi="ar-SA"/>
        </w:rPr>
        <w:t>The Packet format of the Address Resolution Protocol is shown in the figure:</w:t>
      </w:r>
    </w:p>
    <w:p w:rsidR="00F6273C" w:rsidRPr="00F6273C" w:rsidRDefault="00F6273C" w:rsidP="00F6273C">
      <w:pPr>
        <w:spacing w:after="0" w:line="240" w:lineRule="auto"/>
        <w:rPr>
          <w:rFonts w:ascii="Times New Roman" w:eastAsia="Times New Roman" w:hAnsi="Times New Roman" w:cs="Times New Roman"/>
          <w:sz w:val="24"/>
          <w:szCs w:val="24"/>
          <w:lang w:bidi="ar-SA"/>
        </w:rPr>
      </w:pPr>
      <w:r w:rsidRPr="00F6273C">
        <w:rPr>
          <w:rFonts w:ascii="Times New Roman" w:eastAsia="Times New Roman" w:hAnsi="Times New Roman" w:cs="Times New Roman"/>
          <w:noProof/>
          <w:sz w:val="24"/>
          <w:szCs w:val="24"/>
          <w:lang w:bidi="ar-SA"/>
        </w:rPr>
        <w:drawing>
          <wp:inline distT="0" distB="0" distL="0" distR="0">
            <wp:extent cx="3855085" cy="3460115"/>
            <wp:effectExtent l="0" t="0" r="0" b="6985"/>
            <wp:docPr id="1" name="Picture 1" descr="ARP Packet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P Packet Form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5085" cy="3460115"/>
                    </a:xfrm>
                    <a:prstGeom prst="rect">
                      <a:avLst/>
                    </a:prstGeom>
                    <a:noFill/>
                    <a:ln>
                      <a:noFill/>
                    </a:ln>
                  </pic:spPr>
                </pic:pic>
              </a:graphicData>
            </a:graphic>
          </wp:inline>
        </w:drawing>
      </w:r>
    </w:p>
    <w:p w:rsidR="00F6273C" w:rsidRPr="00F6273C" w:rsidRDefault="00F6273C" w:rsidP="00F627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6273C">
        <w:rPr>
          <w:rFonts w:ascii="Segoe UI" w:eastAsia="Times New Roman" w:hAnsi="Segoe UI" w:cs="Segoe UI"/>
          <w:b/>
          <w:bCs/>
          <w:color w:val="333333"/>
          <w:sz w:val="24"/>
          <w:szCs w:val="24"/>
          <w:lang w:bidi="ar-SA"/>
        </w:rPr>
        <w:t>HTYPE (Hardware Type) -</w:t>
      </w:r>
      <w:r w:rsidRPr="00F6273C">
        <w:rPr>
          <w:rFonts w:ascii="Segoe UI" w:eastAsia="Times New Roman" w:hAnsi="Segoe UI" w:cs="Segoe UI"/>
          <w:color w:val="333333"/>
          <w:sz w:val="24"/>
          <w:szCs w:val="24"/>
          <w:lang w:bidi="ar-SA"/>
        </w:rPr>
        <w:t> The size of the hardware type field is 16 bit. This field defines the network type that the local network needs to transmit the ARP message. There are some typical values for this field, which are given below:</w:t>
      </w:r>
    </w:p>
    <w:p w:rsidR="00E409F2" w:rsidRDefault="00F6273C">
      <w:r>
        <w:rPr>
          <w:noProof/>
          <w:lang w:bidi="ar-SA"/>
        </w:rPr>
        <w:lastRenderedPageBreak/>
        <w:drawing>
          <wp:inline distT="0" distB="0" distL="0" distR="0" wp14:anchorId="025100BF" wp14:editId="6D308C4B">
            <wp:extent cx="6828484" cy="323331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99291" cy="3266846"/>
                    </a:xfrm>
                    <a:prstGeom prst="rect">
                      <a:avLst/>
                    </a:prstGeom>
                  </pic:spPr>
                </pic:pic>
              </a:graphicData>
            </a:graphic>
          </wp:inline>
        </w:drawing>
      </w:r>
    </w:p>
    <w:p w:rsidR="00F6273C" w:rsidRDefault="00F6273C" w:rsidP="00F6273C">
      <w:pPr>
        <w:pStyle w:val="NormalWeb"/>
        <w:shd w:val="clear" w:color="auto" w:fill="FFFFFF"/>
        <w:jc w:val="both"/>
        <w:rPr>
          <w:rFonts w:ascii="Segoe UI" w:hAnsi="Segoe UI" w:cs="Segoe UI"/>
          <w:color w:val="333333"/>
        </w:rPr>
      </w:pPr>
      <w:r>
        <w:rPr>
          <w:rStyle w:val="Strong"/>
          <w:rFonts w:ascii="Segoe UI" w:hAnsi="Segoe UI" w:cs="Segoe UI"/>
          <w:color w:val="333333"/>
        </w:rPr>
        <w:t>PTYPE (Protocol Type) -</w:t>
      </w:r>
      <w:r>
        <w:rPr>
          <w:rFonts w:ascii="Segoe UI" w:hAnsi="Segoe UI" w:cs="Segoe UI"/>
          <w:color w:val="333333"/>
        </w:rPr>
        <w:t> The protocol type is a 16-bit field used to specify the type of protocol.</w:t>
      </w:r>
    </w:p>
    <w:p w:rsidR="00F6273C" w:rsidRDefault="00F6273C" w:rsidP="00F6273C">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ARP can be used with any higher-level protocol such as IPv4, IPv6, etc.</w:t>
      </w:r>
    </w:p>
    <w:p w:rsidR="00F6273C" w:rsidRDefault="00F6273C" w:rsidP="00F6273C">
      <w:pPr>
        <w:pStyle w:val="NormalWeb"/>
        <w:shd w:val="clear" w:color="auto" w:fill="FFFFFF"/>
        <w:jc w:val="both"/>
        <w:rPr>
          <w:rFonts w:ascii="Segoe UI" w:hAnsi="Segoe UI" w:cs="Segoe UI"/>
          <w:color w:val="333333"/>
        </w:rPr>
      </w:pPr>
      <w:r>
        <w:rPr>
          <w:rStyle w:val="Strong"/>
          <w:rFonts w:ascii="Segoe UI" w:hAnsi="Segoe UI" w:cs="Segoe UI"/>
          <w:color w:val="333333"/>
        </w:rPr>
        <w:t>HLEN (Hardware Length) -</w:t>
      </w:r>
      <w:r>
        <w:rPr>
          <w:rFonts w:ascii="Segoe UI" w:hAnsi="Segoe UI" w:cs="Segoe UI"/>
          <w:color w:val="333333"/>
        </w:rPr>
        <w:t> The size of the hardware length field is 8-bit. This field specifies the length of the physical address in bytes.</w:t>
      </w:r>
    </w:p>
    <w:p w:rsidR="00F6273C" w:rsidRDefault="00F6273C" w:rsidP="00F6273C">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For this, the address length of Ethernet is 6.</w:t>
      </w:r>
    </w:p>
    <w:p w:rsidR="00F6273C" w:rsidRDefault="00F6273C" w:rsidP="00F6273C">
      <w:pPr>
        <w:pStyle w:val="NormalWeb"/>
        <w:shd w:val="clear" w:color="auto" w:fill="FFFFFF"/>
        <w:jc w:val="both"/>
        <w:rPr>
          <w:rFonts w:ascii="Segoe UI" w:hAnsi="Segoe UI" w:cs="Segoe UI"/>
          <w:color w:val="333333"/>
        </w:rPr>
      </w:pPr>
      <w:r>
        <w:rPr>
          <w:rStyle w:val="Strong"/>
          <w:rFonts w:ascii="Segoe UI" w:hAnsi="Segoe UI" w:cs="Segoe UI"/>
          <w:color w:val="333333"/>
        </w:rPr>
        <w:t>PLEN (Protocol Length) -</w:t>
      </w:r>
      <w:r>
        <w:rPr>
          <w:rFonts w:ascii="Segoe UI" w:hAnsi="Segoe UI" w:cs="Segoe UI"/>
          <w:color w:val="333333"/>
        </w:rPr>
        <w:t> The size of the protocol length field is 8-bit long. It defines the length of the IP address in bytes.</w:t>
      </w:r>
    </w:p>
    <w:p w:rsidR="00F6273C" w:rsidRDefault="00F6273C" w:rsidP="00F6273C">
      <w:pPr>
        <w:pStyle w:val="NormalWeb"/>
        <w:shd w:val="clear" w:color="auto" w:fill="FFFFFF"/>
        <w:jc w:val="both"/>
        <w:rPr>
          <w:rFonts w:ascii="Segoe UI" w:hAnsi="Segoe UI" w:cs="Segoe UI"/>
          <w:color w:val="333333"/>
        </w:rPr>
      </w:pPr>
      <w:r>
        <w:rPr>
          <w:rStyle w:val="Strong"/>
          <w:rFonts w:ascii="Segoe UI" w:hAnsi="Segoe UI" w:cs="Segoe UI"/>
          <w:color w:val="333333"/>
        </w:rPr>
        <w:t>OPER (Operation) -</w:t>
      </w:r>
      <w:r>
        <w:rPr>
          <w:rFonts w:ascii="Segoe UI" w:hAnsi="Segoe UI" w:cs="Segoe UI"/>
          <w:color w:val="333333"/>
        </w:rPr>
        <w:t> It is a 16-bit field that determines the type of ARP packet. There are two types of ARP packets, i.e., ARP request and ARP Reply. In the given table, the first two values are used for the ARP request and reply. The values for the other ARP frame format such as RARP, DRARP, etc. are also specified in this table.</w:t>
      </w:r>
    </w:p>
    <w:p w:rsidR="00F6273C" w:rsidRDefault="00F6273C">
      <w:r>
        <w:rPr>
          <w:noProof/>
          <w:lang w:bidi="ar-SA"/>
        </w:rPr>
        <w:lastRenderedPageBreak/>
        <w:drawing>
          <wp:inline distT="0" distB="0" distL="0" distR="0" wp14:anchorId="45C3C798" wp14:editId="57039272">
            <wp:extent cx="5943600" cy="227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3300"/>
                    </a:xfrm>
                    <a:prstGeom prst="rect">
                      <a:avLst/>
                    </a:prstGeom>
                  </pic:spPr>
                </pic:pic>
              </a:graphicData>
            </a:graphic>
          </wp:inline>
        </w:drawing>
      </w:r>
    </w:p>
    <w:p w:rsidR="00F6273C" w:rsidRDefault="00F6273C" w:rsidP="00F6273C">
      <w:pPr>
        <w:pStyle w:val="NormalWeb"/>
        <w:shd w:val="clear" w:color="auto" w:fill="FFFFFF"/>
        <w:jc w:val="both"/>
        <w:rPr>
          <w:rFonts w:ascii="Segoe UI" w:hAnsi="Segoe UI" w:cs="Segoe UI"/>
          <w:color w:val="333333"/>
        </w:rPr>
      </w:pPr>
      <w:r>
        <w:rPr>
          <w:rStyle w:val="Strong"/>
          <w:rFonts w:ascii="Segoe UI" w:hAnsi="Segoe UI" w:cs="Segoe UI"/>
          <w:color w:val="333333"/>
        </w:rPr>
        <w:t>SHA (Sender Hardware Address) -</w:t>
      </w:r>
      <w:r>
        <w:rPr>
          <w:rFonts w:ascii="Segoe UI" w:hAnsi="Segoe UI" w:cs="Segoe UI"/>
          <w:color w:val="333333"/>
        </w:rPr>
        <w:t> This field specifies the physical address of the sender, and the length of this field is not fixed.</w:t>
      </w:r>
    </w:p>
    <w:p w:rsidR="00F6273C" w:rsidRDefault="00F6273C" w:rsidP="00F6273C">
      <w:pPr>
        <w:pStyle w:val="NormalWeb"/>
        <w:shd w:val="clear" w:color="auto" w:fill="FFFFFF"/>
        <w:jc w:val="both"/>
        <w:rPr>
          <w:rFonts w:ascii="Segoe UI" w:hAnsi="Segoe UI" w:cs="Segoe UI"/>
          <w:color w:val="333333"/>
        </w:rPr>
      </w:pPr>
      <w:r>
        <w:rPr>
          <w:rStyle w:val="Strong"/>
          <w:rFonts w:ascii="Segoe UI" w:hAnsi="Segoe UI" w:cs="Segoe UI"/>
          <w:color w:val="333333"/>
        </w:rPr>
        <w:t>SPA (Sender Protocol Address) -</w:t>
      </w:r>
      <w:r>
        <w:rPr>
          <w:rFonts w:ascii="Segoe UI" w:hAnsi="Segoe UI" w:cs="Segoe UI"/>
          <w:color w:val="333333"/>
        </w:rPr>
        <w:t> This field is used to determine the logical address of the sender, and the length of this field is not fixed.</w:t>
      </w:r>
    </w:p>
    <w:p w:rsidR="00F6273C" w:rsidRDefault="00F6273C" w:rsidP="00F6273C">
      <w:pPr>
        <w:pStyle w:val="NormalWeb"/>
        <w:shd w:val="clear" w:color="auto" w:fill="FFFFFF"/>
        <w:jc w:val="both"/>
        <w:rPr>
          <w:rFonts w:ascii="Segoe UI" w:hAnsi="Segoe UI" w:cs="Segoe UI"/>
          <w:color w:val="333333"/>
        </w:rPr>
      </w:pPr>
      <w:r>
        <w:rPr>
          <w:rStyle w:val="Strong"/>
          <w:rFonts w:ascii="Segoe UI" w:hAnsi="Segoe UI" w:cs="Segoe UI"/>
          <w:color w:val="333333"/>
        </w:rPr>
        <w:t>THA (Target Hardware Address) -</w:t>
      </w:r>
      <w:r>
        <w:rPr>
          <w:rFonts w:ascii="Segoe UI" w:hAnsi="Segoe UI" w:cs="Segoe UI"/>
          <w:color w:val="333333"/>
        </w:rPr>
        <w:t> The target hardware address specifies the physical address of the target. It is a variable-length field. For the ARP request packet, this field contains all zeros because the sender does not know the physical address of the receiver.</w:t>
      </w:r>
    </w:p>
    <w:p w:rsidR="00F6273C" w:rsidRDefault="00F6273C" w:rsidP="00F6273C">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default target hardware address is zero.</w:t>
      </w:r>
    </w:p>
    <w:p w:rsidR="00F6273C" w:rsidRDefault="00F6273C" w:rsidP="00F6273C">
      <w:pPr>
        <w:pStyle w:val="NormalWeb"/>
        <w:shd w:val="clear" w:color="auto" w:fill="FFFFFF"/>
        <w:jc w:val="both"/>
        <w:rPr>
          <w:rFonts w:ascii="Segoe UI" w:hAnsi="Segoe UI" w:cs="Segoe UI"/>
          <w:color w:val="333333"/>
        </w:rPr>
      </w:pPr>
      <w:r>
        <w:rPr>
          <w:rStyle w:val="Strong"/>
          <w:rFonts w:ascii="Segoe UI" w:hAnsi="Segoe UI" w:cs="Segoe UI"/>
          <w:color w:val="333333"/>
        </w:rPr>
        <w:t>TPA (Target Protocol Address) -</w:t>
      </w:r>
      <w:r>
        <w:rPr>
          <w:rFonts w:ascii="Segoe UI" w:hAnsi="Segoe UI" w:cs="Segoe UI"/>
          <w:color w:val="333333"/>
        </w:rPr>
        <w:t> This field determines the logical address of the target. TPA is a variable-length field.</w:t>
      </w:r>
    </w:p>
    <w:p w:rsidR="00F6273C" w:rsidRDefault="00F6273C">
      <w:bookmarkStart w:id="0" w:name="_GoBack"/>
      <w:bookmarkEnd w:id="0"/>
    </w:p>
    <w:sectPr w:rsidR="00F62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51AF2"/>
    <w:multiLevelType w:val="multilevel"/>
    <w:tmpl w:val="BBDED8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73C"/>
    <w:rsid w:val="004C13A6"/>
    <w:rsid w:val="00D52301"/>
    <w:rsid w:val="00F627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115A"/>
  <w15:chartTrackingRefBased/>
  <w15:docId w15:val="{45297240-CAFB-4B4D-9725-4614BA40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F6273C"/>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4">
    <w:name w:val="heading 4"/>
    <w:basedOn w:val="Normal"/>
    <w:next w:val="Normal"/>
    <w:link w:val="Heading4Char"/>
    <w:uiPriority w:val="9"/>
    <w:semiHidden/>
    <w:unhideWhenUsed/>
    <w:qFormat/>
    <w:rsid w:val="00F627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73C"/>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F6273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F6273C"/>
    <w:rPr>
      <w:b/>
      <w:bCs/>
    </w:rPr>
  </w:style>
  <w:style w:type="character" w:customStyle="1" w:styleId="Heading4Char">
    <w:name w:val="Heading 4 Char"/>
    <w:basedOn w:val="DefaultParagraphFont"/>
    <w:link w:val="Heading4"/>
    <w:uiPriority w:val="9"/>
    <w:semiHidden/>
    <w:rsid w:val="00F6273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4888">
      <w:bodyDiv w:val="1"/>
      <w:marLeft w:val="0"/>
      <w:marRight w:val="0"/>
      <w:marTop w:val="0"/>
      <w:marBottom w:val="0"/>
      <w:divBdr>
        <w:top w:val="none" w:sz="0" w:space="0" w:color="auto"/>
        <w:left w:val="none" w:sz="0" w:space="0" w:color="auto"/>
        <w:bottom w:val="none" w:sz="0" w:space="0" w:color="auto"/>
        <w:right w:val="none" w:sz="0" w:space="0" w:color="auto"/>
      </w:divBdr>
    </w:div>
    <w:div w:id="243153457">
      <w:bodyDiv w:val="1"/>
      <w:marLeft w:val="0"/>
      <w:marRight w:val="0"/>
      <w:marTop w:val="0"/>
      <w:marBottom w:val="0"/>
      <w:divBdr>
        <w:top w:val="none" w:sz="0" w:space="0" w:color="auto"/>
        <w:left w:val="none" w:sz="0" w:space="0" w:color="auto"/>
        <w:bottom w:val="none" w:sz="0" w:space="0" w:color="auto"/>
        <w:right w:val="none" w:sz="0" w:space="0" w:color="auto"/>
      </w:divBdr>
    </w:div>
    <w:div w:id="130084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2021-11-03T07:48:00Z</dcterms:created>
  <dcterms:modified xsi:type="dcterms:W3CDTF">2021-11-03T07:49:00Z</dcterms:modified>
</cp:coreProperties>
</file>