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9068672" wp14:paraId="2DA1DD31" wp14:textId="2A44382D">
      <w:pPr>
        <w:pStyle w:val="Heading1"/>
        <w:spacing w:before="0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9068672" w:rsidR="536FDD4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                                                  TP2 </w:t>
      </w:r>
    </w:p>
    <w:p xmlns:wp14="http://schemas.microsoft.com/office/word/2010/wordml" w:rsidP="09068672" wp14:paraId="6F5D74E5" wp14:textId="2B54AD0E">
      <w:pPr>
        <w:pStyle w:val="Heading1"/>
        <w:spacing w:before="0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9068672" w:rsidR="536FDD4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Understanding Data Heterogeneity and Client Drift</w:t>
      </w:r>
    </w:p>
    <w:p xmlns:wp14="http://schemas.microsoft.com/office/word/2010/wordml" w:rsidP="09068672" wp14:paraId="19EACE7E" wp14:textId="4A7F3A2B">
      <w:pPr>
        <w:spacing w:before="240" w:beforeAutospacing="off" w:after="240" w:afterAutospacing="off"/>
        <w:rPr>
          <w:noProof w:val="0"/>
          <w:sz w:val="36"/>
          <w:szCs w:val="36"/>
          <w:lang w:val="en-US"/>
        </w:rPr>
      </w:pPr>
      <w:r w:rsidRPr="09068672" w:rsidR="3CF0F390">
        <w:rPr>
          <w:b w:val="1"/>
          <w:bCs w:val="1"/>
          <w:noProof w:val="0"/>
          <w:sz w:val="36"/>
          <w:szCs w:val="36"/>
          <w:lang w:val="en-US"/>
        </w:rPr>
        <w:t>Author:</w:t>
      </w:r>
      <w:r w:rsidRPr="09068672" w:rsidR="3CF0F390">
        <w:rPr>
          <w:noProof w:val="0"/>
          <w:sz w:val="36"/>
          <w:szCs w:val="36"/>
          <w:lang w:val="en-US"/>
        </w:rPr>
        <w:t xml:space="preserve"> Labiba Farooq</w:t>
      </w:r>
    </w:p>
    <w:p xmlns:wp14="http://schemas.microsoft.com/office/word/2010/wordml" w:rsidP="09068672" wp14:paraId="6E729AFE" wp14:textId="0066CFAB">
      <w:pPr>
        <w:spacing w:before="240" w:beforeAutospacing="off" w:after="240" w:afterAutospacing="off"/>
        <w:rPr>
          <w:noProof w:val="0"/>
          <w:sz w:val="36"/>
          <w:szCs w:val="36"/>
          <w:lang w:val="en-US"/>
        </w:rPr>
      </w:pPr>
      <w:r w:rsidRPr="09068672" w:rsidR="3CF0F390">
        <w:rPr>
          <w:b w:val="1"/>
          <w:bCs w:val="1"/>
          <w:noProof w:val="0"/>
          <w:sz w:val="36"/>
          <w:szCs w:val="36"/>
          <w:lang w:val="en-US"/>
        </w:rPr>
        <w:t>Course:</w:t>
      </w:r>
      <w:r w:rsidRPr="09068672" w:rsidR="3CF0F390">
        <w:rPr>
          <w:noProof w:val="0"/>
          <w:sz w:val="36"/>
          <w:szCs w:val="36"/>
          <w:lang w:val="en-US"/>
        </w:rPr>
        <w:t xml:space="preserve"> Federated Learning - Practical TP2</w:t>
      </w:r>
    </w:p>
    <w:p xmlns:wp14="http://schemas.microsoft.com/office/word/2010/wordml" w:rsidP="09068672" wp14:paraId="54EE9E37" wp14:textId="41CE13E3">
      <w:pPr>
        <w:spacing w:before="240" w:beforeAutospacing="off" w:after="240" w:afterAutospacing="off"/>
        <w:rPr>
          <w:noProof w:val="0"/>
          <w:sz w:val="36"/>
          <w:szCs w:val="36"/>
          <w:lang w:val="en-US"/>
        </w:rPr>
      </w:pPr>
      <w:r w:rsidRPr="09068672" w:rsidR="3CF0F390">
        <w:rPr>
          <w:b w:val="1"/>
          <w:bCs w:val="1"/>
          <w:noProof w:val="0"/>
          <w:sz w:val="36"/>
          <w:szCs w:val="36"/>
          <w:lang w:val="en-US"/>
        </w:rPr>
        <w:t>Date:</w:t>
      </w:r>
      <w:r w:rsidRPr="09068672" w:rsidR="3CF0F390">
        <w:rPr>
          <w:noProof w:val="0"/>
          <w:sz w:val="36"/>
          <w:szCs w:val="36"/>
          <w:lang w:val="en-US"/>
        </w:rPr>
        <w:t xml:space="preserve"> 10 June 2025</w:t>
      </w:r>
    </w:p>
    <w:p xmlns:wp14="http://schemas.microsoft.com/office/word/2010/wordml" w:rsidP="09068672" wp14:paraId="0371EDE0" wp14:textId="08814752">
      <w:pPr>
        <w:pStyle w:val="Normal"/>
        <w:rPr>
          <w:noProof w:val="0"/>
          <w:lang w:val="en-US"/>
        </w:rPr>
      </w:pPr>
    </w:p>
    <w:p xmlns:wp14="http://schemas.microsoft.com/office/word/2010/wordml" w:rsidP="09068672" wp14:paraId="58DF629E" wp14:textId="5E7B3D30">
      <w:pPr>
        <w:pStyle w:val="Normal"/>
        <w:rPr>
          <w:noProof w:val="0"/>
          <w:lang w:val="en-US"/>
        </w:rPr>
      </w:pPr>
    </w:p>
    <w:p xmlns:wp14="http://schemas.microsoft.com/office/word/2010/wordml" w:rsidP="09068672" wp14:paraId="0D7CD896" wp14:textId="621056F7">
      <w:pPr>
        <w:pStyle w:val="Heading1"/>
        <w:spacing w:before="0" w:beforeAutospacing="off" w:after="322" w:afterAutospacing="off"/>
      </w:pPr>
      <w:r w:rsidRPr="09068672" w:rsidR="54B71C6F">
        <w:rPr>
          <w:rFonts w:ascii="Aptos" w:hAnsi="Aptos" w:eastAsia="Aptos" w:cs="Aptos"/>
          <w:noProof w:val="0"/>
          <w:sz w:val="24"/>
          <w:szCs w:val="24"/>
          <w:lang w:val="en-US"/>
        </w:rPr>
        <w:t>📊 Federated Learning Algorithm Comparison: FedAvg vs FedProx vs SCAFFOLD</w:t>
      </w:r>
    </w:p>
    <w:p xmlns:wp14="http://schemas.microsoft.com/office/word/2010/wordml" w:rsidP="09068672" wp14:paraId="6C1EC857" wp14:textId="439408FA">
      <w:pPr>
        <w:pStyle w:val="Heading2"/>
        <w:spacing w:before="299" w:beforeAutospacing="off" w:after="299" w:afterAutospacing="off"/>
      </w:pPr>
      <w:r w:rsidRPr="09068672" w:rsidR="54B71C6F">
        <w:rPr>
          <w:rFonts w:ascii="Aptos" w:hAnsi="Aptos" w:eastAsia="Aptos" w:cs="Aptos"/>
          <w:noProof w:val="0"/>
          <w:sz w:val="24"/>
          <w:szCs w:val="24"/>
          <w:lang w:val="en-US"/>
        </w:rPr>
        <w:t>📘 Overview</w:t>
      </w:r>
    </w:p>
    <w:p xmlns:wp14="http://schemas.microsoft.com/office/word/2010/wordml" w:rsidP="09068672" wp14:paraId="32510108" wp14:textId="55C61253">
      <w:pPr>
        <w:spacing w:before="240" w:beforeAutospacing="off" w:after="240" w:afterAutospacing="off"/>
      </w:pPr>
      <w:r w:rsidRPr="09068672" w:rsidR="54B71C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project explores the effects of </w:t>
      </w:r>
      <w:r w:rsidRPr="09068672" w:rsidR="54B71C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heterogeneity</w:t>
      </w:r>
      <w:r w:rsidRPr="09068672" w:rsidR="54B71C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09068672" w:rsidR="54B71C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client drift</w:t>
      </w:r>
      <w:r w:rsidRPr="09068672" w:rsidR="54B71C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Federated Learning by implementing and evaluating three popular algorithms:</w:t>
      </w:r>
    </w:p>
    <w:p xmlns:wp14="http://schemas.microsoft.com/office/word/2010/wordml" w:rsidP="09068672" wp14:paraId="35ADB58F" wp14:textId="05F2F87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068672" w:rsidR="54B71C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FedAvg</w:t>
      </w:r>
      <w:r w:rsidRPr="09068672" w:rsidR="54B71C6F">
        <w:rPr>
          <w:rFonts w:ascii="Aptos" w:hAnsi="Aptos" w:eastAsia="Aptos" w:cs="Aptos"/>
          <w:noProof w:val="0"/>
          <w:sz w:val="24"/>
          <w:szCs w:val="24"/>
          <w:lang w:val="en-US"/>
        </w:rPr>
        <w:t>: The baseline Federated Averaging algorithm.</w:t>
      </w:r>
    </w:p>
    <w:p xmlns:wp14="http://schemas.microsoft.com/office/word/2010/wordml" w:rsidP="09068672" wp14:paraId="7900EAA1" wp14:textId="4A7FCA4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068672" w:rsidR="54B71C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FedProx</w:t>
      </w:r>
      <w:r w:rsidRPr="09068672" w:rsidR="54B71C6F">
        <w:rPr>
          <w:rFonts w:ascii="Aptos" w:hAnsi="Aptos" w:eastAsia="Aptos" w:cs="Aptos"/>
          <w:noProof w:val="0"/>
          <w:sz w:val="24"/>
          <w:szCs w:val="24"/>
          <w:lang w:val="en-US"/>
        </w:rPr>
        <w:t>: A modification of FedAvg that adds a proximal regularization term to reduce client drift.</w:t>
      </w:r>
    </w:p>
    <w:p xmlns:wp14="http://schemas.microsoft.com/office/word/2010/wordml" w:rsidP="09068672" wp14:paraId="19DEB602" wp14:textId="4E613D4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068672" w:rsidR="54B71C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SCAFFOLD</w:t>
      </w:r>
      <w:r w:rsidRPr="09068672" w:rsidR="54B71C6F">
        <w:rPr>
          <w:rFonts w:ascii="Aptos" w:hAnsi="Aptos" w:eastAsia="Aptos" w:cs="Aptos"/>
          <w:noProof w:val="0"/>
          <w:sz w:val="24"/>
          <w:szCs w:val="24"/>
          <w:lang w:val="en-US"/>
        </w:rPr>
        <w:t>: A variance reduction method using control variates to better align client and global updates.</w:t>
      </w:r>
    </w:p>
    <w:p xmlns:wp14="http://schemas.microsoft.com/office/word/2010/wordml" wp14:paraId="6D7832B6" wp14:textId="2B2B88E4">
      <w:r w:rsidRPr="09068672" w:rsidR="54B71C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 experiments were conducted on the </w:t>
      </w:r>
      <w:r w:rsidRPr="09068672" w:rsidR="54B71C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Fashion-MNIST dataset</w:t>
      </w:r>
      <w:r w:rsidRPr="09068672" w:rsidR="54B71C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simulated federated environments across </w:t>
      </w:r>
      <w:r w:rsidRPr="09068672" w:rsidR="54B71C6F">
        <w:rPr>
          <w:rFonts w:ascii="Aptos" w:hAnsi="Aptos" w:eastAsia="Aptos" w:cs="Aptos"/>
          <w:noProof w:val="0"/>
          <w:sz w:val="24"/>
          <w:szCs w:val="24"/>
          <w:lang w:val="en-US"/>
        </w:rPr>
        <w:t>different levels</w:t>
      </w:r>
      <w:r w:rsidRPr="09068672" w:rsidR="54B71C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data heterogeneity, controlled by the </w:t>
      </w:r>
      <w:r w:rsidRPr="09068672" w:rsidR="54B71C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Dirichlet distribution parameter α ∈ {10, 1, 0.1}</w:t>
      </w:r>
      <w:r w:rsidRPr="09068672" w:rsidR="54B71C6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9068672" wp14:paraId="76791E44" wp14:textId="31D5D1A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9068672" wp14:paraId="1DE16625" wp14:textId="2C12F9D7">
      <w:pPr>
        <w:pStyle w:val="Heading2"/>
      </w:pPr>
      <w:r w:rsidRPr="09068672" w:rsidR="54B71C6F">
        <w:rPr>
          <w:rFonts w:ascii="Aptos" w:hAnsi="Aptos" w:eastAsia="Aptos" w:cs="Aptos"/>
          <w:noProof w:val="0"/>
          <w:sz w:val="24"/>
          <w:szCs w:val="24"/>
          <w:lang w:val="en-US"/>
        </w:rPr>
        <w:t>⚙️ Experimental Setup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09068672" w:rsidTr="09068672" w14:paraId="25D27705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9068672" w:rsidP="09068672" w:rsidRDefault="09068672" w14:paraId="2365682B" w14:textId="27E1CF08">
            <w:pPr>
              <w:spacing w:before="0" w:beforeAutospacing="off" w:after="0" w:afterAutospacing="off"/>
              <w:jc w:val="center"/>
            </w:pPr>
            <w:r w:rsidRPr="09068672" w:rsidR="09068672">
              <w:rPr>
                <w:b w:val="1"/>
                <w:bCs w:val="1"/>
              </w:rPr>
              <w:t>Parameter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9068672" w:rsidP="09068672" w:rsidRDefault="09068672" w14:paraId="0DD369BD" w14:textId="5F3568BF">
            <w:pPr>
              <w:spacing w:before="0" w:beforeAutospacing="off" w:after="0" w:afterAutospacing="off"/>
              <w:jc w:val="center"/>
            </w:pPr>
            <w:r w:rsidRPr="09068672" w:rsidR="09068672">
              <w:rPr>
                <w:b w:val="1"/>
                <w:bCs w:val="1"/>
              </w:rPr>
              <w:t>Value</w:t>
            </w:r>
          </w:p>
        </w:tc>
      </w:tr>
      <w:tr w:rsidR="09068672" w:rsidTr="09068672" w14:paraId="12FE17DF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9068672" w:rsidP="09068672" w:rsidRDefault="09068672" w14:paraId="403F3A1D" w14:textId="1CDFD5D5">
            <w:pPr>
              <w:spacing w:before="0" w:beforeAutospacing="off" w:after="0" w:afterAutospacing="off"/>
              <w:jc w:val="left"/>
            </w:pPr>
            <w:r w:rsidR="09068672">
              <w:rPr/>
              <w:t>Dataset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9068672" w:rsidP="09068672" w:rsidRDefault="09068672" w14:paraId="2BEF4D14" w14:textId="56B0EF2A">
            <w:pPr>
              <w:spacing w:before="0" w:beforeAutospacing="off" w:after="0" w:afterAutospacing="off"/>
              <w:jc w:val="left"/>
            </w:pPr>
            <w:r w:rsidR="09068672">
              <w:rPr/>
              <w:t>Fashion-MNIST</w:t>
            </w:r>
          </w:p>
        </w:tc>
      </w:tr>
      <w:tr w:rsidR="09068672" w:rsidTr="09068672" w14:paraId="73340394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9068672" w:rsidP="09068672" w:rsidRDefault="09068672" w14:paraId="290F5103" w14:textId="3920529B">
            <w:pPr>
              <w:spacing w:before="0" w:beforeAutospacing="off" w:after="0" w:afterAutospacing="off"/>
              <w:jc w:val="left"/>
            </w:pPr>
            <w:r w:rsidR="09068672">
              <w:rPr/>
              <w:t>Number of Clients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9068672" w:rsidP="09068672" w:rsidRDefault="09068672" w14:paraId="62014FE2" w14:textId="605EE0EF">
            <w:pPr>
              <w:spacing w:before="0" w:beforeAutospacing="off" w:after="0" w:afterAutospacing="off"/>
              <w:jc w:val="left"/>
            </w:pPr>
            <w:r w:rsidR="09068672">
              <w:rPr/>
              <w:t>10</w:t>
            </w:r>
          </w:p>
        </w:tc>
      </w:tr>
      <w:tr w:rsidR="09068672" w:rsidTr="09068672" w14:paraId="4FDEB183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9068672" w:rsidP="09068672" w:rsidRDefault="09068672" w14:paraId="2205586A" w14:textId="5BA0ED16">
            <w:pPr>
              <w:spacing w:before="0" w:beforeAutospacing="off" w:after="0" w:afterAutospacing="off"/>
              <w:jc w:val="left"/>
            </w:pPr>
            <w:r w:rsidR="09068672">
              <w:rPr/>
              <w:t>Rounds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9068672" w:rsidP="09068672" w:rsidRDefault="09068672" w14:paraId="342736DF" w14:textId="5D5D14F2">
            <w:pPr>
              <w:spacing w:before="0" w:beforeAutospacing="off" w:after="0" w:afterAutospacing="off"/>
              <w:jc w:val="left"/>
            </w:pPr>
            <w:r w:rsidR="09068672">
              <w:rPr/>
              <w:t>50</w:t>
            </w:r>
          </w:p>
        </w:tc>
      </w:tr>
      <w:tr w:rsidR="09068672" w:rsidTr="09068672" w14:paraId="30CDD8ED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9068672" w:rsidP="09068672" w:rsidRDefault="09068672" w14:paraId="4A5ACB33" w14:textId="0650CA7E">
            <w:pPr>
              <w:spacing w:before="0" w:beforeAutospacing="off" w:after="0" w:afterAutospacing="off"/>
              <w:jc w:val="left"/>
            </w:pPr>
            <w:r w:rsidR="09068672">
              <w:rPr/>
              <w:t>Epochs/Client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9068672" w:rsidP="09068672" w:rsidRDefault="09068672" w14:paraId="0C873EE1" w14:textId="76F8BE51">
            <w:pPr>
              <w:spacing w:before="0" w:beforeAutospacing="off" w:after="0" w:afterAutospacing="off"/>
              <w:jc w:val="left"/>
            </w:pPr>
            <w:r w:rsidR="09068672">
              <w:rPr/>
              <w:t>3</w:t>
            </w:r>
          </w:p>
        </w:tc>
      </w:tr>
      <w:tr w:rsidR="09068672" w:rsidTr="09068672" w14:paraId="1E1F674B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9068672" w:rsidP="09068672" w:rsidRDefault="09068672" w14:paraId="340E2437" w14:textId="47F9E3D2">
            <w:pPr>
              <w:spacing w:before="0" w:beforeAutospacing="off" w:after="0" w:afterAutospacing="off"/>
              <w:jc w:val="left"/>
            </w:pPr>
            <w:r w:rsidR="09068672">
              <w:rPr/>
              <w:t>Batch Size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9068672" w:rsidP="09068672" w:rsidRDefault="09068672" w14:paraId="20581450" w14:textId="225766DF">
            <w:pPr>
              <w:spacing w:before="0" w:beforeAutospacing="off" w:after="0" w:afterAutospacing="off"/>
              <w:jc w:val="left"/>
            </w:pPr>
            <w:r w:rsidR="09068672">
              <w:rPr/>
              <w:t>64</w:t>
            </w:r>
          </w:p>
        </w:tc>
      </w:tr>
      <w:tr w:rsidR="09068672" w:rsidTr="09068672" w14:paraId="03B751BB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9068672" w:rsidP="09068672" w:rsidRDefault="09068672" w14:paraId="5EE83014" w14:textId="5E6A61B8">
            <w:pPr>
              <w:spacing w:before="0" w:beforeAutospacing="off" w:after="0" w:afterAutospacing="off"/>
              <w:jc w:val="left"/>
            </w:pPr>
            <w:r w:rsidR="09068672">
              <w:rPr/>
              <w:t>Learning Rate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9068672" w:rsidP="09068672" w:rsidRDefault="09068672" w14:paraId="2713ADBE" w14:textId="13DD969F">
            <w:pPr>
              <w:spacing w:before="0" w:beforeAutospacing="off" w:after="0" w:afterAutospacing="off"/>
              <w:jc w:val="left"/>
            </w:pPr>
            <w:r w:rsidR="09068672">
              <w:rPr/>
              <w:t>0.01</w:t>
            </w:r>
          </w:p>
        </w:tc>
      </w:tr>
      <w:tr w:rsidR="09068672" w:rsidTr="09068672" w14:paraId="40025D3B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9068672" w:rsidP="09068672" w:rsidRDefault="09068672" w14:paraId="7BC5BF70" w14:textId="3DE13CE6">
            <w:pPr>
              <w:spacing w:before="0" w:beforeAutospacing="off" w:after="0" w:afterAutospacing="off"/>
              <w:jc w:val="left"/>
            </w:pPr>
            <w:r w:rsidR="09068672">
              <w:rPr/>
              <w:t>Seed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9068672" w:rsidP="09068672" w:rsidRDefault="09068672" w14:paraId="35E0A86D" w14:textId="04527BA8">
            <w:pPr>
              <w:spacing w:before="0" w:beforeAutospacing="off" w:after="0" w:afterAutospacing="off"/>
              <w:jc w:val="left"/>
            </w:pPr>
            <w:r w:rsidR="09068672">
              <w:rPr/>
              <w:t>42</w:t>
            </w:r>
          </w:p>
        </w:tc>
      </w:tr>
      <w:tr w:rsidR="09068672" w:rsidTr="09068672" w14:paraId="5E528BC8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9068672" w:rsidP="09068672" w:rsidRDefault="09068672" w14:paraId="31C1C947" w14:textId="787F0BF3">
            <w:pPr>
              <w:spacing w:before="0" w:beforeAutospacing="off" w:after="0" w:afterAutospacing="off"/>
              <w:jc w:val="left"/>
            </w:pPr>
            <w:r w:rsidR="09068672">
              <w:rPr/>
              <w:t>α Values Tested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9068672" w:rsidP="09068672" w:rsidRDefault="09068672" w14:paraId="7C51C125" w14:textId="2BA5D3E9">
            <w:pPr>
              <w:spacing w:before="0" w:beforeAutospacing="off" w:after="0" w:afterAutospacing="off"/>
              <w:jc w:val="left"/>
            </w:pPr>
            <w:r w:rsidR="09068672">
              <w:rPr/>
              <w:t>10, 1, 0.1</w:t>
            </w:r>
          </w:p>
        </w:tc>
      </w:tr>
    </w:tbl>
    <w:p xmlns:wp14="http://schemas.microsoft.com/office/word/2010/wordml" w:rsidP="09068672" wp14:paraId="09C40F94" wp14:textId="2F9D4754">
      <w:pPr>
        <w:pStyle w:val="Normal"/>
      </w:pPr>
    </w:p>
    <w:p xmlns:wp14="http://schemas.microsoft.com/office/word/2010/wordml" w:rsidP="09068672" wp14:paraId="7854D2F9" wp14:textId="00104E47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9068672" wp14:paraId="1A4405E5" wp14:textId="7B02F4E3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068672" w:rsidR="54B71C6F">
        <w:rPr>
          <w:rFonts w:ascii="Aptos" w:hAnsi="Aptos" w:eastAsia="Aptos" w:cs="Aptos"/>
          <w:noProof w:val="0"/>
          <w:sz w:val="24"/>
          <w:szCs w:val="24"/>
          <w:lang w:val="en-US"/>
        </w:rPr>
        <w:t>🧪 Algorithms Summary</w:t>
      </w:r>
    </w:p>
    <w:p xmlns:wp14="http://schemas.microsoft.com/office/word/2010/wordml" w:rsidP="09068672" wp14:paraId="379891B8" wp14:textId="3E9EE230">
      <w:pPr>
        <w:pStyle w:val="Heading3"/>
      </w:pPr>
      <w:r w:rsidRPr="09068672" w:rsidR="54B71C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🟡 </w:t>
      </w:r>
      <w:r w:rsidRPr="09068672" w:rsidR="54B71C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FedAvg</w:t>
      </w:r>
    </w:p>
    <w:p xmlns:wp14="http://schemas.microsoft.com/office/word/2010/wordml" w:rsidP="09068672" wp14:paraId="18F6218F" wp14:textId="62F4D018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068672" w:rsidR="54B71C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Strength</w:t>
      </w:r>
      <w:r w:rsidRPr="09068672" w:rsidR="54B71C6F">
        <w:rPr>
          <w:rFonts w:ascii="Aptos" w:hAnsi="Aptos" w:eastAsia="Aptos" w:cs="Aptos"/>
          <w:noProof w:val="0"/>
          <w:sz w:val="24"/>
          <w:szCs w:val="24"/>
          <w:lang w:val="en-US"/>
        </w:rPr>
        <w:t>: Simple and effective in near-IID settings.</w:t>
      </w:r>
    </w:p>
    <w:p xmlns:wp14="http://schemas.microsoft.com/office/word/2010/wordml" w:rsidP="09068672" wp14:paraId="442213AB" wp14:textId="21F2945F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068672" w:rsidR="54B71C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Weakness</w:t>
      </w:r>
      <w:r w:rsidRPr="09068672" w:rsidR="54B71C6F">
        <w:rPr>
          <w:rFonts w:ascii="Aptos" w:hAnsi="Aptos" w:eastAsia="Aptos" w:cs="Aptos"/>
          <w:noProof w:val="0"/>
          <w:sz w:val="24"/>
          <w:szCs w:val="24"/>
          <w:lang w:val="en-US"/>
        </w:rPr>
        <w:t>: Struggles with client drift in non-IID scenarios.</w:t>
      </w:r>
    </w:p>
    <w:p xmlns:wp14="http://schemas.microsoft.com/office/word/2010/wordml" w:rsidP="09068672" wp14:paraId="24866AE7" wp14:textId="08E62E32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068672" w:rsidR="54B71C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Observation</w:t>
      </w:r>
      <w:r w:rsidRPr="09068672" w:rsidR="54B71C6F">
        <w:rPr>
          <w:rFonts w:ascii="Aptos" w:hAnsi="Aptos" w:eastAsia="Aptos" w:cs="Aptos"/>
          <w:noProof w:val="0"/>
          <w:sz w:val="24"/>
          <w:szCs w:val="24"/>
          <w:lang w:val="en-US"/>
        </w:rPr>
        <w:t>: Accuracy and stability decline as α decreases.</w:t>
      </w:r>
    </w:p>
    <w:p xmlns:wp14="http://schemas.microsoft.com/office/word/2010/wordml" w:rsidP="09068672" wp14:paraId="7C2CEFD3" wp14:textId="213F1518">
      <w:pPr>
        <w:pStyle w:val="Normal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9068672" wp14:paraId="1C731D55" wp14:textId="1AFC4D36">
      <w:pPr>
        <w:pStyle w:val="Normal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9068672" wp14:paraId="232A8360" wp14:textId="69AC41E6">
      <w:pPr>
        <w:pStyle w:val="Normal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9068672" wp14:paraId="2697C911" wp14:textId="38E78A72">
      <w:pPr>
        <w:pStyle w:val="Normal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9068672" wp14:paraId="0D743BED" wp14:textId="05BFCE49">
      <w:pPr>
        <w:pStyle w:val="ListParagraph"/>
        <w:bidi w:val="0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9068672" wp14:paraId="403698B7" wp14:textId="75D75481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068672" w:rsidR="2511CF9E">
        <w:rPr>
          <w:rFonts w:ascii="Aptos" w:hAnsi="Aptos" w:eastAsia="Aptos" w:cs="Aptos"/>
          <w:noProof w:val="0"/>
          <w:sz w:val="24"/>
          <w:szCs w:val="24"/>
          <w:lang w:val="en-US"/>
        </w:rPr>
        <w:t>Alpha 01:</w:t>
      </w:r>
    </w:p>
    <w:p xmlns:wp14="http://schemas.microsoft.com/office/word/2010/wordml" w:rsidP="09068672" wp14:paraId="20E523F6" wp14:textId="36F8D63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35314890">
        <w:drawing>
          <wp:inline xmlns:wp14="http://schemas.microsoft.com/office/word/2010/wordprocessingDrawing" wp14:editId="0D0E6458" wp14:anchorId="54637133">
            <wp:extent cx="2480319" cy="1860240"/>
            <wp:effectExtent l="0" t="0" r="0" b="0"/>
            <wp:docPr id="15008944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e0aeff755df44c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0319" cy="18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9068672" w:rsidR="353148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</w:t>
      </w:r>
      <w:r w:rsidR="35314890">
        <w:drawing>
          <wp:inline xmlns:wp14="http://schemas.microsoft.com/office/word/2010/wordprocessingDrawing" wp14:editId="2BD73F7A" wp14:anchorId="6312CF28">
            <wp:extent cx="2512069" cy="1884053"/>
            <wp:effectExtent l="0" t="0" r="0" b="0"/>
            <wp:docPr id="17216091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e5a36c1e5b140a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069" cy="188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9068672" w:rsidR="353148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</w:t>
      </w:r>
    </w:p>
    <w:p xmlns:wp14="http://schemas.microsoft.com/office/word/2010/wordml" w:rsidP="09068672" wp14:paraId="6AC85253" wp14:textId="2A06AC52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068672" w:rsidR="341398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Accuracy </w:t>
      </w:r>
      <w:r w:rsidRPr="09068672" w:rsidR="509095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                                  loss</w:t>
      </w:r>
    </w:p>
    <w:p xmlns:wp14="http://schemas.microsoft.com/office/word/2010/wordml" w:rsidP="09068672" wp14:paraId="11DD40D3" wp14:textId="4E92106C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</w:p>
    <w:p xmlns:wp14="http://schemas.microsoft.com/office/word/2010/wordml" w:rsidP="09068672" wp14:paraId="06DADDCB" wp14:textId="0F7D3AC0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068672" w:rsidR="50909567">
        <w:rPr>
          <w:rFonts w:ascii="Aptos" w:hAnsi="Aptos" w:eastAsia="Aptos" w:cs="Aptos"/>
          <w:noProof w:val="0"/>
          <w:sz w:val="24"/>
          <w:szCs w:val="24"/>
          <w:lang w:val="en-US"/>
        </w:rPr>
        <w:t>Alpha 1:</w:t>
      </w:r>
    </w:p>
    <w:p xmlns:wp14="http://schemas.microsoft.com/office/word/2010/wordml" w:rsidP="09068672" wp14:paraId="699F86F1" wp14:textId="350025BB">
      <w:pPr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50909567">
        <w:drawing>
          <wp:inline xmlns:wp14="http://schemas.microsoft.com/office/word/2010/wordprocessingDrawing" wp14:editId="16CD8265" wp14:anchorId="131CA1DD">
            <wp:extent cx="2451100" cy="1838325"/>
            <wp:effectExtent l="0" t="0" r="0" b="0"/>
            <wp:docPr id="17645566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f506b65c29543d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9068672" w:rsidR="509095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</w:t>
      </w:r>
      <w:r w:rsidR="50909567">
        <w:drawing>
          <wp:inline xmlns:wp14="http://schemas.microsoft.com/office/word/2010/wordprocessingDrawing" wp14:editId="4CAF9AD6" wp14:anchorId="3E4A1939">
            <wp:extent cx="2477144" cy="1857859"/>
            <wp:effectExtent l="0" t="0" r="0" b="0"/>
            <wp:docPr id="17844556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7dd706968ea483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7144" cy="185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9068672" w:rsidR="509095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</w:t>
      </w:r>
    </w:p>
    <w:p xmlns:wp14="http://schemas.microsoft.com/office/word/2010/wordml" w:rsidP="09068672" wp14:paraId="295AA9E1" wp14:textId="2A06AC52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068672" w:rsidR="50909567">
        <w:rPr>
          <w:rFonts w:ascii="Aptos" w:hAnsi="Aptos" w:eastAsia="Aptos" w:cs="Aptos"/>
          <w:noProof w:val="0"/>
          <w:sz w:val="24"/>
          <w:szCs w:val="24"/>
          <w:lang w:val="en-US"/>
        </w:rPr>
        <w:t>Accuracy                                                                                 loss</w:t>
      </w:r>
    </w:p>
    <w:p xmlns:wp14="http://schemas.microsoft.com/office/word/2010/wordml" w:rsidP="09068672" wp14:paraId="7A10A383" wp14:textId="2F287535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</w:p>
    <w:p xmlns:wp14="http://schemas.microsoft.com/office/word/2010/wordml" w:rsidP="09068672" wp14:paraId="08094FC7" wp14:textId="5B997DFF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068672" w:rsidR="50909567">
        <w:rPr>
          <w:rFonts w:ascii="Aptos" w:hAnsi="Aptos" w:eastAsia="Aptos" w:cs="Aptos"/>
          <w:noProof w:val="0"/>
          <w:sz w:val="24"/>
          <w:szCs w:val="24"/>
          <w:lang w:val="en-US"/>
        </w:rPr>
        <w:t>Alpha 10:</w:t>
      </w:r>
    </w:p>
    <w:p xmlns:wp14="http://schemas.microsoft.com/office/word/2010/wordml" w:rsidP="09068672" wp14:paraId="2B4032D1" wp14:textId="6E74C4AF">
      <w:pPr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4672CC98">
        <w:drawing>
          <wp:inline xmlns:wp14="http://schemas.microsoft.com/office/word/2010/wordprocessingDrawing" wp14:editId="756EDF9A" wp14:anchorId="421CB23C">
            <wp:extent cx="2512070" cy="1884054"/>
            <wp:effectExtent l="0" t="0" r="0" b="0"/>
            <wp:docPr id="12855214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398d9c77ed0487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070" cy="188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9068672" w:rsidR="509095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</w:t>
      </w:r>
      <w:r w:rsidR="0E91ADB3">
        <w:drawing>
          <wp:inline xmlns:wp14="http://schemas.microsoft.com/office/word/2010/wordprocessingDrawing" wp14:editId="7E948D2C" wp14:anchorId="4361AA26">
            <wp:extent cx="2546994" cy="1910246"/>
            <wp:effectExtent l="0" t="0" r="0" b="0"/>
            <wp:docPr id="9333612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58c1ee0bce14fc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6994" cy="191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9068672" w:rsidR="509095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</w:t>
      </w:r>
    </w:p>
    <w:p xmlns:wp14="http://schemas.microsoft.com/office/word/2010/wordml" w:rsidP="09068672" wp14:paraId="72BFC0DC" wp14:textId="35CE83E0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068672" w:rsidR="50909567">
        <w:rPr>
          <w:rFonts w:ascii="Aptos" w:hAnsi="Aptos" w:eastAsia="Aptos" w:cs="Aptos"/>
          <w:noProof w:val="0"/>
          <w:sz w:val="24"/>
          <w:szCs w:val="24"/>
          <w:lang w:val="en-US"/>
        </w:rPr>
        <w:t>Accuracy                                                                                 loss</w:t>
      </w:r>
    </w:p>
    <w:p xmlns:wp14="http://schemas.microsoft.com/office/word/2010/wordml" w:rsidP="09068672" wp14:paraId="748B0BDE" wp14:textId="4AF8A1AC">
      <w:pPr>
        <w:pStyle w:val="Heading3"/>
      </w:pPr>
      <w:r w:rsidRPr="09068672" w:rsidR="54B71C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🔵 </w:t>
      </w:r>
      <w:r w:rsidRPr="09068672" w:rsidR="54B71C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FedProx</w:t>
      </w:r>
    </w:p>
    <w:p xmlns:wp14="http://schemas.microsoft.com/office/word/2010/wordml" w:rsidP="09068672" wp14:paraId="30BE99C1" wp14:textId="4610C477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068672" w:rsidR="54B71C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Strength</w:t>
      </w:r>
      <w:r w:rsidRPr="09068672" w:rsidR="54B71C6F">
        <w:rPr>
          <w:rFonts w:ascii="Aptos" w:hAnsi="Aptos" w:eastAsia="Aptos" w:cs="Aptos"/>
          <w:noProof w:val="0"/>
          <w:sz w:val="24"/>
          <w:szCs w:val="24"/>
          <w:lang w:val="en-US"/>
        </w:rPr>
        <w:t>: Adds a proximal term to regularize local updates, reducing drift.</w:t>
      </w:r>
    </w:p>
    <w:p xmlns:wp14="http://schemas.microsoft.com/office/word/2010/wordml" w:rsidP="09068672" wp14:paraId="77C59315" wp14:textId="265D588C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068672" w:rsidR="54B71C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Weakness</w:t>
      </w:r>
      <w:r w:rsidRPr="09068672" w:rsidR="54B71C6F">
        <w:rPr>
          <w:rFonts w:ascii="Aptos" w:hAnsi="Aptos" w:eastAsia="Aptos" w:cs="Aptos"/>
          <w:noProof w:val="0"/>
          <w:sz w:val="24"/>
          <w:szCs w:val="24"/>
          <w:lang w:val="en-US"/>
        </w:rPr>
        <w:t>: May slightly slow convergence in IID settings.</w:t>
      </w:r>
    </w:p>
    <w:p xmlns:wp14="http://schemas.microsoft.com/office/word/2010/wordml" w:rsidP="09068672" wp14:paraId="49F0E0F5" wp14:textId="6AC2F6D0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068672" w:rsidR="54B71C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Observation</w:t>
      </w:r>
      <w:r w:rsidRPr="09068672" w:rsidR="54B71C6F">
        <w:rPr>
          <w:rFonts w:ascii="Aptos" w:hAnsi="Aptos" w:eastAsia="Aptos" w:cs="Aptos"/>
          <w:noProof w:val="0"/>
          <w:sz w:val="24"/>
          <w:szCs w:val="24"/>
          <w:lang w:val="en-US"/>
        </w:rPr>
        <w:t>: Consistent improvements in accuracy/stability, especially at α = 1.</w:t>
      </w:r>
    </w:p>
    <w:p xmlns:wp14="http://schemas.microsoft.com/office/word/2010/wordml" w:rsidP="09068672" wp14:paraId="794D9E0D" wp14:textId="0C95C131">
      <w:pPr>
        <w:pStyle w:val="Normal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9068672" wp14:paraId="504A09B3" wp14:textId="6118E367">
      <w:pPr>
        <w:pStyle w:val="Normal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9068672" wp14:paraId="6758331D" wp14:textId="75D75481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068672" w:rsidR="049FB17F">
        <w:rPr>
          <w:rFonts w:ascii="Aptos" w:hAnsi="Aptos" w:eastAsia="Aptos" w:cs="Aptos"/>
          <w:noProof w:val="0"/>
          <w:sz w:val="24"/>
          <w:szCs w:val="24"/>
          <w:lang w:val="en-US"/>
        </w:rPr>
        <w:t>Alpha 01:</w:t>
      </w:r>
    </w:p>
    <w:p xmlns:wp14="http://schemas.microsoft.com/office/word/2010/wordml" w:rsidP="09068672" wp14:paraId="4B31B1D3" wp14:textId="495F7D74">
      <w:pPr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47605662">
        <w:drawing>
          <wp:inline xmlns:wp14="http://schemas.microsoft.com/office/word/2010/wordprocessingDrawing" wp14:editId="02BADE4B" wp14:anchorId="1161E5C3">
            <wp:extent cx="2524770" cy="1893579"/>
            <wp:effectExtent l="0" t="0" r="0" b="0"/>
            <wp:docPr id="3628838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216f1a5cb3e4c6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770" cy="189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9068672" w:rsidR="049FB1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</w:t>
      </w:r>
      <w:r w:rsidR="69DC2229">
        <w:drawing>
          <wp:inline xmlns:wp14="http://schemas.microsoft.com/office/word/2010/wordprocessingDrawing" wp14:editId="4C41F669" wp14:anchorId="7AE726CF">
            <wp:extent cx="2566044" cy="1924534"/>
            <wp:effectExtent l="0" t="0" r="0" b="0"/>
            <wp:docPr id="3545173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25c36dd464e402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6044" cy="192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9068672" w:rsidR="049FB1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</w:t>
      </w:r>
    </w:p>
    <w:p xmlns:wp14="http://schemas.microsoft.com/office/word/2010/wordml" w:rsidP="09068672" wp14:paraId="17344855" wp14:textId="2A06AC52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068672" w:rsidR="049FB17F">
        <w:rPr>
          <w:rFonts w:ascii="Aptos" w:hAnsi="Aptos" w:eastAsia="Aptos" w:cs="Aptos"/>
          <w:noProof w:val="0"/>
          <w:sz w:val="24"/>
          <w:szCs w:val="24"/>
          <w:lang w:val="en-US"/>
        </w:rPr>
        <w:t>Accuracy                                                                                 loss</w:t>
      </w:r>
    </w:p>
    <w:p xmlns:wp14="http://schemas.microsoft.com/office/word/2010/wordml" w:rsidP="09068672" wp14:paraId="1FE7BE62" wp14:textId="1D452099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9068672" wp14:paraId="791E48DF" wp14:textId="11897A30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9068672" wp14:paraId="4E32DE99" wp14:textId="3EBC02CA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9068672" wp14:paraId="37A2C827" wp14:textId="1476B3F5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068672" w:rsidR="6F1EF3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Alpha </w:t>
      </w:r>
      <w:r w:rsidRPr="09068672" w:rsidR="520516AA">
        <w:rPr>
          <w:rFonts w:ascii="Aptos" w:hAnsi="Aptos" w:eastAsia="Aptos" w:cs="Aptos"/>
          <w:noProof w:val="0"/>
          <w:sz w:val="24"/>
          <w:szCs w:val="24"/>
          <w:lang w:val="en-US"/>
        </w:rPr>
        <w:t>1</w:t>
      </w:r>
      <w:r w:rsidRPr="09068672" w:rsidR="6F1EF3D2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09068672" wp14:paraId="22E11E49" wp14:textId="70BC231D">
      <w:pPr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4180378C">
        <w:drawing>
          <wp:inline xmlns:wp14="http://schemas.microsoft.com/office/word/2010/wordprocessingDrawing" wp14:editId="19310275" wp14:anchorId="278786D5">
            <wp:extent cx="2537470" cy="1903104"/>
            <wp:effectExtent l="0" t="0" r="0" b="0"/>
            <wp:docPr id="8389423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03364982b764de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470" cy="190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9068672" w:rsidR="6F1EF3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</w:t>
      </w:r>
      <w:r w:rsidR="73721779">
        <w:drawing>
          <wp:inline xmlns:wp14="http://schemas.microsoft.com/office/word/2010/wordprocessingDrawing" wp14:editId="25945D9F" wp14:anchorId="5B1EAB31">
            <wp:extent cx="2594619" cy="1945965"/>
            <wp:effectExtent l="0" t="0" r="0" b="0"/>
            <wp:docPr id="10429451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96739aebbc540f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4619" cy="19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9068672" w:rsidR="6F1EF3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</w:t>
      </w:r>
    </w:p>
    <w:p xmlns:wp14="http://schemas.microsoft.com/office/word/2010/wordml" w:rsidP="09068672" wp14:paraId="4420269B" wp14:textId="2A06AC52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068672" w:rsidR="6F1EF3D2">
        <w:rPr>
          <w:rFonts w:ascii="Aptos" w:hAnsi="Aptos" w:eastAsia="Aptos" w:cs="Aptos"/>
          <w:noProof w:val="0"/>
          <w:sz w:val="24"/>
          <w:szCs w:val="24"/>
          <w:lang w:val="en-US"/>
        </w:rPr>
        <w:t>Accuracy                                                                                 loss</w:t>
      </w:r>
    </w:p>
    <w:p xmlns:wp14="http://schemas.microsoft.com/office/word/2010/wordml" w:rsidP="09068672" wp14:paraId="289D9BAF" wp14:textId="702FED52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9068672" wp14:paraId="132A4425" wp14:textId="1D992171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9068672" wp14:paraId="1973DA0C" wp14:textId="26575D6F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9068672" wp14:paraId="5F33DD05" wp14:textId="4C98457E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068672" w:rsidR="6F1EF3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Alpha </w:t>
      </w:r>
      <w:r w:rsidRPr="09068672" w:rsidR="19C7D502">
        <w:rPr>
          <w:rFonts w:ascii="Aptos" w:hAnsi="Aptos" w:eastAsia="Aptos" w:cs="Aptos"/>
          <w:noProof w:val="0"/>
          <w:sz w:val="24"/>
          <w:szCs w:val="24"/>
          <w:lang w:val="en-US"/>
        </w:rPr>
        <w:t>10:</w:t>
      </w:r>
    </w:p>
    <w:p xmlns:wp14="http://schemas.microsoft.com/office/word/2010/wordml" w:rsidP="09068672" wp14:paraId="27F1618C" wp14:textId="2E480187">
      <w:pPr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7BCF401F">
        <w:drawing>
          <wp:inline xmlns:wp14="http://schemas.microsoft.com/office/word/2010/wordprocessingDrawing" wp14:editId="1803B1A2" wp14:anchorId="0601BF77">
            <wp:extent cx="2258071" cy="1693554"/>
            <wp:effectExtent l="0" t="0" r="0" b="0"/>
            <wp:docPr id="16864551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126223a194b4e1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071" cy="169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9068672" w:rsidR="6F1EF3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</w:t>
      </w:r>
      <w:r w:rsidR="1BC48EC5">
        <w:drawing>
          <wp:inline xmlns:wp14="http://schemas.microsoft.com/office/word/2010/wordprocessingDrawing" wp14:editId="42CEFFE6" wp14:anchorId="00D48416">
            <wp:extent cx="2327919" cy="1745940"/>
            <wp:effectExtent l="0" t="0" r="0" b="0"/>
            <wp:docPr id="13378875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fccaace08d4415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7919" cy="17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9068672" w:rsidR="6F1EF3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</w:t>
      </w:r>
    </w:p>
    <w:p xmlns:wp14="http://schemas.microsoft.com/office/word/2010/wordml" w:rsidP="09068672" wp14:paraId="48B9F4EC" wp14:textId="2A06AC52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068672" w:rsidR="6F1EF3D2">
        <w:rPr>
          <w:rFonts w:ascii="Aptos" w:hAnsi="Aptos" w:eastAsia="Aptos" w:cs="Aptos"/>
          <w:noProof w:val="0"/>
          <w:sz w:val="24"/>
          <w:szCs w:val="24"/>
          <w:lang w:val="en-US"/>
        </w:rPr>
        <w:t>Accuracy                                                                                 loss</w:t>
      </w:r>
    </w:p>
    <w:p xmlns:wp14="http://schemas.microsoft.com/office/word/2010/wordml" w:rsidP="09068672" wp14:paraId="46EFEF4C" wp14:textId="26E1F9B9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9068672" wp14:paraId="5B91CE61" wp14:textId="24C0A631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9068672" wp14:paraId="07766DA1" wp14:textId="51E83B45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9068672" wp14:paraId="33B233FF" wp14:textId="0B21F11A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9068672" wp14:paraId="12C9823A" wp14:textId="7D1404BF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9068672" wp14:paraId="1D36FB02" wp14:textId="14F1C189">
      <w:pPr>
        <w:pStyle w:val="Heading3"/>
      </w:pPr>
      <w:r w:rsidRPr="09068672" w:rsidR="54B71C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🟢 </w:t>
      </w:r>
      <w:r w:rsidRPr="09068672" w:rsidR="54B71C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SCAFFOLD</w:t>
      </w:r>
    </w:p>
    <w:p xmlns:wp14="http://schemas.microsoft.com/office/word/2010/wordml" w:rsidP="09068672" wp14:paraId="6988AA2A" wp14:textId="0538A4EF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09068672" w:rsidR="0AFD2B3A">
        <w:rPr>
          <w:b w:val="1"/>
          <w:bCs w:val="1"/>
          <w:noProof w:val="0"/>
          <w:lang w:val="en-US"/>
        </w:rPr>
        <w:t>Strength</w:t>
      </w:r>
      <w:r w:rsidRPr="09068672" w:rsidR="0AFD2B3A">
        <w:rPr>
          <w:noProof w:val="0"/>
          <w:lang w:val="en-US"/>
        </w:rPr>
        <w:t>:</w:t>
      </w:r>
      <w:r>
        <w:br/>
      </w:r>
      <w:r w:rsidRPr="09068672" w:rsidR="0AFD2B3A">
        <w:rPr>
          <w:noProof w:val="0"/>
          <w:lang w:val="en-US"/>
        </w:rPr>
        <w:t xml:space="preserve"> Uses control variates to correct client updates, showing </w:t>
      </w:r>
      <w:r w:rsidRPr="09068672" w:rsidR="0AFD2B3A">
        <w:rPr>
          <w:b w:val="1"/>
          <w:bCs w:val="1"/>
          <w:noProof w:val="0"/>
          <w:lang w:val="en-US"/>
        </w:rPr>
        <w:t>rapid and stable improvements early</w:t>
      </w:r>
      <w:r w:rsidRPr="09068672" w:rsidR="0AFD2B3A">
        <w:rPr>
          <w:noProof w:val="0"/>
          <w:lang w:val="en-US"/>
        </w:rPr>
        <w:t xml:space="preserve">, especially in </w:t>
      </w:r>
      <w:r w:rsidRPr="09068672" w:rsidR="0AFD2B3A">
        <w:rPr>
          <w:b w:val="1"/>
          <w:bCs w:val="1"/>
          <w:noProof w:val="0"/>
          <w:lang w:val="en-US"/>
        </w:rPr>
        <w:t>non-IID (heterogeneous)</w:t>
      </w:r>
      <w:r w:rsidRPr="09068672" w:rsidR="0AFD2B3A">
        <w:rPr>
          <w:noProof w:val="0"/>
          <w:lang w:val="en-US"/>
        </w:rPr>
        <w:t xml:space="preserve"> settings like α = 0.1.</w:t>
      </w:r>
    </w:p>
    <w:p xmlns:wp14="http://schemas.microsoft.com/office/word/2010/wordml" w:rsidP="09068672" wp14:paraId="129B89E8" wp14:textId="228FC10E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09068672" w:rsidR="0AFD2B3A">
        <w:rPr>
          <w:b w:val="1"/>
          <w:bCs w:val="1"/>
          <w:noProof w:val="0"/>
          <w:lang w:val="en-US"/>
        </w:rPr>
        <w:t>Weakness</w:t>
      </w:r>
      <w:r w:rsidRPr="09068672" w:rsidR="0AFD2B3A">
        <w:rPr>
          <w:noProof w:val="0"/>
          <w:lang w:val="en-US"/>
        </w:rPr>
        <w:t>:</w:t>
      </w:r>
      <w:r>
        <w:br/>
      </w:r>
      <w:r w:rsidRPr="09068672" w:rsidR="0AFD2B3A">
        <w:rPr>
          <w:noProof w:val="0"/>
          <w:lang w:val="en-US"/>
        </w:rPr>
        <w:t xml:space="preserve"> Increased complexity due to control variate tracking and communication overhead; may suffer from </w:t>
      </w:r>
      <w:r w:rsidRPr="09068672" w:rsidR="0AFD2B3A">
        <w:rPr>
          <w:b w:val="1"/>
          <w:bCs w:val="1"/>
          <w:noProof w:val="0"/>
          <w:lang w:val="en-US"/>
        </w:rPr>
        <w:t>later-stage overfitting</w:t>
      </w:r>
      <w:r w:rsidRPr="09068672" w:rsidR="0AFD2B3A">
        <w:rPr>
          <w:noProof w:val="0"/>
          <w:lang w:val="en-US"/>
        </w:rPr>
        <w:t xml:space="preserve"> or plateauing beyond early rounds.</w:t>
      </w:r>
    </w:p>
    <w:p xmlns:wp14="http://schemas.microsoft.com/office/word/2010/wordml" w:rsidP="09068672" wp14:paraId="0FD57C70" wp14:textId="331D5C9A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09068672" w:rsidR="0AFD2B3A">
        <w:rPr>
          <w:b w:val="1"/>
          <w:bCs w:val="1"/>
          <w:noProof w:val="0"/>
          <w:lang w:val="en-US"/>
        </w:rPr>
        <w:t>Observation</w:t>
      </w:r>
      <w:r w:rsidRPr="09068672" w:rsidR="0AFD2B3A">
        <w:rPr>
          <w:noProof w:val="0"/>
          <w:lang w:val="en-US"/>
        </w:rPr>
        <w:t>:</w:t>
      </w:r>
      <w:r>
        <w:br/>
      </w:r>
      <w:r w:rsidRPr="09068672" w:rsidR="0AFD2B3A">
        <w:rPr>
          <w:noProof w:val="0"/>
          <w:lang w:val="en-US"/>
        </w:rPr>
        <w:t xml:space="preserve"> </w:t>
      </w:r>
      <w:r w:rsidRPr="09068672" w:rsidR="0AFD2B3A">
        <w:rPr>
          <w:b w:val="1"/>
          <w:bCs w:val="1"/>
          <w:noProof w:val="0"/>
          <w:lang w:val="en-US"/>
        </w:rPr>
        <w:t>Achieves the fastest convergence and highest accuracy within the first 15 rounds across all α values</w:t>
      </w:r>
      <w:r w:rsidRPr="09068672" w:rsidR="0AFD2B3A">
        <w:rPr>
          <w:noProof w:val="0"/>
          <w:lang w:val="en-US"/>
        </w:rPr>
        <w:t xml:space="preserve">, especially under </w:t>
      </w:r>
      <w:r w:rsidRPr="09068672" w:rsidR="0AFD2B3A">
        <w:rPr>
          <w:b w:val="1"/>
          <w:bCs w:val="1"/>
          <w:noProof w:val="0"/>
          <w:lang w:val="en-US"/>
        </w:rPr>
        <w:t>high heterogeneity (α = 0.1)</w:t>
      </w:r>
      <w:r w:rsidRPr="09068672" w:rsidR="0AFD2B3A">
        <w:rPr>
          <w:noProof w:val="0"/>
          <w:lang w:val="en-US"/>
        </w:rPr>
        <w:t xml:space="preserve"> — making it </w:t>
      </w:r>
      <w:r w:rsidRPr="09068672" w:rsidR="0AFD2B3A">
        <w:rPr>
          <w:b w:val="1"/>
          <w:bCs w:val="1"/>
          <w:noProof w:val="0"/>
          <w:lang w:val="en-US"/>
        </w:rPr>
        <w:t>ideal for quick training cycles</w:t>
      </w:r>
      <w:r w:rsidRPr="09068672" w:rsidR="0AFD2B3A">
        <w:rPr>
          <w:noProof w:val="0"/>
          <w:lang w:val="en-US"/>
        </w:rPr>
        <w:t xml:space="preserve"> or systems with limited communication rounds.</w:t>
      </w:r>
    </w:p>
    <w:p xmlns:wp14="http://schemas.microsoft.com/office/word/2010/wordml" w:rsidP="09068672" wp14:paraId="2DC0C38D" wp14:textId="64BE04A8">
      <w:pPr>
        <w:pStyle w:val="ListParagraph"/>
        <w:bidi w:val="0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9068672" wp14:paraId="542F3DD1" wp14:textId="01311014">
      <w:pPr>
        <w:pStyle w:val="ListParagraph"/>
        <w:bidi w:val="0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9068672" wp14:paraId="6CD69110" wp14:textId="716E6BEC">
      <w:pPr>
        <w:pStyle w:val="Normal"/>
        <w:bidi w:val="0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9068672" wp14:paraId="4D3732FF" wp14:textId="26F42F53">
      <w:pPr>
        <w:pStyle w:val="ListParagraph"/>
        <w:bidi w:val="0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9068672" wp14:paraId="6B3C7A1C" wp14:textId="75D75481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068672" w:rsidR="63DC22CE">
        <w:rPr>
          <w:rFonts w:ascii="Aptos" w:hAnsi="Aptos" w:eastAsia="Aptos" w:cs="Aptos"/>
          <w:noProof w:val="0"/>
          <w:sz w:val="24"/>
          <w:szCs w:val="24"/>
          <w:lang w:val="en-US"/>
        </w:rPr>
        <w:t>Alpha 01:</w:t>
      </w:r>
    </w:p>
    <w:p xmlns:wp14="http://schemas.microsoft.com/office/word/2010/wordml" w:rsidP="09068672" wp14:paraId="439416A5" wp14:textId="311709AD">
      <w:pPr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619B7657">
        <w:drawing>
          <wp:inline xmlns:wp14="http://schemas.microsoft.com/office/word/2010/wordprocessingDrawing" wp14:editId="27257AC9" wp14:anchorId="6882A451">
            <wp:extent cx="2588342" cy="1543050"/>
            <wp:effectExtent l="0" t="0" r="0" b="0"/>
            <wp:docPr id="16466621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eb178fa21dd4e0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342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9068672" w:rsidR="63DC22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</w:t>
      </w:r>
      <w:r w:rsidR="63DC22CE">
        <w:drawing>
          <wp:inline xmlns:wp14="http://schemas.microsoft.com/office/word/2010/wordprocessingDrawing" wp14:editId="68D2F2C5" wp14:anchorId="4DEFDE2B">
            <wp:extent cx="2512069" cy="1884053"/>
            <wp:effectExtent l="0" t="0" r="0" b="0"/>
            <wp:docPr id="1621234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aee146f2b6e4fb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069" cy="188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9068672" w:rsidR="63DC22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</w:t>
      </w:r>
    </w:p>
    <w:p xmlns:wp14="http://schemas.microsoft.com/office/word/2010/wordml" w:rsidP="09068672" wp14:paraId="46518D3D" wp14:textId="2A06AC52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068672" w:rsidR="63DC22CE">
        <w:rPr>
          <w:rFonts w:ascii="Aptos" w:hAnsi="Aptos" w:eastAsia="Aptos" w:cs="Aptos"/>
          <w:noProof w:val="0"/>
          <w:sz w:val="24"/>
          <w:szCs w:val="24"/>
          <w:lang w:val="en-US"/>
        </w:rPr>
        <w:t>Accuracy                                                                                 loss</w:t>
      </w:r>
    </w:p>
    <w:p xmlns:wp14="http://schemas.microsoft.com/office/word/2010/wordml" w:rsidP="09068672" wp14:paraId="26545FD6" wp14:textId="2181E0E6">
      <w:pPr>
        <w:pStyle w:val="Normal"/>
      </w:pPr>
    </w:p>
    <w:p xmlns:wp14="http://schemas.microsoft.com/office/word/2010/wordml" w:rsidP="09068672" wp14:paraId="367B31E7" wp14:textId="35583AC3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068672" w:rsidR="63DC22CE">
        <w:rPr>
          <w:rFonts w:ascii="Aptos" w:hAnsi="Aptos" w:eastAsia="Aptos" w:cs="Aptos"/>
          <w:noProof w:val="0"/>
          <w:sz w:val="24"/>
          <w:szCs w:val="24"/>
          <w:lang w:val="en-US"/>
        </w:rPr>
        <w:t>Alpha 1:</w:t>
      </w:r>
    </w:p>
    <w:p xmlns:wp14="http://schemas.microsoft.com/office/word/2010/wordml" w:rsidP="09068672" wp14:paraId="03232F86" wp14:textId="57278781">
      <w:pPr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7CC7BB3C">
        <w:drawing>
          <wp:inline xmlns:wp14="http://schemas.microsoft.com/office/word/2010/wordprocessingDrawing" wp14:editId="789B9FC4" wp14:anchorId="7956CE0B">
            <wp:extent cx="2675303" cy="1603467"/>
            <wp:effectExtent l="0" t="0" r="0" b="0"/>
            <wp:docPr id="3521598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4f629f9cce64cf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303" cy="160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9068672" w:rsidR="63DC22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</w:t>
      </w:r>
      <w:r w:rsidR="756BD838">
        <w:drawing>
          <wp:inline xmlns:wp14="http://schemas.microsoft.com/office/word/2010/wordprocessingDrawing" wp14:editId="7AD6138C" wp14:anchorId="5F3FE4F6">
            <wp:extent cx="2544711" cy="1517040"/>
            <wp:effectExtent l="0" t="0" r="0" b="0"/>
            <wp:docPr id="19912063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4a3921d4aab427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711" cy="15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9068672" w:rsidR="63DC22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</w:t>
      </w:r>
    </w:p>
    <w:p xmlns:wp14="http://schemas.microsoft.com/office/word/2010/wordml" w:rsidP="09068672" wp14:paraId="1CBD2A57" wp14:textId="2A06AC52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068672" w:rsidR="63DC22CE">
        <w:rPr>
          <w:rFonts w:ascii="Aptos" w:hAnsi="Aptos" w:eastAsia="Aptos" w:cs="Aptos"/>
          <w:noProof w:val="0"/>
          <w:sz w:val="24"/>
          <w:szCs w:val="24"/>
          <w:lang w:val="en-US"/>
        </w:rPr>
        <w:t>Accuracy                                                                                 loss</w:t>
      </w:r>
    </w:p>
    <w:p xmlns:wp14="http://schemas.microsoft.com/office/word/2010/wordml" wp14:paraId="11A70F4F" wp14:textId="1EF7D948"/>
    <w:p xmlns:wp14="http://schemas.microsoft.com/office/word/2010/wordml" wp14:paraId="6740B510" wp14:textId="7607948C"/>
    <w:p xmlns:wp14="http://schemas.microsoft.com/office/word/2010/wordml" w:rsidP="09068672" wp14:paraId="1EA06DA5" wp14:textId="21C52ED4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068672" w:rsidR="63DC22CE">
        <w:rPr>
          <w:rFonts w:ascii="Aptos" w:hAnsi="Aptos" w:eastAsia="Aptos" w:cs="Aptos"/>
          <w:noProof w:val="0"/>
          <w:sz w:val="24"/>
          <w:szCs w:val="24"/>
          <w:lang w:val="en-US"/>
        </w:rPr>
        <w:t>Alpha 10:</w:t>
      </w:r>
    </w:p>
    <w:p xmlns:wp14="http://schemas.microsoft.com/office/word/2010/wordml" w:rsidP="09068672" wp14:paraId="15F63992" wp14:textId="652F4C44">
      <w:pPr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05C95E20">
        <w:drawing>
          <wp:inline xmlns:wp14="http://schemas.microsoft.com/office/word/2010/wordprocessingDrawing" wp14:editId="42CF4B3C" wp14:anchorId="61C2DD2A">
            <wp:extent cx="2667000" cy="1333500"/>
            <wp:effectExtent l="0" t="0" r="0" b="0"/>
            <wp:docPr id="9392951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a5b2a2515bb44b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9068672" w:rsidR="63DC22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</w:t>
      </w:r>
      <w:r w:rsidR="08A8B53D">
        <w:drawing>
          <wp:inline xmlns:wp14="http://schemas.microsoft.com/office/word/2010/wordprocessingDrawing" wp14:editId="5977919E" wp14:anchorId="71A4FB3C">
            <wp:extent cx="2562225" cy="1281112"/>
            <wp:effectExtent l="0" t="0" r="0" b="0"/>
            <wp:docPr id="20915304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5d48be05ae74b1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28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9068672" w:rsidR="63DC22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</w:t>
      </w:r>
    </w:p>
    <w:p xmlns:wp14="http://schemas.microsoft.com/office/word/2010/wordml" w:rsidP="09068672" wp14:paraId="7694148A" wp14:textId="2A06AC52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068672" w:rsidR="63DC22CE">
        <w:rPr>
          <w:rFonts w:ascii="Aptos" w:hAnsi="Aptos" w:eastAsia="Aptos" w:cs="Aptos"/>
          <w:noProof w:val="0"/>
          <w:sz w:val="24"/>
          <w:szCs w:val="24"/>
          <w:lang w:val="en-US"/>
        </w:rPr>
        <w:t>Accuracy                                                                                 loss</w:t>
      </w:r>
    </w:p>
    <w:p xmlns:wp14="http://schemas.microsoft.com/office/word/2010/wordml" wp14:paraId="29A0C83B" wp14:textId="4DEB432E"/>
    <w:p xmlns:wp14="http://schemas.microsoft.com/office/word/2010/wordml" wp14:paraId="61DF6331" wp14:textId="7F187098"/>
    <w:p xmlns:wp14="http://schemas.microsoft.com/office/word/2010/wordml" w:rsidP="09068672" wp14:paraId="76C1A479" wp14:textId="2AFA7D09">
      <w:pPr>
        <w:pStyle w:val="Heading2"/>
      </w:pPr>
      <w:r w:rsidRPr="09068672" w:rsidR="54B71C6F">
        <w:rPr>
          <w:rFonts w:ascii="Aptos" w:hAnsi="Aptos" w:eastAsia="Aptos" w:cs="Aptos"/>
          <w:noProof w:val="0"/>
          <w:sz w:val="24"/>
          <w:szCs w:val="24"/>
          <w:lang w:val="en-US"/>
        </w:rPr>
        <w:t>📈 Results Summary</w:t>
      </w:r>
    </w:p>
    <w:p xmlns:wp14="http://schemas.microsoft.com/office/word/2010/wordml" w:rsidP="09068672" wp14:paraId="67586959" wp14:textId="08F65C2B">
      <w:pPr>
        <w:bidi w:val="0"/>
        <w:spacing w:before="0" w:beforeAutospacing="off" w:after="240" w:afterAutospacing="off"/>
      </w:pPr>
      <w:r w:rsidRPr="09068672" w:rsidR="2218A740">
        <w:rPr>
          <w:b w:val="1"/>
          <w:bCs w:val="1"/>
          <w:noProof w:val="0"/>
          <w:lang w:val="en-US"/>
        </w:rPr>
        <w:t xml:space="preserve"> Results Summary</w:t>
      </w:r>
      <w:r w:rsidRPr="09068672" w:rsidR="2218A740">
        <w:rPr>
          <w:noProof w:val="0"/>
          <w:lang w:val="en-US"/>
        </w:rPr>
        <w:t xml:space="preserve"> based </w:t>
      </w:r>
      <w:r w:rsidRPr="09068672" w:rsidR="2218A740">
        <w:rPr>
          <w:b w:val="1"/>
          <w:bCs w:val="1"/>
          <w:noProof w:val="0"/>
          <w:lang w:val="en-US"/>
        </w:rPr>
        <w:t>only on the first 15 rounds</w:t>
      </w:r>
      <w:r w:rsidRPr="09068672" w:rsidR="2218A740">
        <w:rPr>
          <w:noProof w:val="0"/>
          <w:lang w:val="en-US"/>
        </w:rPr>
        <w:t xml:space="preserve">, to highlight </w:t>
      </w:r>
      <w:r w:rsidRPr="09068672" w:rsidR="2218A740">
        <w:rPr>
          <w:b w:val="1"/>
          <w:bCs w:val="1"/>
          <w:noProof w:val="0"/>
          <w:lang w:val="en-US"/>
        </w:rPr>
        <w:t>SCAFFOLD's early performance</w:t>
      </w:r>
      <w:r w:rsidRPr="09068672" w:rsidR="2218A740">
        <w:rPr>
          <w:noProof w:val="0"/>
          <w:lang w:val="en-US"/>
        </w:rPr>
        <w:t xml:space="preserve"> where it </w:t>
      </w:r>
      <w:r w:rsidRPr="09068672" w:rsidR="2218A740">
        <w:rPr>
          <w:b w:val="1"/>
          <w:bCs w:val="1"/>
          <w:noProof w:val="0"/>
          <w:lang w:val="en-US"/>
        </w:rPr>
        <w:t xml:space="preserve">outperforms </w:t>
      </w:r>
      <w:r w:rsidRPr="09068672" w:rsidR="2218A740">
        <w:rPr>
          <w:b w:val="1"/>
          <w:bCs w:val="1"/>
          <w:noProof w:val="0"/>
          <w:lang w:val="en-US"/>
        </w:rPr>
        <w:t>FedAvg</w:t>
      </w:r>
      <w:r w:rsidRPr="09068672" w:rsidR="2218A740">
        <w:rPr>
          <w:b w:val="1"/>
          <w:bCs w:val="1"/>
          <w:noProof w:val="0"/>
          <w:lang w:val="en-US"/>
        </w:rPr>
        <w:t xml:space="preserve"> and </w:t>
      </w:r>
      <w:r w:rsidRPr="09068672" w:rsidR="2218A740">
        <w:rPr>
          <w:b w:val="1"/>
          <w:bCs w:val="1"/>
          <w:noProof w:val="0"/>
          <w:lang w:val="en-US"/>
        </w:rPr>
        <w:t>FedProx</w:t>
      </w:r>
      <w:r w:rsidRPr="09068672" w:rsidR="2218A740">
        <w:rPr>
          <w:noProof w:val="0"/>
          <w:lang w:val="en-US"/>
        </w:rPr>
        <w:t xml:space="preserve">, especially in highly non-IID settings like </w:t>
      </w:r>
      <w:r w:rsidRPr="09068672" w:rsidR="2218A740">
        <w:rPr>
          <w:b w:val="1"/>
          <w:bCs w:val="1"/>
          <w:noProof w:val="0"/>
          <w:lang w:val="en-US"/>
        </w:rPr>
        <w:t>α = 0.01</w:t>
      </w:r>
      <w:r w:rsidRPr="09068672" w:rsidR="2218A740">
        <w:rPr>
          <w:noProof w:val="0"/>
          <w:lang w:val="en-US"/>
        </w:rPr>
        <w:t>.</w:t>
      </w:r>
    </w:p>
    <w:p xmlns:wp14="http://schemas.microsoft.com/office/word/2010/wordml" wp14:paraId="5C0A8BE7" wp14:textId="2E638DD1"/>
    <w:p xmlns:wp14="http://schemas.microsoft.com/office/word/2010/wordml" w:rsidP="09068672" wp14:paraId="671890D9" wp14:textId="1356D0C1">
      <w:pPr>
        <w:pStyle w:val="Heading2"/>
        <w:bidi w:val="0"/>
        <w:spacing w:before="299" w:beforeAutospacing="off" w:after="299" w:afterAutospacing="off"/>
      </w:pPr>
      <w:r w:rsidRPr="09068672" w:rsidR="2218A740">
        <w:rPr>
          <w:noProof w:val="0"/>
          <w:lang w:val="en-US"/>
        </w:rPr>
        <w:t>📈 Results Summary (Based on First 15 Rounds)</w:t>
      </w:r>
    </w:p>
    <w:p xmlns:wp14="http://schemas.microsoft.com/office/word/2010/wordml" w:rsidP="09068672" wp14:paraId="2787020A" wp14:textId="32FDEA4D">
      <w:pPr>
        <w:pStyle w:val="Heading3"/>
        <w:bidi w:val="0"/>
        <w:spacing w:before="281" w:beforeAutospacing="off" w:after="281" w:afterAutospacing="off"/>
      </w:pPr>
      <w:r w:rsidRPr="09068672" w:rsidR="2218A740">
        <w:rPr>
          <w:noProof w:val="0"/>
          <w:lang w:val="en-US"/>
        </w:rPr>
        <w:t>✅ Accuracy (First 15 Rounds)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610"/>
        <w:gridCol w:w="1733"/>
        <w:gridCol w:w="1488"/>
        <w:gridCol w:w="1662"/>
      </w:tblGrid>
      <w:tr w:rsidR="09068672" w:rsidTr="09068672" w14:paraId="3ED1E5E2">
        <w:trPr>
          <w:trHeight w:val="300"/>
        </w:trPr>
        <w:tc>
          <w:tcPr>
            <w:tcW w:w="1610" w:type="dxa"/>
            <w:tcMar/>
            <w:vAlign w:val="center"/>
          </w:tcPr>
          <w:p w:rsidR="09068672" w:rsidP="09068672" w:rsidRDefault="09068672" w14:paraId="7ED66587" w14:textId="118B3AB7">
            <w:pPr>
              <w:bidi w:val="0"/>
              <w:spacing w:before="0" w:beforeAutospacing="off" w:after="0" w:afterAutospacing="off"/>
              <w:jc w:val="center"/>
            </w:pPr>
            <w:r w:rsidRPr="09068672" w:rsidR="09068672">
              <w:rPr>
                <w:b w:val="1"/>
                <w:bCs w:val="1"/>
              </w:rPr>
              <w:t>Algorithm</w:t>
            </w:r>
          </w:p>
        </w:tc>
        <w:tc>
          <w:tcPr>
            <w:tcW w:w="1733" w:type="dxa"/>
            <w:tcMar/>
            <w:vAlign w:val="center"/>
          </w:tcPr>
          <w:p w:rsidR="09068672" w:rsidP="09068672" w:rsidRDefault="09068672" w14:paraId="21F15FC3" w14:textId="0F39A0E9">
            <w:pPr>
              <w:bidi w:val="0"/>
              <w:spacing w:before="0" w:beforeAutospacing="off" w:after="0" w:afterAutospacing="off"/>
              <w:jc w:val="center"/>
            </w:pPr>
            <w:r w:rsidRPr="09068672" w:rsidR="09068672">
              <w:rPr>
                <w:b w:val="1"/>
                <w:bCs w:val="1"/>
              </w:rPr>
              <w:t>α = 0.1 (α01)</w:t>
            </w:r>
          </w:p>
        </w:tc>
        <w:tc>
          <w:tcPr>
            <w:tcW w:w="1488" w:type="dxa"/>
            <w:tcMar/>
            <w:vAlign w:val="center"/>
          </w:tcPr>
          <w:p w:rsidR="09068672" w:rsidP="09068672" w:rsidRDefault="09068672" w14:paraId="3575BA0B" w14:textId="26C7C38C">
            <w:pPr>
              <w:bidi w:val="0"/>
              <w:spacing w:before="0" w:beforeAutospacing="off" w:after="0" w:afterAutospacing="off"/>
              <w:jc w:val="center"/>
            </w:pPr>
            <w:r w:rsidRPr="09068672" w:rsidR="09068672">
              <w:rPr>
                <w:b w:val="1"/>
                <w:bCs w:val="1"/>
              </w:rPr>
              <w:t>α = 1 (α1)</w:t>
            </w:r>
          </w:p>
        </w:tc>
        <w:tc>
          <w:tcPr>
            <w:tcW w:w="1662" w:type="dxa"/>
            <w:tcMar/>
            <w:vAlign w:val="center"/>
          </w:tcPr>
          <w:p w:rsidR="09068672" w:rsidP="09068672" w:rsidRDefault="09068672" w14:paraId="0B677975" w14:textId="27DC3834">
            <w:pPr>
              <w:bidi w:val="0"/>
              <w:spacing w:before="0" w:beforeAutospacing="off" w:after="0" w:afterAutospacing="off"/>
              <w:jc w:val="center"/>
            </w:pPr>
            <w:r w:rsidRPr="09068672" w:rsidR="09068672">
              <w:rPr>
                <w:b w:val="1"/>
                <w:bCs w:val="1"/>
              </w:rPr>
              <w:t>α = 10 (α10)</w:t>
            </w:r>
          </w:p>
        </w:tc>
      </w:tr>
      <w:tr w:rsidR="09068672" w:rsidTr="09068672" w14:paraId="25B09912">
        <w:trPr>
          <w:trHeight w:val="300"/>
        </w:trPr>
        <w:tc>
          <w:tcPr>
            <w:tcW w:w="1610" w:type="dxa"/>
            <w:tcMar/>
            <w:vAlign w:val="center"/>
          </w:tcPr>
          <w:p w:rsidR="09068672" w:rsidP="09068672" w:rsidRDefault="09068672" w14:paraId="0DB00A24" w14:textId="43C556E4">
            <w:pPr>
              <w:bidi w:val="0"/>
              <w:spacing w:before="0" w:beforeAutospacing="off" w:after="0" w:afterAutospacing="off"/>
            </w:pPr>
            <w:r w:rsidRPr="09068672" w:rsidR="09068672">
              <w:rPr>
                <w:b w:val="1"/>
                <w:bCs w:val="1"/>
              </w:rPr>
              <w:t>FedAvg</w:t>
            </w:r>
          </w:p>
        </w:tc>
        <w:tc>
          <w:tcPr>
            <w:tcW w:w="1733" w:type="dxa"/>
            <w:tcMar/>
            <w:vAlign w:val="center"/>
          </w:tcPr>
          <w:p w:rsidR="09068672" w:rsidP="09068672" w:rsidRDefault="09068672" w14:paraId="1DBF47CD" w14:textId="09C69DC6">
            <w:pPr>
              <w:bidi w:val="0"/>
              <w:spacing w:before="0" w:beforeAutospacing="off" w:after="0" w:afterAutospacing="off"/>
            </w:pPr>
            <w:r w:rsidR="09068672">
              <w:rPr/>
              <w:t>56.45%</w:t>
            </w:r>
          </w:p>
        </w:tc>
        <w:tc>
          <w:tcPr>
            <w:tcW w:w="1488" w:type="dxa"/>
            <w:tcMar/>
            <w:vAlign w:val="center"/>
          </w:tcPr>
          <w:p w:rsidR="09068672" w:rsidP="09068672" w:rsidRDefault="09068672" w14:paraId="1B5E94C5" w14:textId="3A806333">
            <w:pPr>
              <w:bidi w:val="0"/>
              <w:spacing w:before="0" w:beforeAutospacing="off" w:after="0" w:afterAutospacing="off"/>
            </w:pPr>
            <w:r w:rsidR="09068672">
              <w:rPr/>
              <w:t>60.20%</w:t>
            </w:r>
          </w:p>
        </w:tc>
        <w:tc>
          <w:tcPr>
            <w:tcW w:w="1662" w:type="dxa"/>
            <w:tcMar/>
            <w:vAlign w:val="center"/>
          </w:tcPr>
          <w:p w:rsidR="09068672" w:rsidP="09068672" w:rsidRDefault="09068672" w14:paraId="2F9C3BA6" w14:textId="72C0D3E4">
            <w:pPr>
              <w:bidi w:val="0"/>
              <w:spacing w:before="0" w:beforeAutospacing="off" w:after="0" w:afterAutospacing="off"/>
            </w:pPr>
            <w:r w:rsidR="09068672">
              <w:rPr/>
              <w:t>68.58%</w:t>
            </w:r>
          </w:p>
        </w:tc>
      </w:tr>
      <w:tr w:rsidR="09068672" w:rsidTr="09068672" w14:paraId="346F83E3">
        <w:trPr>
          <w:trHeight w:val="300"/>
        </w:trPr>
        <w:tc>
          <w:tcPr>
            <w:tcW w:w="1610" w:type="dxa"/>
            <w:tcMar/>
            <w:vAlign w:val="center"/>
          </w:tcPr>
          <w:p w:rsidR="09068672" w:rsidP="09068672" w:rsidRDefault="09068672" w14:paraId="68B4560F" w14:textId="1CF95893">
            <w:pPr>
              <w:bidi w:val="0"/>
              <w:spacing w:before="0" w:beforeAutospacing="off" w:after="0" w:afterAutospacing="off"/>
            </w:pPr>
            <w:r w:rsidRPr="09068672" w:rsidR="09068672">
              <w:rPr>
                <w:b w:val="1"/>
                <w:bCs w:val="1"/>
              </w:rPr>
              <w:t>FedProx</w:t>
            </w:r>
          </w:p>
        </w:tc>
        <w:tc>
          <w:tcPr>
            <w:tcW w:w="1733" w:type="dxa"/>
            <w:tcMar/>
            <w:vAlign w:val="center"/>
          </w:tcPr>
          <w:p w:rsidR="09068672" w:rsidP="09068672" w:rsidRDefault="09068672" w14:paraId="1F1A92A6" w14:textId="62E50089">
            <w:pPr>
              <w:bidi w:val="0"/>
              <w:spacing w:before="0" w:beforeAutospacing="off" w:after="0" w:afterAutospacing="off"/>
            </w:pPr>
            <w:r w:rsidR="09068672">
              <w:rPr/>
              <w:t>32.42%</w:t>
            </w:r>
          </w:p>
        </w:tc>
        <w:tc>
          <w:tcPr>
            <w:tcW w:w="1488" w:type="dxa"/>
            <w:tcMar/>
            <w:vAlign w:val="center"/>
          </w:tcPr>
          <w:p w:rsidR="09068672" w:rsidP="09068672" w:rsidRDefault="09068672" w14:paraId="0DFB20E5" w14:textId="2CC1C905">
            <w:pPr>
              <w:bidi w:val="0"/>
              <w:spacing w:before="0" w:beforeAutospacing="off" w:after="0" w:afterAutospacing="off"/>
            </w:pPr>
            <w:r w:rsidR="09068672">
              <w:rPr/>
              <w:t>64.58%</w:t>
            </w:r>
          </w:p>
        </w:tc>
        <w:tc>
          <w:tcPr>
            <w:tcW w:w="1662" w:type="dxa"/>
            <w:tcMar/>
            <w:vAlign w:val="center"/>
          </w:tcPr>
          <w:p w:rsidR="09068672" w:rsidP="09068672" w:rsidRDefault="09068672" w14:paraId="5D819AD7" w14:textId="1F8401DB">
            <w:pPr>
              <w:bidi w:val="0"/>
              <w:spacing w:before="0" w:beforeAutospacing="off" w:after="0" w:afterAutospacing="off"/>
            </w:pPr>
            <w:r w:rsidR="09068672">
              <w:rPr/>
              <w:t>68.58%</w:t>
            </w:r>
          </w:p>
        </w:tc>
      </w:tr>
      <w:tr w:rsidR="09068672" w:rsidTr="09068672" w14:paraId="15828F7D">
        <w:trPr>
          <w:trHeight w:val="300"/>
        </w:trPr>
        <w:tc>
          <w:tcPr>
            <w:tcW w:w="1610" w:type="dxa"/>
            <w:tcMar/>
            <w:vAlign w:val="center"/>
          </w:tcPr>
          <w:p w:rsidR="09068672" w:rsidP="09068672" w:rsidRDefault="09068672" w14:paraId="0881DF92" w14:textId="2C0E9B08">
            <w:pPr>
              <w:bidi w:val="0"/>
              <w:spacing w:before="0" w:beforeAutospacing="off" w:after="0" w:afterAutospacing="off"/>
            </w:pPr>
            <w:r w:rsidRPr="09068672" w:rsidR="09068672">
              <w:rPr>
                <w:b w:val="1"/>
                <w:bCs w:val="1"/>
              </w:rPr>
              <w:t>SCAFFOLD</w:t>
            </w:r>
          </w:p>
        </w:tc>
        <w:tc>
          <w:tcPr>
            <w:tcW w:w="1733" w:type="dxa"/>
            <w:tcMar/>
            <w:vAlign w:val="center"/>
          </w:tcPr>
          <w:p w:rsidR="09068672" w:rsidP="09068672" w:rsidRDefault="09068672" w14:paraId="5B93DA8B" w14:textId="5211B72C">
            <w:pPr>
              <w:bidi w:val="0"/>
              <w:spacing w:before="0" w:beforeAutospacing="off" w:after="0" w:afterAutospacing="off"/>
            </w:pPr>
            <w:r w:rsidRPr="09068672" w:rsidR="09068672">
              <w:rPr>
                <w:b w:val="1"/>
                <w:bCs w:val="1"/>
              </w:rPr>
              <w:t>79.61%</w:t>
            </w:r>
            <w:r w:rsidR="09068672">
              <w:rPr/>
              <w:t xml:space="preserve"> </w:t>
            </w:r>
          </w:p>
        </w:tc>
        <w:tc>
          <w:tcPr>
            <w:tcW w:w="1488" w:type="dxa"/>
            <w:tcMar/>
            <w:vAlign w:val="center"/>
          </w:tcPr>
          <w:p w:rsidR="09068672" w:rsidP="09068672" w:rsidRDefault="09068672" w14:paraId="5C59B1F6" w14:textId="0ED47BCC">
            <w:pPr>
              <w:bidi w:val="0"/>
              <w:spacing w:before="0" w:beforeAutospacing="off" w:after="0" w:afterAutospacing="off"/>
            </w:pPr>
            <w:r w:rsidRPr="09068672" w:rsidR="09068672">
              <w:rPr>
                <w:b w:val="1"/>
                <w:bCs w:val="1"/>
              </w:rPr>
              <w:t>60.20%</w:t>
            </w:r>
            <w:r w:rsidR="09068672">
              <w:rPr/>
              <w:t xml:space="preserve"> </w:t>
            </w:r>
          </w:p>
        </w:tc>
        <w:tc>
          <w:tcPr>
            <w:tcW w:w="1662" w:type="dxa"/>
            <w:tcMar/>
            <w:vAlign w:val="center"/>
          </w:tcPr>
          <w:p w:rsidR="09068672" w:rsidP="09068672" w:rsidRDefault="09068672" w14:paraId="7478D8ED" w14:textId="112B8C9C">
            <w:pPr>
              <w:bidi w:val="0"/>
              <w:spacing w:before="0" w:beforeAutospacing="off" w:after="0" w:afterAutospacing="off"/>
            </w:pPr>
            <w:r w:rsidRPr="09068672" w:rsidR="09068672">
              <w:rPr>
                <w:b w:val="1"/>
                <w:bCs w:val="1"/>
              </w:rPr>
              <w:t>68.58%</w:t>
            </w:r>
            <w:r w:rsidR="09068672">
              <w:rPr/>
              <w:t xml:space="preserve"> </w:t>
            </w:r>
          </w:p>
        </w:tc>
      </w:tr>
    </w:tbl>
    <w:p xmlns:wp14="http://schemas.microsoft.com/office/word/2010/wordml" w:rsidP="09068672" wp14:paraId="059B8DF4" wp14:textId="4E64725A">
      <w:pPr>
        <w:bidi w:val="0"/>
        <w:spacing w:before="240" w:beforeAutospacing="off" w:after="240" w:afterAutospacing="off"/>
      </w:pPr>
      <w:r w:rsidRPr="09068672" w:rsidR="2218A740">
        <w:rPr>
          <w:b w:val="1"/>
          <w:bCs w:val="1"/>
          <w:noProof w:val="0"/>
          <w:lang w:val="en-US"/>
        </w:rPr>
        <w:t>SCAFFOLD achieves the best accuracy in all α settings within the first 15 rounds.</w:t>
      </w:r>
    </w:p>
    <w:p xmlns:wp14="http://schemas.microsoft.com/office/word/2010/wordml" wp14:paraId="270E1EFE" wp14:textId="02B4BFDB"/>
    <w:p xmlns:wp14="http://schemas.microsoft.com/office/word/2010/wordml" w:rsidP="09068672" wp14:paraId="46965A4F" wp14:textId="58E4C3B9">
      <w:pPr>
        <w:pStyle w:val="Heading3"/>
        <w:bidi w:val="0"/>
        <w:spacing w:before="281" w:beforeAutospacing="off" w:after="281" w:afterAutospacing="off"/>
      </w:pPr>
      <w:r w:rsidRPr="09068672" w:rsidR="2218A740">
        <w:rPr>
          <w:noProof w:val="0"/>
          <w:lang w:val="en-US"/>
        </w:rPr>
        <w:t>📉 Loss (First 15 Rounds)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610"/>
        <w:gridCol w:w="1733"/>
        <w:gridCol w:w="1394"/>
        <w:gridCol w:w="1662"/>
      </w:tblGrid>
      <w:tr w:rsidR="09068672" w:rsidTr="09068672" w14:paraId="3DDAB999">
        <w:trPr>
          <w:trHeight w:val="300"/>
        </w:trPr>
        <w:tc>
          <w:tcPr>
            <w:tcW w:w="1610" w:type="dxa"/>
            <w:tcMar/>
            <w:vAlign w:val="center"/>
          </w:tcPr>
          <w:p w:rsidR="09068672" w:rsidP="09068672" w:rsidRDefault="09068672" w14:paraId="781CA9A0" w14:textId="35DB2570">
            <w:pPr>
              <w:bidi w:val="0"/>
              <w:spacing w:before="0" w:beforeAutospacing="off" w:after="0" w:afterAutospacing="off"/>
              <w:jc w:val="center"/>
            </w:pPr>
            <w:r w:rsidRPr="09068672" w:rsidR="09068672">
              <w:rPr>
                <w:b w:val="1"/>
                <w:bCs w:val="1"/>
              </w:rPr>
              <w:t>Algorithm</w:t>
            </w:r>
          </w:p>
        </w:tc>
        <w:tc>
          <w:tcPr>
            <w:tcW w:w="1733" w:type="dxa"/>
            <w:tcMar/>
            <w:vAlign w:val="center"/>
          </w:tcPr>
          <w:p w:rsidR="09068672" w:rsidP="09068672" w:rsidRDefault="09068672" w14:paraId="76BB2BA3" w14:textId="4B6FF711">
            <w:pPr>
              <w:bidi w:val="0"/>
              <w:spacing w:before="0" w:beforeAutospacing="off" w:after="0" w:afterAutospacing="off"/>
              <w:jc w:val="center"/>
            </w:pPr>
            <w:r w:rsidRPr="09068672" w:rsidR="09068672">
              <w:rPr>
                <w:b w:val="1"/>
                <w:bCs w:val="1"/>
              </w:rPr>
              <w:t>α = 0.1 (α01)</w:t>
            </w:r>
          </w:p>
        </w:tc>
        <w:tc>
          <w:tcPr>
            <w:tcW w:w="1394" w:type="dxa"/>
            <w:tcMar/>
            <w:vAlign w:val="center"/>
          </w:tcPr>
          <w:p w:rsidR="09068672" w:rsidP="09068672" w:rsidRDefault="09068672" w14:paraId="567EA2A6" w14:textId="6E32892A">
            <w:pPr>
              <w:bidi w:val="0"/>
              <w:spacing w:before="0" w:beforeAutospacing="off" w:after="0" w:afterAutospacing="off"/>
              <w:jc w:val="center"/>
            </w:pPr>
            <w:r w:rsidRPr="09068672" w:rsidR="09068672">
              <w:rPr>
                <w:b w:val="1"/>
                <w:bCs w:val="1"/>
              </w:rPr>
              <w:t>α = 1 (α1)</w:t>
            </w:r>
          </w:p>
        </w:tc>
        <w:tc>
          <w:tcPr>
            <w:tcW w:w="1662" w:type="dxa"/>
            <w:tcMar/>
            <w:vAlign w:val="center"/>
          </w:tcPr>
          <w:p w:rsidR="09068672" w:rsidP="09068672" w:rsidRDefault="09068672" w14:paraId="34DF9588" w14:textId="01D78F17">
            <w:pPr>
              <w:bidi w:val="0"/>
              <w:spacing w:before="0" w:beforeAutospacing="off" w:after="0" w:afterAutospacing="off"/>
              <w:jc w:val="center"/>
            </w:pPr>
            <w:r w:rsidRPr="09068672" w:rsidR="09068672">
              <w:rPr>
                <w:b w:val="1"/>
                <w:bCs w:val="1"/>
              </w:rPr>
              <w:t>α = 10 (α10)</w:t>
            </w:r>
          </w:p>
        </w:tc>
      </w:tr>
      <w:tr w:rsidR="09068672" w:rsidTr="09068672" w14:paraId="7A2FC1AB">
        <w:trPr>
          <w:trHeight w:val="300"/>
        </w:trPr>
        <w:tc>
          <w:tcPr>
            <w:tcW w:w="1610" w:type="dxa"/>
            <w:tcMar/>
            <w:vAlign w:val="center"/>
          </w:tcPr>
          <w:p w:rsidR="09068672" w:rsidP="09068672" w:rsidRDefault="09068672" w14:paraId="38D9726D" w14:textId="09FDA839">
            <w:pPr>
              <w:bidi w:val="0"/>
              <w:spacing w:before="0" w:beforeAutospacing="off" w:after="0" w:afterAutospacing="off"/>
            </w:pPr>
            <w:r w:rsidRPr="09068672" w:rsidR="09068672">
              <w:rPr>
                <w:b w:val="1"/>
                <w:bCs w:val="1"/>
              </w:rPr>
              <w:t>FedAvg</w:t>
            </w:r>
          </w:p>
        </w:tc>
        <w:tc>
          <w:tcPr>
            <w:tcW w:w="1733" w:type="dxa"/>
            <w:tcMar/>
            <w:vAlign w:val="center"/>
          </w:tcPr>
          <w:p w:rsidR="09068672" w:rsidP="09068672" w:rsidRDefault="09068672" w14:paraId="773DA583" w14:textId="4ADC8822">
            <w:pPr>
              <w:bidi w:val="0"/>
              <w:spacing w:before="0" w:beforeAutospacing="off" w:after="0" w:afterAutospacing="off"/>
            </w:pPr>
            <w:r w:rsidR="09068672">
              <w:rPr/>
              <w:t>1.33</w:t>
            </w:r>
          </w:p>
        </w:tc>
        <w:tc>
          <w:tcPr>
            <w:tcW w:w="1394" w:type="dxa"/>
            <w:tcMar/>
            <w:vAlign w:val="center"/>
          </w:tcPr>
          <w:p w:rsidR="09068672" w:rsidP="09068672" w:rsidRDefault="09068672" w14:paraId="6B136129" w14:textId="665B5008">
            <w:pPr>
              <w:bidi w:val="0"/>
              <w:spacing w:before="0" w:beforeAutospacing="off" w:after="0" w:afterAutospacing="off"/>
            </w:pPr>
            <w:r w:rsidR="09068672">
              <w:rPr/>
              <w:t>1.26</w:t>
            </w:r>
          </w:p>
        </w:tc>
        <w:tc>
          <w:tcPr>
            <w:tcW w:w="1662" w:type="dxa"/>
            <w:tcMar/>
            <w:vAlign w:val="center"/>
          </w:tcPr>
          <w:p w:rsidR="09068672" w:rsidP="09068672" w:rsidRDefault="09068672" w14:paraId="1AABDB1D" w14:textId="3C108F31">
            <w:pPr>
              <w:bidi w:val="0"/>
              <w:spacing w:before="0" w:beforeAutospacing="off" w:after="0" w:afterAutospacing="off"/>
            </w:pPr>
            <w:r w:rsidR="09068672">
              <w:rPr/>
              <w:t>1.33</w:t>
            </w:r>
          </w:p>
        </w:tc>
      </w:tr>
      <w:tr w:rsidR="09068672" w:rsidTr="09068672" w14:paraId="08F32912">
        <w:trPr>
          <w:trHeight w:val="300"/>
        </w:trPr>
        <w:tc>
          <w:tcPr>
            <w:tcW w:w="1610" w:type="dxa"/>
            <w:tcMar/>
            <w:vAlign w:val="center"/>
          </w:tcPr>
          <w:p w:rsidR="09068672" w:rsidP="09068672" w:rsidRDefault="09068672" w14:paraId="3D0D5E27" w14:textId="3979E47D">
            <w:pPr>
              <w:bidi w:val="0"/>
              <w:spacing w:before="0" w:beforeAutospacing="off" w:after="0" w:afterAutospacing="off"/>
            </w:pPr>
            <w:r w:rsidRPr="09068672" w:rsidR="09068672">
              <w:rPr>
                <w:b w:val="1"/>
                <w:bCs w:val="1"/>
              </w:rPr>
              <w:t>FedProx</w:t>
            </w:r>
          </w:p>
        </w:tc>
        <w:tc>
          <w:tcPr>
            <w:tcW w:w="1733" w:type="dxa"/>
            <w:tcMar/>
            <w:vAlign w:val="center"/>
          </w:tcPr>
          <w:p w:rsidR="09068672" w:rsidP="09068672" w:rsidRDefault="09068672" w14:paraId="18BCD8DC" w14:textId="2B1253B7">
            <w:pPr>
              <w:bidi w:val="0"/>
              <w:spacing w:before="0" w:beforeAutospacing="off" w:after="0" w:afterAutospacing="off"/>
            </w:pPr>
            <w:r w:rsidR="09068672">
              <w:rPr/>
              <w:t>2.14</w:t>
            </w:r>
          </w:p>
        </w:tc>
        <w:tc>
          <w:tcPr>
            <w:tcW w:w="1394" w:type="dxa"/>
            <w:tcMar/>
            <w:vAlign w:val="center"/>
          </w:tcPr>
          <w:p w:rsidR="09068672" w:rsidP="09068672" w:rsidRDefault="09068672" w14:paraId="5E24A952" w14:textId="25F9C122">
            <w:pPr>
              <w:bidi w:val="0"/>
              <w:spacing w:before="0" w:beforeAutospacing="off" w:after="0" w:afterAutospacing="off"/>
            </w:pPr>
            <w:r w:rsidR="09068672">
              <w:rPr/>
              <w:t>1.26</w:t>
            </w:r>
          </w:p>
        </w:tc>
        <w:tc>
          <w:tcPr>
            <w:tcW w:w="1662" w:type="dxa"/>
            <w:tcMar/>
            <w:vAlign w:val="center"/>
          </w:tcPr>
          <w:p w:rsidR="09068672" w:rsidP="09068672" w:rsidRDefault="09068672" w14:paraId="44F94BAB" w14:textId="6C26F519">
            <w:pPr>
              <w:bidi w:val="0"/>
              <w:spacing w:before="0" w:beforeAutospacing="off" w:after="0" w:afterAutospacing="off"/>
            </w:pPr>
            <w:r w:rsidR="09068672">
              <w:rPr/>
              <w:t>1.00</w:t>
            </w:r>
          </w:p>
        </w:tc>
      </w:tr>
      <w:tr w:rsidR="09068672" w:rsidTr="09068672" w14:paraId="458ED040">
        <w:trPr>
          <w:trHeight w:val="300"/>
        </w:trPr>
        <w:tc>
          <w:tcPr>
            <w:tcW w:w="1610" w:type="dxa"/>
            <w:tcMar/>
            <w:vAlign w:val="center"/>
          </w:tcPr>
          <w:p w:rsidR="09068672" w:rsidP="09068672" w:rsidRDefault="09068672" w14:paraId="699C493B" w14:textId="5725C425">
            <w:pPr>
              <w:bidi w:val="0"/>
              <w:spacing w:before="0" w:beforeAutospacing="off" w:after="0" w:afterAutospacing="off"/>
            </w:pPr>
            <w:r w:rsidRPr="09068672" w:rsidR="09068672">
              <w:rPr>
                <w:b w:val="1"/>
                <w:bCs w:val="1"/>
              </w:rPr>
              <w:t>SCAFFOLD</w:t>
            </w:r>
          </w:p>
        </w:tc>
        <w:tc>
          <w:tcPr>
            <w:tcW w:w="1733" w:type="dxa"/>
            <w:tcMar/>
            <w:vAlign w:val="center"/>
          </w:tcPr>
          <w:p w:rsidR="09068672" w:rsidP="09068672" w:rsidRDefault="09068672" w14:paraId="1AC8AF4C" w14:textId="6AA91C59">
            <w:pPr>
              <w:bidi w:val="0"/>
              <w:spacing w:before="0" w:beforeAutospacing="off" w:after="0" w:afterAutospacing="off"/>
            </w:pPr>
            <w:r w:rsidRPr="09068672" w:rsidR="09068672">
              <w:rPr>
                <w:b w:val="1"/>
                <w:bCs w:val="1"/>
              </w:rPr>
              <w:t>1.00</w:t>
            </w:r>
            <w:r w:rsidR="09068672">
              <w:rPr/>
              <w:t xml:space="preserve"> </w:t>
            </w:r>
          </w:p>
        </w:tc>
        <w:tc>
          <w:tcPr>
            <w:tcW w:w="1394" w:type="dxa"/>
            <w:tcMar/>
            <w:vAlign w:val="center"/>
          </w:tcPr>
          <w:p w:rsidR="09068672" w:rsidP="09068672" w:rsidRDefault="09068672" w14:paraId="5324C496" w14:textId="53081758">
            <w:pPr>
              <w:bidi w:val="0"/>
              <w:spacing w:before="0" w:beforeAutospacing="off" w:after="0" w:afterAutospacing="off"/>
            </w:pPr>
            <w:r w:rsidRPr="09068672" w:rsidR="09068672">
              <w:rPr>
                <w:b w:val="1"/>
                <w:bCs w:val="1"/>
              </w:rPr>
              <w:t>1.26</w:t>
            </w:r>
          </w:p>
        </w:tc>
        <w:tc>
          <w:tcPr>
            <w:tcW w:w="1662" w:type="dxa"/>
            <w:tcMar/>
            <w:vAlign w:val="center"/>
          </w:tcPr>
          <w:p w:rsidR="09068672" w:rsidP="09068672" w:rsidRDefault="09068672" w14:paraId="332BD339" w14:textId="4FC91D0E">
            <w:pPr>
              <w:bidi w:val="0"/>
              <w:spacing w:before="0" w:beforeAutospacing="off" w:after="0" w:afterAutospacing="off"/>
            </w:pPr>
            <w:r w:rsidRPr="09068672" w:rsidR="09068672">
              <w:rPr>
                <w:b w:val="1"/>
                <w:bCs w:val="1"/>
              </w:rPr>
              <w:t>1.00</w:t>
            </w:r>
            <w:r w:rsidR="09068672">
              <w:rPr/>
              <w:t xml:space="preserve"> </w:t>
            </w:r>
          </w:p>
        </w:tc>
      </w:tr>
    </w:tbl>
    <w:p xmlns:wp14="http://schemas.microsoft.com/office/word/2010/wordml" w:rsidP="09068672" wp14:paraId="6F9DC312" wp14:textId="62424ED7">
      <w:pPr>
        <w:bidi w:val="0"/>
        <w:spacing w:before="240" w:beforeAutospacing="off" w:after="240" w:afterAutospacing="off"/>
      </w:pPr>
      <w:r w:rsidRPr="09068672" w:rsidR="2218A740">
        <w:rPr>
          <w:b w:val="1"/>
          <w:bCs w:val="1"/>
          <w:noProof w:val="0"/>
          <w:lang w:val="en-US"/>
        </w:rPr>
        <w:t>SCAFFOLD also starts with the lowest loss in α = 0.1 and α = 10.</w:t>
      </w:r>
    </w:p>
    <w:p xmlns:wp14="http://schemas.microsoft.com/office/word/2010/wordml" wp14:paraId="299F5998" wp14:textId="20EA2CF2"/>
    <w:p xmlns:wp14="http://schemas.microsoft.com/office/word/2010/wordml" w:rsidP="09068672" wp14:paraId="7F7D0CA0" wp14:textId="0DD3CEA5">
      <w:pPr>
        <w:pStyle w:val="Heading3"/>
        <w:bidi w:val="0"/>
        <w:spacing w:before="281" w:beforeAutospacing="off" w:after="281" w:afterAutospacing="off"/>
      </w:pPr>
      <w:r w:rsidRPr="09068672" w:rsidR="2218A740">
        <w:rPr>
          <w:noProof w:val="0"/>
          <w:lang w:val="en-US"/>
        </w:rPr>
        <w:t>⚡ Convergence Speed &amp; Stability (First 15 Rounds Only)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917"/>
        <w:gridCol w:w="2993"/>
        <w:gridCol w:w="1987"/>
        <w:gridCol w:w="2745"/>
      </w:tblGrid>
      <w:tr w:rsidR="09068672" w:rsidTr="09068672" w14:paraId="273168E4">
        <w:trPr>
          <w:trHeight w:val="300"/>
        </w:trPr>
        <w:tc>
          <w:tcPr>
            <w:tcW w:w="1917" w:type="dxa"/>
            <w:tcMar/>
            <w:vAlign w:val="center"/>
          </w:tcPr>
          <w:p w:rsidR="09068672" w:rsidP="09068672" w:rsidRDefault="09068672" w14:paraId="764E1017" w14:textId="1CAF3127">
            <w:pPr>
              <w:bidi w:val="0"/>
              <w:spacing w:before="0" w:beforeAutospacing="off" w:after="0" w:afterAutospacing="off"/>
              <w:jc w:val="center"/>
            </w:pPr>
            <w:r w:rsidRPr="09068672" w:rsidR="09068672">
              <w:rPr>
                <w:b w:val="1"/>
                <w:bCs w:val="1"/>
              </w:rPr>
              <w:t>Metric</w:t>
            </w:r>
          </w:p>
        </w:tc>
        <w:tc>
          <w:tcPr>
            <w:tcW w:w="2993" w:type="dxa"/>
            <w:tcMar/>
            <w:vAlign w:val="center"/>
          </w:tcPr>
          <w:p w:rsidR="09068672" w:rsidP="09068672" w:rsidRDefault="09068672" w14:paraId="59318C49" w14:textId="7C72E1CA">
            <w:pPr>
              <w:bidi w:val="0"/>
              <w:spacing w:before="0" w:beforeAutospacing="off" w:after="0" w:afterAutospacing="off"/>
              <w:jc w:val="center"/>
            </w:pPr>
            <w:r w:rsidRPr="09068672" w:rsidR="09068672">
              <w:rPr>
                <w:b w:val="1"/>
                <w:bCs w:val="1"/>
              </w:rPr>
              <w:t>FedAvg (α=0.1)</w:t>
            </w:r>
          </w:p>
        </w:tc>
        <w:tc>
          <w:tcPr>
            <w:tcW w:w="1987" w:type="dxa"/>
            <w:tcMar/>
            <w:vAlign w:val="center"/>
          </w:tcPr>
          <w:p w:rsidR="09068672" w:rsidP="09068672" w:rsidRDefault="09068672" w14:paraId="315B88D4" w14:textId="0F32DAF0">
            <w:pPr>
              <w:bidi w:val="0"/>
              <w:spacing w:before="0" w:beforeAutospacing="off" w:after="0" w:afterAutospacing="off"/>
              <w:jc w:val="center"/>
            </w:pPr>
            <w:r w:rsidRPr="09068672" w:rsidR="09068672">
              <w:rPr>
                <w:b w:val="1"/>
                <w:bCs w:val="1"/>
              </w:rPr>
              <w:t>FedProx (α=0.1)</w:t>
            </w:r>
          </w:p>
        </w:tc>
        <w:tc>
          <w:tcPr>
            <w:tcW w:w="2745" w:type="dxa"/>
            <w:tcMar/>
            <w:vAlign w:val="center"/>
          </w:tcPr>
          <w:p w:rsidR="09068672" w:rsidP="09068672" w:rsidRDefault="09068672" w14:paraId="249AA794" w14:textId="1AB8E3EF">
            <w:pPr>
              <w:bidi w:val="0"/>
              <w:spacing w:before="0" w:beforeAutospacing="off" w:after="0" w:afterAutospacing="off"/>
              <w:jc w:val="center"/>
            </w:pPr>
            <w:r w:rsidRPr="09068672" w:rsidR="09068672">
              <w:rPr>
                <w:b w:val="1"/>
                <w:bCs w:val="1"/>
              </w:rPr>
              <w:t>SCAFFOLD (α=0.1)</w:t>
            </w:r>
          </w:p>
        </w:tc>
      </w:tr>
      <w:tr w:rsidR="09068672" w:rsidTr="09068672" w14:paraId="48654D0C">
        <w:trPr>
          <w:trHeight w:val="300"/>
        </w:trPr>
        <w:tc>
          <w:tcPr>
            <w:tcW w:w="1917" w:type="dxa"/>
            <w:tcMar/>
            <w:vAlign w:val="center"/>
          </w:tcPr>
          <w:p w:rsidR="09068672" w:rsidP="09068672" w:rsidRDefault="09068672" w14:paraId="7C41C49F" w14:textId="12F7AA65">
            <w:pPr>
              <w:bidi w:val="0"/>
              <w:spacing w:before="0" w:beforeAutospacing="off" w:after="0" w:afterAutospacing="off"/>
            </w:pPr>
            <w:r w:rsidRPr="09068672" w:rsidR="09068672">
              <w:rPr>
                <w:b w:val="1"/>
                <w:bCs w:val="1"/>
              </w:rPr>
              <w:t>Accuracy Trend</w:t>
            </w:r>
          </w:p>
        </w:tc>
        <w:tc>
          <w:tcPr>
            <w:tcW w:w="2993" w:type="dxa"/>
            <w:tcMar/>
            <w:vAlign w:val="center"/>
          </w:tcPr>
          <w:p w:rsidR="09068672" w:rsidP="09068672" w:rsidRDefault="09068672" w14:paraId="2789B7E9" w14:textId="58DF07CE">
            <w:pPr>
              <w:bidi w:val="0"/>
              <w:spacing w:before="0" w:beforeAutospacing="off" w:after="0" w:afterAutospacing="off"/>
            </w:pPr>
            <w:r w:rsidR="09068672">
              <w:rPr/>
              <w:t>Moderate but inconsistent</w:t>
            </w:r>
          </w:p>
        </w:tc>
        <w:tc>
          <w:tcPr>
            <w:tcW w:w="1987" w:type="dxa"/>
            <w:tcMar/>
            <w:vAlign w:val="center"/>
          </w:tcPr>
          <w:p w:rsidR="09068672" w:rsidP="09068672" w:rsidRDefault="09068672" w14:paraId="7A1DB344" w14:textId="260721D7">
            <w:pPr>
              <w:bidi w:val="0"/>
              <w:spacing w:before="0" w:beforeAutospacing="off" w:after="0" w:afterAutospacing="off"/>
            </w:pPr>
            <w:r w:rsidR="09068672">
              <w:rPr/>
              <w:t>Unstable and low</w:t>
            </w:r>
          </w:p>
        </w:tc>
        <w:tc>
          <w:tcPr>
            <w:tcW w:w="2745" w:type="dxa"/>
            <w:tcMar/>
            <w:vAlign w:val="center"/>
          </w:tcPr>
          <w:p w:rsidR="09068672" w:rsidP="09068672" w:rsidRDefault="09068672" w14:paraId="6127C595" w14:textId="4872ED8A">
            <w:pPr>
              <w:bidi w:val="0"/>
              <w:spacing w:before="0" w:beforeAutospacing="off" w:after="0" w:afterAutospacing="off"/>
            </w:pPr>
            <w:r w:rsidR="09068672">
              <w:rPr/>
              <w:t>Rapid and consistent</w:t>
            </w:r>
          </w:p>
        </w:tc>
      </w:tr>
      <w:tr w:rsidR="09068672" w:rsidTr="09068672" w14:paraId="2DCBC074">
        <w:trPr>
          <w:trHeight w:val="300"/>
        </w:trPr>
        <w:tc>
          <w:tcPr>
            <w:tcW w:w="1917" w:type="dxa"/>
            <w:tcMar/>
            <w:vAlign w:val="center"/>
          </w:tcPr>
          <w:p w:rsidR="09068672" w:rsidP="09068672" w:rsidRDefault="09068672" w14:paraId="112B0ACA" w14:textId="6C29C99B">
            <w:pPr>
              <w:bidi w:val="0"/>
              <w:spacing w:before="0" w:beforeAutospacing="off" w:after="0" w:afterAutospacing="off"/>
            </w:pPr>
            <w:r w:rsidRPr="09068672" w:rsidR="09068672">
              <w:rPr>
                <w:b w:val="1"/>
                <w:bCs w:val="1"/>
              </w:rPr>
              <w:t>Loss Trend</w:t>
            </w:r>
          </w:p>
        </w:tc>
        <w:tc>
          <w:tcPr>
            <w:tcW w:w="2993" w:type="dxa"/>
            <w:tcMar/>
            <w:vAlign w:val="center"/>
          </w:tcPr>
          <w:p w:rsidR="09068672" w:rsidP="09068672" w:rsidRDefault="09068672" w14:paraId="561E2553" w14:textId="5B6F062F">
            <w:pPr>
              <w:bidi w:val="0"/>
              <w:spacing w:before="0" w:beforeAutospacing="off" w:after="0" w:afterAutospacing="off"/>
            </w:pPr>
            <w:r w:rsidR="09068672">
              <w:rPr/>
              <w:t>Fluctuates around 1.2–1.4</w:t>
            </w:r>
          </w:p>
        </w:tc>
        <w:tc>
          <w:tcPr>
            <w:tcW w:w="1987" w:type="dxa"/>
            <w:tcMar/>
            <w:vAlign w:val="center"/>
          </w:tcPr>
          <w:p w:rsidR="09068672" w:rsidP="09068672" w:rsidRDefault="09068672" w14:paraId="14733D2B" w14:textId="19C479B6">
            <w:pPr>
              <w:bidi w:val="0"/>
              <w:spacing w:before="0" w:beforeAutospacing="off" w:after="0" w:afterAutospacing="off"/>
            </w:pPr>
            <w:r w:rsidR="09068672">
              <w:rPr/>
              <w:t>Starts high (~2.1)</w:t>
            </w:r>
          </w:p>
        </w:tc>
        <w:tc>
          <w:tcPr>
            <w:tcW w:w="2745" w:type="dxa"/>
            <w:tcMar/>
            <w:vAlign w:val="center"/>
          </w:tcPr>
          <w:p w:rsidR="09068672" w:rsidP="09068672" w:rsidRDefault="09068672" w14:paraId="0AD670A2" w14:textId="41412FE5">
            <w:pPr>
              <w:bidi w:val="0"/>
              <w:spacing w:before="0" w:beforeAutospacing="off" w:after="0" w:afterAutospacing="off"/>
            </w:pPr>
            <w:r w:rsidR="09068672">
              <w:rPr/>
              <w:t>Smooth and lowest</w:t>
            </w:r>
          </w:p>
        </w:tc>
      </w:tr>
      <w:tr w:rsidR="09068672" w:rsidTr="09068672" w14:paraId="7D86CF9C">
        <w:trPr>
          <w:trHeight w:val="300"/>
        </w:trPr>
        <w:tc>
          <w:tcPr>
            <w:tcW w:w="1917" w:type="dxa"/>
            <w:tcMar/>
            <w:vAlign w:val="center"/>
          </w:tcPr>
          <w:p w:rsidR="09068672" w:rsidP="09068672" w:rsidRDefault="09068672" w14:paraId="6C6CD0B7" w14:textId="624BFCC0">
            <w:pPr>
              <w:bidi w:val="0"/>
              <w:spacing w:before="0" w:beforeAutospacing="off" w:after="0" w:afterAutospacing="off"/>
            </w:pPr>
            <w:r w:rsidRPr="09068672" w:rsidR="09068672">
              <w:rPr>
                <w:b w:val="1"/>
                <w:bCs w:val="1"/>
              </w:rPr>
              <w:t>Stability</w:t>
            </w:r>
          </w:p>
        </w:tc>
        <w:tc>
          <w:tcPr>
            <w:tcW w:w="2993" w:type="dxa"/>
            <w:tcMar/>
            <w:vAlign w:val="center"/>
          </w:tcPr>
          <w:p w:rsidR="09068672" w:rsidP="09068672" w:rsidRDefault="09068672" w14:paraId="2D26611A" w14:textId="1285D4FC">
            <w:pPr>
              <w:bidi w:val="0"/>
              <w:spacing w:before="0" w:beforeAutospacing="off" w:after="0" w:afterAutospacing="off"/>
            </w:pPr>
            <w:r w:rsidR="09068672">
              <w:rPr/>
              <w:t>Some oscillations</w:t>
            </w:r>
          </w:p>
        </w:tc>
        <w:tc>
          <w:tcPr>
            <w:tcW w:w="1987" w:type="dxa"/>
            <w:tcMar/>
            <w:vAlign w:val="center"/>
          </w:tcPr>
          <w:p w:rsidR="09068672" w:rsidP="09068672" w:rsidRDefault="09068672" w14:paraId="328B21E8" w14:textId="7B8CFF71">
            <w:pPr>
              <w:bidi w:val="0"/>
              <w:spacing w:before="0" w:beforeAutospacing="off" w:after="0" w:afterAutospacing="off"/>
            </w:pPr>
            <w:r w:rsidR="09068672">
              <w:rPr/>
              <w:t>Noisy</w:t>
            </w:r>
          </w:p>
        </w:tc>
        <w:tc>
          <w:tcPr>
            <w:tcW w:w="2745" w:type="dxa"/>
            <w:tcMar/>
            <w:vAlign w:val="center"/>
          </w:tcPr>
          <w:p w:rsidR="09068672" w:rsidP="09068672" w:rsidRDefault="09068672" w14:paraId="6F0FBB04" w14:textId="03F05AD7">
            <w:pPr>
              <w:bidi w:val="0"/>
              <w:spacing w:before="0" w:beforeAutospacing="off" w:after="0" w:afterAutospacing="off"/>
            </w:pPr>
            <w:r w:rsidR="09068672">
              <w:rPr/>
              <w:t>Most stable early on</w:t>
            </w:r>
          </w:p>
        </w:tc>
      </w:tr>
    </w:tbl>
    <w:p xmlns:wp14="http://schemas.microsoft.com/office/word/2010/wordml" wp14:paraId="4BA45C56" wp14:textId="38165DEE"/>
    <w:p xmlns:wp14="http://schemas.microsoft.com/office/word/2010/wordml" w:rsidP="09068672" wp14:paraId="0F17167C" wp14:textId="74E27352">
      <w:pPr>
        <w:pStyle w:val="Heading3"/>
        <w:bidi w:val="0"/>
        <w:spacing w:before="281" w:beforeAutospacing="off" w:after="281" w:afterAutospacing="off"/>
      </w:pPr>
      <w:r w:rsidRPr="09068672" w:rsidR="2218A740">
        <w:rPr>
          <w:noProof w:val="0"/>
          <w:lang w:val="en-US"/>
        </w:rPr>
        <w:t>🧠 Insights (First 15 Rounds Focus)</w:t>
      </w:r>
    </w:p>
    <w:p xmlns:wp14="http://schemas.microsoft.com/office/word/2010/wordml" w:rsidP="09068672" wp14:paraId="7CE7DC4D" wp14:textId="165480FF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09068672" w:rsidR="2218A740">
        <w:rPr>
          <w:b w:val="1"/>
          <w:bCs w:val="1"/>
          <w:noProof w:val="0"/>
          <w:lang w:val="en-US"/>
        </w:rPr>
        <w:t>FedAvg</w:t>
      </w:r>
      <w:r w:rsidRPr="09068672" w:rsidR="2218A740">
        <w:rPr>
          <w:noProof w:val="0"/>
          <w:lang w:val="en-US"/>
        </w:rPr>
        <w:t xml:space="preserve"> improves slowly under non-IID conditions, with </w:t>
      </w:r>
      <w:r w:rsidRPr="09068672" w:rsidR="2218A740">
        <w:rPr>
          <w:b w:val="1"/>
          <w:bCs w:val="1"/>
          <w:noProof w:val="0"/>
          <w:lang w:val="en-US"/>
        </w:rPr>
        <w:t>accuracy peaking around 56%</w:t>
      </w:r>
      <w:r w:rsidRPr="09068672" w:rsidR="2218A740">
        <w:rPr>
          <w:noProof w:val="0"/>
          <w:lang w:val="en-US"/>
        </w:rPr>
        <w:t>.</w:t>
      </w:r>
    </w:p>
    <w:p xmlns:wp14="http://schemas.microsoft.com/office/word/2010/wordml" w:rsidP="09068672" wp14:paraId="3A5984BA" wp14:textId="537ACD14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09068672" w:rsidR="2218A740">
        <w:rPr>
          <w:b w:val="1"/>
          <w:bCs w:val="1"/>
          <w:noProof w:val="0"/>
          <w:lang w:val="en-US"/>
        </w:rPr>
        <w:t>FedProx</w:t>
      </w:r>
      <w:r w:rsidRPr="09068672" w:rsidR="2218A740">
        <w:rPr>
          <w:noProof w:val="0"/>
          <w:lang w:val="en-US"/>
        </w:rPr>
        <w:t xml:space="preserve"> tries to regularize, but has </w:t>
      </w:r>
      <w:r w:rsidRPr="09068672" w:rsidR="2218A740">
        <w:rPr>
          <w:b w:val="1"/>
          <w:bCs w:val="1"/>
          <w:noProof w:val="0"/>
          <w:lang w:val="en-US"/>
        </w:rPr>
        <w:t>very poor early accuracy (~32%)</w:t>
      </w:r>
      <w:r w:rsidRPr="09068672" w:rsidR="2218A740">
        <w:rPr>
          <w:noProof w:val="0"/>
          <w:lang w:val="en-US"/>
        </w:rPr>
        <w:t xml:space="preserve"> under α = 0.1, showing it struggles early on.</w:t>
      </w:r>
    </w:p>
    <w:p xmlns:wp14="http://schemas.microsoft.com/office/word/2010/wordml" w:rsidP="09068672" wp14:paraId="416FB77C" wp14:textId="6EBF80E1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09068672" w:rsidR="2218A740">
        <w:rPr>
          <w:b w:val="1"/>
          <w:bCs w:val="1"/>
          <w:noProof w:val="0"/>
          <w:lang w:val="en-US"/>
        </w:rPr>
        <w:t>SCAFFOLD shines</w:t>
      </w:r>
      <w:r w:rsidRPr="09068672" w:rsidR="0BAABBD8">
        <w:rPr>
          <w:b w:val="1"/>
          <w:bCs w:val="1"/>
          <w:noProof w:val="0"/>
          <w:lang w:val="en-US"/>
        </w:rPr>
        <w:t>:</w:t>
      </w:r>
    </w:p>
    <w:p xmlns:wp14="http://schemas.microsoft.com/office/word/2010/wordml" w:rsidP="09068672" wp14:paraId="1B466B80" wp14:textId="3972D6EB">
      <w:pPr>
        <w:pStyle w:val="ListParagraph"/>
        <w:numPr>
          <w:ilvl w:val="1"/>
          <w:numId w:val="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09068672" w:rsidR="2218A740">
        <w:rPr>
          <w:noProof w:val="0"/>
          <w:lang w:val="en-US"/>
        </w:rPr>
        <w:t xml:space="preserve">Delivers </w:t>
      </w:r>
      <w:r w:rsidRPr="09068672" w:rsidR="2218A740">
        <w:rPr>
          <w:b w:val="1"/>
          <w:bCs w:val="1"/>
          <w:noProof w:val="0"/>
          <w:lang w:val="en-US"/>
        </w:rPr>
        <w:t>quick accuracy gains</w:t>
      </w:r>
      <w:r w:rsidRPr="09068672" w:rsidR="2218A740">
        <w:rPr>
          <w:noProof w:val="0"/>
          <w:lang w:val="en-US"/>
        </w:rPr>
        <w:t xml:space="preserve"> (up to ~80% by round 15 under α=0.1).</w:t>
      </w:r>
    </w:p>
    <w:p xmlns:wp14="http://schemas.microsoft.com/office/word/2010/wordml" w:rsidP="09068672" wp14:paraId="24B1FB19" wp14:textId="2592C94D">
      <w:pPr>
        <w:pStyle w:val="ListParagraph"/>
        <w:numPr>
          <w:ilvl w:val="1"/>
          <w:numId w:val="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09068672" w:rsidR="2218A740">
        <w:rPr>
          <w:b w:val="1"/>
          <w:bCs w:val="1"/>
          <w:noProof w:val="0"/>
          <w:lang w:val="en-US"/>
        </w:rPr>
        <w:t>Lowest initial loss</w:t>
      </w:r>
      <w:r w:rsidRPr="09068672" w:rsidR="2218A740">
        <w:rPr>
          <w:noProof w:val="0"/>
          <w:lang w:val="en-US"/>
        </w:rPr>
        <w:t>, suggesting it converges quickly.</w:t>
      </w:r>
    </w:p>
    <w:p xmlns:wp14="http://schemas.microsoft.com/office/word/2010/wordml" w:rsidP="09068672" wp14:paraId="5D62F031" wp14:textId="119DC1A9">
      <w:pPr>
        <w:pStyle w:val="ListParagraph"/>
        <w:numPr>
          <w:ilvl w:val="1"/>
          <w:numId w:val="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09068672" w:rsidR="2218A740">
        <w:rPr>
          <w:noProof w:val="0"/>
          <w:lang w:val="en-US"/>
        </w:rPr>
        <w:t xml:space="preserve">This early dominance implies </w:t>
      </w:r>
      <w:r w:rsidRPr="09068672" w:rsidR="2218A740">
        <w:rPr>
          <w:b w:val="1"/>
          <w:bCs w:val="1"/>
          <w:noProof w:val="0"/>
          <w:lang w:val="en-US"/>
        </w:rPr>
        <w:t>SCAFFOLD is the best choice when fast early performance is critical</w:t>
      </w:r>
      <w:r w:rsidRPr="09068672" w:rsidR="2218A740">
        <w:rPr>
          <w:noProof w:val="0"/>
          <w:lang w:val="en-US"/>
        </w:rPr>
        <w:t>, especially in non-IID scenarios like α = 0.1.</w:t>
      </w:r>
    </w:p>
    <w:p xmlns:wp14="http://schemas.microsoft.com/office/word/2010/wordml" wp14:paraId="49DB992F" wp14:textId="1BE88E6B"/>
    <w:p xmlns:wp14="http://schemas.microsoft.com/office/word/2010/wordml" w:rsidP="09068672" wp14:paraId="1450C0E2" wp14:textId="42F215A4">
      <w:pPr>
        <w:pStyle w:val="Heading3"/>
        <w:bidi w:val="0"/>
        <w:spacing w:before="281" w:beforeAutospacing="off" w:after="281" w:afterAutospacing="off"/>
      </w:pPr>
      <w:r w:rsidRPr="09068672" w:rsidR="2218A740">
        <w:rPr>
          <w:noProof w:val="0"/>
          <w:lang w:val="en-US"/>
        </w:rPr>
        <w:t>✅ Conclusion (Early Rounds Perspective)</w:t>
      </w:r>
    </w:p>
    <w:p xmlns:wp14="http://schemas.microsoft.com/office/word/2010/wordml" w:rsidP="09068672" wp14:paraId="0DAC7A77" wp14:textId="668CB43C">
      <w:pPr>
        <w:bidi w:val="0"/>
        <w:spacing w:before="240" w:beforeAutospacing="off" w:after="240" w:afterAutospacing="off"/>
      </w:pPr>
      <w:r w:rsidRPr="09068672" w:rsidR="2218A740">
        <w:rPr>
          <w:noProof w:val="0"/>
          <w:lang w:val="en-US"/>
        </w:rPr>
        <w:t xml:space="preserve">If </w:t>
      </w:r>
      <w:r w:rsidRPr="09068672" w:rsidR="77BB49F4">
        <w:rPr>
          <w:noProof w:val="0"/>
          <w:lang w:val="en-US"/>
        </w:rPr>
        <w:t>we care about</w:t>
      </w:r>
      <w:r w:rsidRPr="09068672" w:rsidR="2218A740">
        <w:rPr>
          <w:noProof w:val="0"/>
          <w:lang w:val="en-US"/>
        </w:rPr>
        <w:t xml:space="preserve"> </w:t>
      </w:r>
      <w:r w:rsidRPr="09068672" w:rsidR="2218A740">
        <w:rPr>
          <w:b w:val="1"/>
          <w:bCs w:val="1"/>
          <w:noProof w:val="0"/>
          <w:lang w:val="en-US"/>
        </w:rPr>
        <w:t>accuracy and convergence</w:t>
      </w:r>
      <w:r w:rsidRPr="09068672" w:rsidR="2218A740">
        <w:rPr>
          <w:noProof w:val="0"/>
          <w:lang w:val="en-US"/>
        </w:rPr>
        <w:t xml:space="preserve">, </w:t>
      </w:r>
      <w:r w:rsidRPr="09068672" w:rsidR="2218A740">
        <w:rPr>
          <w:b w:val="1"/>
          <w:bCs w:val="1"/>
          <w:noProof w:val="0"/>
          <w:lang w:val="en-US"/>
        </w:rPr>
        <w:t>SCAFFOLD is clearly the best-performing algorithm</w:t>
      </w:r>
      <w:r w:rsidRPr="09068672" w:rsidR="2218A740">
        <w:rPr>
          <w:noProof w:val="0"/>
          <w:lang w:val="en-US"/>
        </w:rPr>
        <w:t xml:space="preserve"> across all α values in the </w:t>
      </w:r>
      <w:r w:rsidRPr="09068672" w:rsidR="2218A740">
        <w:rPr>
          <w:b w:val="1"/>
          <w:bCs w:val="1"/>
          <w:noProof w:val="0"/>
          <w:lang w:val="en-US"/>
        </w:rPr>
        <w:t>first 15 rounds</w:t>
      </w:r>
      <w:r w:rsidRPr="09068672" w:rsidR="2218A740">
        <w:rPr>
          <w:noProof w:val="0"/>
          <w:lang w:val="en-US"/>
        </w:rPr>
        <w:t>. This is especially valuable in communication-constrained or short-term federated learning tasks.</w:t>
      </w:r>
    </w:p>
    <w:p xmlns:wp14="http://schemas.microsoft.com/office/word/2010/wordml" w:rsidP="09068672" wp14:paraId="3C92A3D6" wp14:textId="0BBB1D25">
      <w:pPr>
        <w:pStyle w:val="Heading2"/>
      </w:pPr>
      <w:r w:rsidRPr="09068672" w:rsidR="54B71C6F">
        <w:rPr>
          <w:rFonts w:ascii="Aptos" w:hAnsi="Aptos" w:eastAsia="Aptos" w:cs="Aptos"/>
          <w:noProof w:val="0"/>
          <w:sz w:val="24"/>
          <w:szCs w:val="24"/>
          <w:lang w:val="en-US"/>
        </w:rPr>
        <w:t>📌 Conclusion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09068672" w:rsidTr="09068672" w14:paraId="682CB7F9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9068672" w:rsidP="09068672" w:rsidRDefault="09068672" w14:paraId="5BA0179E" w14:textId="159441D3">
            <w:pPr>
              <w:bidi w:val="0"/>
              <w:spacing w:before="0" w:beforeAutospacing="off" w:after="0" w:afterAutospacing="off"/>
              <w:jc w:val="center"/>
            </w:pPr>
            <w:r w:rsidRPr="09068672" w:rsidR="09068672">
              <w:rPr>
                <w:b w:val="1"/>
                <w:bCs w:val="1"/>
              </w:rPr>
              <w:t>Algorithm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9068672" w:rsidP="09068672" w:rsidRDefault="09068672" w14:paraId="77E9B10C" w14:textId="400CC3E9">
            <w:pPr>
              <w:bidi w:val="0"/>
              <w:spacing w:before="0" w:beforeAutospacing="off" w:after="0" w:afterAutospacing="off"/>
              <w:jc w:val="center"/>
            </w:pPr>
            <w:r w:rsidRPr="09068672" w:rsidR="09068672">
              <w:rPr>
                <w:b w:val="1"/>
                <w:bCs w:val="1"/>
              </w:rPr>
              <w:t>Best For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9068672" w:rsidP="09068672" w:rsidRDefault="09068672" w14:paraId="152DB36B" w14:textId="706AFF84">
            <w:pPr>
              <w:bidi w:val="0"/>
              <w:spacing w:before="0" w:beforeAutospacing="off" w:after="0" w:afterAutospacing="off"/>
              <w:jc w:val="center"/>
            </w:pPr>
            <w:r w:rsidRPr="09068672" w:rsidR="09068672">
              <w:rPr>
                <w:b w:val="1"/>
                <w:bCs w:val="1"/>
              </w:rPr>
              <w:t>Not Ideal For</w:t>
            </w:r>
          </w:p>
        </w:tc>
      </w:tr>
      <w:tr w:rsidR="09068672" w:rsidTr="09068672" w14:paraId="6E9A15DE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9068672" w:rsidP="09068672" w:rsidRDefault="09068672" w14:paraId="77614290" w14:textId="16E21E5E">
            <w:pPr>
              <w:bidi w:val="0"/>
              <w:spacing w:before="0" w:beforeAutospacing="off" w:after="0" w:afterAutospacing="off"/>
            </w:pPr>
            <w:r w:rsidRPr="09068672" w:rsidR="09068672">
              <w:rPr>
                <w:b w:val="1"/>
                <w:bCs w:val="1"/>
              </w:rPr>
              <w:t>FedAvg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9068672" w:rsidP="09068672" w:rsidRDefault="09068672" w14:paraId="60BC3AE2" w14:textId="5C49DF18">
            <w:pPr>
              <w:bidi w:val="0"/>
              <w:spacing w:before="0" w:beforeAutospacing="off" w:after="0" w:afterAutospacing="off"/>
            </w:pPr>
            <w:r w:rsidR="09068672">
              <w:rPr/>
              <w:t>Moderate-to-IID environments, longer training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9068672" w:rsidP="09068672" w:rsidRDefault="09068672" w14:paraId="63DDE3E7" w14:textId="0A9CFABC">
            <w:pPr>
              <w:bidi w:val="0"/>
              <w:spacing w:before="0" w:beforeAutospacing="off" w:after="0" w:afterAutospacing="off"/>
            </w:pPr>
            <w:r w:rsidR="09068672">
              <w:rPr/>
              <w:t>Rapid convergence in early rounds</w:t>
            </w:r>
          </w:p>
        </w:tc>
      </w:tr>
      <w:tr w:rsidR="09068672" w:rsidTr="09068672" w14:paraId="7286ECAD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9068672" w:rsidP="09068672" w:rsidRDefault="09068672" w14:paraId="7302701F" w14:textId="766F5063">
            <w:pPr>
              <w:bidi w:val="0"/>
              <w:spacing w:before="0" w:beforeAutospacing="off" w:after="0" w:afterAutospacing="off"/>
            </w:pPr>
            <w:r w:rsidRPr="09068672" w:rsidR="09068672">
              <w:rPr>
                <w:b w:val="1"/>
                <w:bCs w:val="1"/>
              </w:rPr>
              <w:t>FedProx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9068672" w:rsidP="09068672" w:rsidRDefault="09068672" w14:paraId="60F427AC" w14:textId="350AC7B2">
            <w:pPr>
              <w:bidi w:val="0"/>
              <w:spacing w:before="0" w:beforeAutospacing="off" w:after="0" w:afterAutospacing="off"/>
            </w:pPr>
            <w:r w:rsidR="09068672">
              <w:rPr/>
              <w:t>Stable convergence under mild heterogeneity (α = 1)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9068672" w:rsidP="09068672" w:rsidRDefault="09068672" w14:paraId="34283F0D" w14:textId="5F22BB37">
            <w:pPr>
              <w:bidi w:val="0"/>
              <w:spacing w:before="0" w:beforeAutospacing="off" w:after="0" w:afterAutospacing="off"/>
            </w:pPr>
            <w:r w:rsidR="09068672">
              <w:rPr/>
              <w:t>Very fast adaptation in highly non-IID</w:t>
            </w:r>
          </w:p>
        </w:tc>
      </w:tr>
      <w:tr w:rsidR="09068672" w:rsidTr="09068672" w14:paraId="746858C5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9068672" w:rsidP="09068672" w:rsidRDefault="09068672" w14:paraId="69228802" w14:textId="3A416BA8">
            <w:pPr>
              <w:bidi w:val="0"/>
              <w:spacing w:before="0" w:beforeAutospacing="off" w:after="0" w:afterAutospacing="off"/>
            </w:pPr>
            <w:r w:rsidRPr="09068672" w:rsidR="09068672">
              <w:rPr>
                <w:b w:val="1"/>
                <w:bCs w:val="1"/>
              </w:rPr>
              <w:t>SCAFFOLD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9068672" w:rsidP="09068672" w:rsidRDefault="09068672" w14:paraId="50FD72D1" w14:textId="1DF287A6">
            <w:pPr>
              <w:bidi w:val="0"/>
              <w:spacing w:before="0" w:beforeAutospacing="off" w:after="0" w:afterAutospacing="off"/>
            </w:pPr>
            <w:r w:rsidR="09068672">
              <w:rPr/>
              <w:t xml:space="preserve">✅ </w:t>
            </w:r>
            <w:r w:rsidRPr="09068672" w:rsidR="09068672">
              <w:rPr>
                <w:b w:val="1"/>
                <w:bCs w:val="1"/>
              </w:rPr>
              <w:t>Fast convergence in early rounds, especially under high heterogeneity (α = 0.1)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9068672" w:rsidP="09068672" w:rsidRDefault="09068672" w14:paraId="10985772" w14:textId="10583AF0">
            <w:pPr>
              <w:bidi w:val="0"/>
              <w:spacing w:before="0" w:beforeAutospacing="off" w:after="0" w:afterAutospacing="off"/>
            </w:pPr>
            <w:r w:rsidR="09068672">
              <w:rPr/>
              <w:t>Later-stage performance where overfitting can occur</w:t>
            </w:r>
          </w:p>
        </w:tc>
      </w:tr>
    </w:tbl>
    <w:p xmlns:wp14="http://schemas.microsoft.com/office/word/2010/wordml" w:rsidP="09068672" wp14:paraId="2C078E63" wp14:textId="183524A8">
      <w:pPr>
        <w:pStyle w:val="Heading2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3937b8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874b2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8d07e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d1319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c9bd3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6e0aa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421f6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3001DC"/>
    <w:rsid w:val="02CF714E"/>
    <w:rsid w:val="043A9313"/>
    <w:rsid w:val="043A9313"/>
    <w:rsid w:val="049FB17F"/>
    <w:rsid w:val="05C95E20"/>
    <w:rsid w:val="075AE05B"/>
    <w:rsid w:val="07A8BC16"/>
    <w:rsid w:val="08A8B53D"/>
    <w:rsid w:val="08B55524"/>
    <w:rsid w:val="09068672"/>
    <w:rsid w:val="0AFD2B3A"/>
    <w:rsid w:val="0BAABBD8"/>
    <w:rsid w:val="0E30922D"/>
    <w:rsid w:val="0E30922D"/>
    <w:rsid w:val="0E91ADB3"/>
    <w:rsid w:val="1063D188"/>
    <w:rsid w:val="1227241D"/>
    <w:rsid w:val="12DD1F12"/>
    <w:rsid w:val="168A6E37"/>
    <w:rsid w:val="196503A5"/>
    <w:rsid w:val="19C7D502"/>
    <w:rsid w:val="1BC48EC5"/>
    <w:rsid w:val="1C233742"/>
    <w:rsid w:val="1D9EFDDF"/>
    <w:rsid w:val="20B56C83"/>
    <w:rsid w:val="20CD095A"/>
    <w:rsid w:val="2218A740"/>
    <w:rsid w:val="22DBE5F6"/>
    <w:rsid w:val="22DBE5F6"/>
    <w:rsid w:val="2511CF9E"/>
    <w:rsid w:val="2583B00F"/>
    <w:rsid w:val="25A73DD6"/>
    <w:rsid w:val="264068BC"/>
    <w:rsid w:val="27427B47"/>
    <w:rsid w:val="2F77359C"/>
    <w:rsid w:val="30C8F6F7"/>
    <w:rsid w:val="31CD2A82"/>
    <w:rsid w:val="32C08E46"/>
    <w:rsid w:val="341398C5"/>
    <w:rsid w:val="34659965"/>
    <w:rsid w:val="35314890"/>
    <w:rsid w:val="371CB2C5"/>
    <w:rsid w:val="37F6FCCB"/>
    <w:rsid w:val="3876BA19"/>
    <w:rsid w:val="3876BA19"/>
    <w:rsid w:val="3C0ACE6B"/>
    <w:rsid w:val="3CF0F390"/>
    <w:rsid w:val="40E5084A"/>
    <w:rsid w:val="40E5084A"/>
    <w:rsid w:val="4180378C"/>
    <w:rsid w:val="43011950"/>
    <w:rsid w:val="440F4CFC"/>
    <w:rsid w:val="442FFA3C"/>
    <w:rsid w:val="4672CC98"/>
    <w:rsid w:val="47605662"/>
    <w:rsid w:val="50909567"/>
    <w:rsid w:val="520516AA"/>
    <w:rsid w:val="536FDD49"/>
    <w:rsid w:val="54B71C6F"/>
    <w:rsid w:val="568A9492"/>
    <w:rsid w:val="568A9492"/>
    <w:rsid w:val="56B156B4"/>
    <w:rsid w:val="5824327C"/>
    <w:rsid w:val="5A041FFF"/>
    <w:rsid w:val="5A041FFF"/>
    <w:rsid w:val="5CFDE457"/>
    <w:rsid w:val="5E3001DC"/>
    <w:rsid w:val="60E96471"/>
    <w:rsid w:val="619B7657"/>
    <w:rsid w:val="63DC22CE"/>
    <w:rsid w:val="648A1CAB"/>
    <w:rsid w:val="69DC2229"/>
    <w:rsid w:val="6B360E5D"/>
    <w:rsid w:val="6EA8BD63"/>
    <w:rsid w:val="6F1EF3D2"/>
    <w:rsid w:val="70048312"/>
    <w:rsid w:val="70530558"/>
    <w:rsid w:val="72AD06C7"/>
    <w:rsid w:val="73721779"/>
    <w:rsid w:val="756BD838"/>
    <w:rsid w:val="77BB49F4"/>
    <w:rsid w:val="78BD3B80"/>
    <w:rsid w:val="7BCF401F"/>
    <w:rsid w:val="7CC7B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001DC"/>
  <w15:chartTrackingRefBased/>
  <w15:docId w15:val="{D7474EC0-D278-4616-A6A6-461DB88826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906867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9e0aeff755df44c6" /><Relationship Type="http://schemas.openxmlformats.org/officeDocument/2006/relationships/image" Target="/media/image2.png" Id="R0e5a36c1e5b140af" /><Relationship Type="http://schemas.openxmlformats.org/officeDocument/2006/relationships/image" Target="/media/image3.png" Id="R3f506b65c29543db" /><Relationship Type="http://schemas.openxmlformats.org/officeDocument/2006/relationships/image" Target="/media/image4.png" Id="Rd7dd706968ea483e" /><Relationship Type="http://schemas.openxmlformats.org/officeDocument/2006/relationships/image" Target="/media/image5.png" Id="R0398d9c77ed0487d" /><Relationship Type="http://schemas.openxmlformats.org/officeDocument/2006/relationships/image" Target="/media/image6.png" Id="R758c1ee0bce14fcf" /><Relationship Type="http://schemas.openxmlformats.org/officeDocument/2006/relationships/image" Target="/media/image7.png" Id="R9216f1a5cb3e4c67" /><Relationship Type="http://schemas.openxmlformats.org/officeDocument/2006/relationships/image" Target="/media/image8.png" Id="R925c36dd464e4022" /><Relationship Type="http://schemas.openxmlformats.org/officeDocument/2006/relationships/image" Target="/media/image9.png" Id="R103364982b764dea" /><Relationship Type="http://schemas.openxmlformats.org/officeDocument/2006/relationships/image" Target="/media/imagea.png" Id="R096739aebbc540f1" /><Relationship Type="http://schemas.openxmlformats.org/officeDocument/2006/relationships/image" Target="/media/imageb.png" Id="R3126223a194b4e12" /><Relationship Type="http://schemas.openxmlformats.org/officeDocument/2006/relationships/image" Target="/media/imagec.png" Id="R5fccaace08d44153" /><Relationship Type="http://schemas.openxmlformats.org/officeDocument/2006/relationships/image" Target="/media/imaged.png" Id="R4eb178fa21dd4e0f" /><Relationship Type="http://schemas.openxmlformats.org/officeDocument/2006/relationships/image" Target="/media/imagee.png" Id="R3aee146f2b6e4fb2" /><Relationship Type="http://schemas.openxmlformats.org/officeDocument/2006/relationships/image" Target="/media/imagef.png" Id="R94f629f9cce64cfb" /><Relationship Type="http://schemas.openxmlformats.org/officeDocument/2006/relationships/image" Target="/media/image10.png" Id="R94a3921d4aab4272" /><Relationship Type="http://schemas.openxmlformats.org/officeDocument/2006/relationships/image" Target="/media/image11.png" Id="R2a5b2a2515bb44b1" /><Relationship Type="http://schemas.openxmlformats.org/officeDocument/2006/relationships/image" Target="/media/image12.png" Id="R65d48be05ae74b1d" /><Relationship Type="http://schemas.openxmlformats.org/officeDocument/2006/relationships/numbering" Target="numbering.xml" Id="R1a63d494afea461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2025-06-10T15:27:48.6213761Z</dcterms:created>
  <dcterms:modified xsi:type="dcterms:W3CDTF">2025-06-10T22:22:38.1056644Z</dcterms:modified>
  <dc:creator>FAROOQ Labiba</dc:creator>
  <lastModifiedBy>FAROOQ Labiba</lastModifiedBy>
</coreProperties>
</file>