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CB9CB" w14:textId="49CD1345" w:rsidR="009549AC" w:rsidRPr="008F7A92" w:rsidRDefault="00BC6589">
      <w:pPr>
        <w:rPr>
          <w:rFonts w:ascii="Avenir" w:eastAsia="Avenir" w:hAnsi="Avenir" w:cs="Avenir"/>
          <w:b/>
          <w:sz w:val="24"/>
          <w:szCs w:val="24"/>
        </w:rPr>
      </w:pPr>
      <w:r w:rsidRPr="008F7A92">
        <w:rPr>
          <w:rFonts w:ascii="Avenir" w:eastAsia="Avenir" w:hAnsi="Avenir" w:cs="Avenir"/>
          <w:b/>
          <w:sz w:val="24"/>
          <w:szCs w:val="24"/>
        </w:rPr>
        <w:t>Fase 3 - Validación de hipótesis con la recogida conjunta de datos</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5A7B732D" w:rsidR="009549AC" w:rsidRDefault="00A5304F" w:rsidP="00C83E0E">
            <w:pPr>
              <w:pStyle w:val="Ttol1"/>
              <w:tabs>
                <w:tab w:val="left" w:pos="3370"/>
              </w:tabs>
              <w:spacing w:before="240" w:after="240"/>
              <w:rPr>
                <w:rFonts w:ascii="Avenir" w:eastAsia="Avenir" w:hAnsi="Avenir" w:cs="Avenir"/>
                <w:color w:val="5E3BFF"/>
                <w:sz w:val="24"/>
                <w:szCs w:val="24"/>
              </w:rPr>
            </w:pPr>
            <w:r>
              <w:rPr>
                <w:rFonts w:ascii="Avenir" w:eastAsia="Avenir" w:hAnsi="Avenir" w:cs="Avenir"/>
                <w:color w:val="5E3BFF"/>
                <w:sz w:val="24"/>
                <w:szCs w:val="24"/>
              </w:rPr>
              <w:t>Cuestiones principales</w:t>
            </w:r>
            <w:r w:rsidR="00C83E0E">
              <w:rPr>
                <w:rFonts w:ascii="Avenir" w:eastAsia="Avenir" w:hAnsi="Avenir" w:cs="Avenir"/>
                <w:color w:val="5E3BFF"/>
                <w:sz w:val="24"/>
                <w:szCs w:val="24"/>
              </w:rPr>
              <w:tab/>
            </w:r>
          </w:p>
          <w:p w14:paraId="7DC0AA18" w14:textId="2E61441C" w:rsidR="004A080F" w:rsidRDefault="00C83E0E" w:rsidP="003A3D0B">
            <w:pPr>
              <w:rPr>
                <w:color w:val="76923C" w:themeColor="accent3" w:themeShade="BF"/>
              </w:rPr>
            </w:pPr>
            <w:r w:rsidRPr="00C83E0E">
              <w:rPr>
                <w:color w:val="76923C" w:themeColor="accent3" w:themeShade="BF"/>
              </w:rPr>
              <w:t>¿Las botellas son iguales? ¿Se trata de botellas con la misma composición?</w:t>
            </w:r>
          </w:p>
          <w:p w14:paraId="55C4982B" w14:textId="14A9D4F5" w:rsidR="00423651" w:rsidRDefault="00423651" w:rsidP="003A3D0B">
            <w:pPr>
              <w:rPr>
                <w:color w:val="76923C" w:themeColor="accent3" w:themeShade="BF"/>
              </w:rPr>
            </w:pPr>
            <w:r>
              <w:rPr>
                <w:color w:val="76923C" w:themeColor="accent3" w:themeShade="BF"/>
              </w:rPr>
              <w:t>Si aceptamos que tienen la misma composición, ¿por qué hay tanta variación entre los colores que observamos? ¿Hay colores que varían más que otros?</w:t>
            </w:r>
          </w:p>
          <w:p w14:paraId="5BE8DFB2" w14:textId="2AD54707" w:rsidR="00C83E0E" w:rsidRDefault="00C83E0E" w:rsidP="003A3D0B">
            <w:pPr>
              <w:rPr>
                <w:color w:val="76923C" w:themeColor="accent3" w:themeShade="BF"/>
              </w:rPr>
            </w:pPr>
            <w:r w:rsidRPr="00C83E0E">
              <w:rPr>
                <w:color w:val="76923C" w:themeColor="accent3" w:themeShade="BF"/>
              </w:rPr>
              <w:t>¿Qué resultados obtenemos si juntamos todos los datos de las botellas que consideramos iguales?</w:t>
            </w:r>
          </w:p>
          <w:p w14:paraId="0B7738F4" w14:textId="135389A0" w:rsidR="00C83E0E" w:rsidRDefault="00C83E0E" w:rsidP="003A3D0B">
            <w:pPr>
              <w:rPr>
                <w:color w:val="76923C" w:themeColor="accent3" w:themeShade="BF"/>
              </w:rPr>
            </w:pPr>
            <w:r w:rsidRPr="00C83E0E">
              <w:rPr>
                <w:color w:val="76923C" w:themeColor="accent3" w:themeShade="BF"/>
              </w:rPr>
              <w:t>¿Cuál es el contenido de la botella?</w:t>
            </w:r>
          </w:p>
          <w:p w14:paraId="7A6CFDC4" w14:textId="77777777" w:rsidR="00C83E0E" w:rsidRPr="003A3D0B" w:rsidRDefault="00C83E0E" w:rsidP="003A3D0B">
            <w:pPr>
              <w:rPr>
                <w:color w:val="76923C" w:themeColor="accent3" w:themeShade="BF"/>
              </w:rPr>
            </w:pPr>
          </w:p>
          <w:p w14:paraId="7D3D0E4D" w14:textId="4DE5BA7C" w:rsidR="00A5304F" w:rsidRPr="00A5304F" w:rsidRDefault="00A5304F" w:rsidP="00A5304F">
            <w:r w:rsidRPr="008F7A92">
              <w:rPr>
                <w:rFonts w:ascii="Avenir" w:eastAsia="Avenir" w:hAnsi="Avenir" w:cs="Avenir"/>
                <w:color w:val="5E3BFF"/>
                <w:sz w:val="24"/>
                <w:szCs w:val="24"/>
              </w:rPr>
              <w:t>Objetivos</w:t>
            </w:r>
          </w:p>
          <w:p w14:paraId="513AE5C9" w14:textId="77777777" w:rsidR="009175A6" w:rsidRDefault="003956FE" w:rsidP="002E7348">
            <w:pPr>
              <w:pBdr>
                <w:top w:val="nil"/>
                <w:left w:val="nil"/>
                <w:bottom w:val="nil"/>
                <w:right w:val="nil"/>
                <w:between w:val="nil"/>
              </w:pBdr>
              <w:spacing w:after="60" w:line="264" w:lineRule="auto"/>
              <w:jc w:val="both"/>
              <w:rPr>
                <w:color w:val="000000"/>
              </w:rPr>
            </w:pPr>
            <w:r>
              <w:rPr>
                <w:color w:val="000000"/>
              </w:rPr>
              <w:t>Reflexionar sobre la variabilidad de las observaciones.</w:t>
            </w:r>
          </w:p>
          <w:p w14:paraId="1D569149" w14:textId="77777777" w:rsidR="0082498D" w:rsidRDefault="0082498D" w:rsidP="002E7348">
            <w:pPr>
              <w:pBdr>
                <w:top w:val="nil"/>
                <w:left w:val="nil"/>
                <w:bottom w:val="nil"/>
                <w:right w:val="nil"/>
                <w:between w:val="nil"/>
              </w:pBdr>
              <w:spacing w:after="60" w:line="264" w:lineRule="auto"/>
              <w:jc w:val="both"/>
              <w:rPr>
                <w:color w:val="000000"/>
              </w:rPr>
            </w:pPr>
            <w:r>
              <w:rPr>
                <w:color w:val="000000"/>
              </w:rPr>
              <w:t>Afianzar estrategias de cálculo con porcentajes y fracciones para calcular un elemento proporcional.</w:t>
            </w:r>
          </w:p>
          <w:p w14:paraId="66CFD29A" w14:textId="77777777" w:rsidR="000F5F2D" w:rsidRDefault="000F5F2D" w:rsidP="002E7348">
            <w:pPr>
              <w:pBdr>
                <w:top w:val="nil"/>
                <w:left w:val="nil"/>
                <w:bottom w:val="nil"/>
                <w:right w:val="nil"/>
                <w:between w:val="nil"/>
              </w:pBdr>
              <w:spacing w:after="60" w:line="264" w:lineRule="auto"/>
              <w:jc w:val="both"/>
              <w:rPr>
                <w:color w:val="000000"/>
              </w:rPr>
            </w:pPr>
            <w:r w:rsidRPr="000F5F2D">
              <w:rPr>
                <w:color w:val="000000"/>
              </w:rPr>
              <w:t>Desarrollar la capacidad de argumentar y justificar las conclusiones a partir de los datos.</w:t>
            </w:r>
          </w:p>
          <w:p w14:paraId="474CB9D7" w14:textId="4BE1333F" w:rsidR="000F5F2D" w:rsidRPr="008F7A92" w:rsidRDefault="000F5F2D" w:rsidP="002E7348">
            <w:pPr>
              <w:pBdr>
                <w:top w:val="nil"/>
                <w:left w:val="nil"/>
                <w:bottom w:val="nil"/>
                <w:right w:val="nil"/>
                <w:between w:val="nil"/>
              </w:pBdr>
              <w:spacing w:after="60" w:line="264" w:lineRule="auto"/>
              <w:jc w:val="both"/>
              <w:rPr>
                <w:color w:val="000000"/>
              </w:rPr>
            </w:pPr>
            <w:r w:rsidRPr="000F5F2D">
              <w:rPr>
                <w:color w:val="000000"/>
              </w:rPr>
              <w:t>Elaborar un informe final que recoja todo el proceso de investigación y las conclusiones obtenidas.</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p w14:paraId="474CB9DF" w14:textId="77777777" w:rsidR="009549AC" w:rsidRDefault="00BC6589">
            <w:pPr>
              <w:pStyle w:val="Ttol1"/>
              <w:spacing w:before="240" w:after="240"/>
              <w:rPr>
                <w:rFonts w:ascii="Avenir" w:eastAsia="Avenir" w:hAnsi="Avenir" w:cs="Avenir"/>
                <w:color w:val="262626"/>
                <w:sz w:val="24"/>
                <w:szCs w:val="24"/>
              </w:rPr>
            </w:pPr>
            <w:r w:rsidRPr="008F7A92">
              <w:rPr>
                <w:rFonts w:ascii="Avenir" w:eastAsia="Avenir" w:hAnsi="Avenir" w:cs="Avenir"/>
                <w:color w:val="262626"/>
                <w:sz w:val="24"/>
                <w:szCs w:val="24"/>
              </w:rPr>
              <w:t>Estructura de la fase: momentos principales, temporización y dinámica de aula</w:t>
            </w:r>
          </w:p>
          <w:p w14:paraId="50734386" w14:textId="4D938E9F" w:rsidR="00802A6F" w:rsidRPr="00125B49" w:rsidRDefault="00E6028B" w:rsidP="00802A6F">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2093382489"/>
                <w:placeholder>
                  <w:docPart w:val="BE7EE9F34F1C4F73804E1F8C82D08AC5"/>
                </w:placeholder>
              </w:sdtPr>
              <w:sdtEndPr/>
              <w:sdtContent>
                <w:r w:rsidR="00802A6F" w:rsidRPr="00125B49">
                  <w:rPr>
                    <w:rFonts w:ascii="Avenir" w:eastAsia="MS PGothic" w:hAnsi="Avenir" w:cs="Times New Roman"/>
                    <w:b/>
                    <w:bCs/>
                    <w:color w:val="000000"/>
                    <w:lang w:eastAsia="en-US"/>
                  </w:rPr>
                  <w:t>[</w:t>
                </w:r>
                <w:r w:rsidR="007F7A39">
                  <w:rPr>
                    <w:rFonts w:ascii="Avenir" w:eastAsia="MS PGothic" w:hAnsi="Avenir" w:cs="Times New Roman"/>
                    <w:b/>
                    <w:bCs/>
                    <w:color w:val="000000"/>
                    <w:lang w:eastAsia="en-US"/>
                  </w:rPr>
                  <w:t>1</w:t>
                </w:r>
                <w:r w:rsidR="00802A6F" w:rsidRPr="00125B49">
                  <w:rPr>
                    <w:rFonts w:ascii="Avenir" w:eastAsia="MS PGothic" w:hAnsi="Avenir" w:cs="Times New Roman"/>
                    <w:b/>
                    <w:bCs/>
                    <w:color w:val="000000"/>
                    <w:lang w:eastAsia="en-US"/>
                  </w:rPr>
                  <w:t xml:space="preserve">] </w:t>
                </w:r>
                <w:r w:rsidR="00C511EA">
                  <w:rPr>
                    <w:rFonts w:ascii="Avenir" w:eastAsia="MS PGothic" w:hAnsi="Avenir" w:cs="Times New Roman"/>
                    <w:b/>
                    <w:bCs/>
                    <w:color w:val="000000"/>
                    <w:lang w:eastAsia="en-US"/>
                  </w:rPr>
                  <w:t>Trobar les ampolles equivalents</w:t>
                </w:r>
                <w:r w:rsidR="00802A6F" w:rsidRPr="00125B49">
                  <w:rPr>
                    <w:rFonts w:ascii="Avenir" w:eastAsia="MS PGothic" w:hAnsi="Avenir" w:cs="Times New Roman"/>
                    <w:b/>
                    <w:bCs/>
                    <w:color w:val="000000"/>
                    <w:lang w:eastAsia="en-US"/>
                  </w:rPr>
                  <w:t xml:space="preserve">               </w:t>
                </w:r>
              </w:sdtContent>
            </w:sdt>
            <w:r w:rsidR="008E4B1D">
              <w:rPr>
                <w:rFonts w:ascii="Avenir" w:eastAsia="MS PGothic" w:hAnsi="Avenir" w:cs="Times New Roman"/>
                <w:b/>
                <w:bCs/>
                <w:color w:val="000000"/>
                <w:lang w:eastAsia="en-US"/>
              </w:rPr>
              <w:t xml:space="preserve">1 </w:t>
            </w:r>
            <w:r w:rsidR="00802A6F">
              <w:rPr>
                <w:rFonts w:ascii="Avenir" w:eastAsia="MS PGothic" w:hAnsi="Avenir" w:cs="Times New Roman"/>
                <w:bCs/>
                <w:color w:val="000000"/>
                <w:lang w:eastAsia="en-US"/>
              </w:rPr>
              <w:t>0 minutos</w:t>
            </w:r>
          </w:p>
          <w:sdt>
            <w:sdtPr>
              <w:rPr>
                <w:rFonts w:ascii="Avenir" w:eastAsia="MS PGothic" w:hAnsi="Avenir" w:cs="Times New Roman"/>
                <w:i/>
                <w:iCs/>
                <w:color w:val="1F497D" w:themeColor="text2"/>
                <w:sz w:val="18"/>
                <w:szCs w:val="22"/>
                <w:lang w:eastAsia="en-US"/>
              </w:rPr>
              <w:id w:val="1757006775"/>
              <w:placeholder>
                <w:docPart w:val="E6B25D5F03F148E083DD8A4810E3D739"/>
              </w:placeholder>
            </w:sdtPr>
            <w:sdtEndPr>
              <w:rPr>
                <w:i w:val="0"/>
                <w:iCs w:val="0"/>
                <w:color w:val="auto"/>
                <w:sz w:val="20"/>
              </w:rPr>
            </w:sdtEndPr>
            <w:sdtContent>
              <w:p w14:paraId="05A8965B" w14:textId="72B85E16" w:rsidR="00581F43" w:rsidRDefault="00C511EA" w:rsidP="00F65061">
                <w:pPr>
                  <w:spacing w:after="120" w:line="264" w:lineRule="auto"/>
                  <w:jc w:val="both"/>
                  <w:rPr>
                    <w:rFonts w:ascii="Avenir" w:eastAsia="MS PGothic" w:hAnsi="Avenir" w:cs="Times New Roman"/>
                    <w:color w:val="9BBB59" w:themeColor="accent3"/>
                    <w:szCs w:val="22"/>
                    <w:lang w:eastAsia="en-US"/>
                  </w:rPr>
                </w:pPr>
                <w:r>
                  <w:rPr>
                    <w:rFonts w:ascii="Avenir" w:eastAsia="MS PGothic" w:hAnsi="Avenir" w:cs="Times New Roman"/>
                    <w:szCs w:val="22"/>
                    <w:lang w:eastAsia="en-US"/>
                  </w:rPr>
                  <w:t xml:space="preserve">El </w:t>
                </w:r>
                <w:r w:rsidRPr="00302144">
                  <w:rPr>
                    <w:rFonts w:ascii="Avenir" w:eastAsia="MS PGothic" w:hAnsi="Avenir" w:cs="Times New Roman"/>
                    <w:color w:val="C0504D" w:themeColor="accent2"/>
                    <w:szCs w:val="22"/>
                    <w:lang w:eastAsia="en-US"/>
                  </w:rPr>
                  <w:t xml:space="preserve">docente </w:t>
                </w:r>
                <w:r>
                  <w:rPr>
                    <w:rFonts w:ascii="Avenir" w:eastAsia="MS PGothic" w:hAnsi="Avenir" w:cs="Times New Roman"/>
                    <w:szCs w:val="22"/>
                    <w:lang w:eastAsia="en-US"/>
                  </w:rPr>
                  <w:t xml:space="preserve">volverá a sintetizar los resultados de los equipos en la mesa en la pizarra, pero ahora las organizará por si son más frecuentes las azules o las rosas y planteará la cuestión: </w:t>
                </w:r>
                <w:r w:rsidR="00DC2CE9" w:rsidRPr="00832C65">
                  <w:rPr>
                    <w:rFonts w:ascii="Avenir" w:eastAsia="MS PGothic" w:hAnsi="Avenir" w:cs="Times New Roman"/>
                    <w:color w:val="9BBB59" w:themeColor="accent3"/>
                    <w:szCs w:val="22"/>
                    <w:lang w:eastAsia="en-US"/>
                  </w:rPr>
                  <w:t>¿Son las botellas son iguales?</w:t>
                </w:r>
              </w:p>
              <w:p w14:paraId="0A5BB7F8" w14:textId="77777777" w:rsidR="00A8312A" w:rsidRDefault="00A8312A" w:rsidP="00F65061">
                <w:pPr>
                  <w:spacing w:after="120" w:line="264" w:lineRule="auto"/>
                  <w:jc w:val="both"/>
                  <w:rPr>
                    <w:noProof/>
                  </w:rPr>
                </w:pPr>
                <w:r>
                  <w:rPr>
                    <w:rFonts w:ascii="Avenir" w:eastAsia="MS PGothic" w:hAnsi="Avenir" w:cs="Times New Roman"/>
                    <w:szCs w:val="22"/>
                    <w:lang w:eastAsia="en-US"/>
                  </w:rPr>
                  <w:t>El docente propondrá que hagan una recogida de datos final, ahora sin volver a realizar más visualizaciones, sino asumiendo la hipótesis de que sólo hay dos tipos de botellas (las que abundan las bolas azules y las que abundan las rosas).</w:t>
                </w:r>
                <w:r>
                  <w:rPr>
                    <w:noProof/>
                  </w:rPr>
                  <w:t xml:space="preserve"> </w:t>
                </w:r>
              </w:p>
              <w:p w14:paraId="1488F10E" w14:textId="4886FCB0" w:rsidR="00A8312A" w:rsidRDefault="00A8312A" w:rsidP="00A8312A">
                <w:pPr>
                  <w:spacing w:after="120" w:line="264" w:lineRule="auto"/>
                  <w:jc w:val="center"/>
                  <w:rPr>
                    <w:rFonts w:ascii="Avenir" w:eastAsia="MS PGothic" w:hAnsi="Avenir" w:cs="Times New Roman"/>
                    <w:szCs w:val="22"/>
                    <w:lang w:eastAsia="en-US"/>
                  </w:rPr>
                </w:pPr>
                <w:r>
                  <w:rPr>
                    <w:noProof/>
                  </w:rPr>
                  <w:drawing>
                    <wp:inline distT="0" distB="0" distL="0" distR="0" wp14:anchorId="3786D0F4" wp14:editId="725559D5">
                      <wp:extent cx="3374796" cy="2839899"/>
                      <wp:effectExtent l="0" t="0" r="0" b="0"/>
                      <wp:docPr id="624143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553" t="6258" r="37203" b="9578"/>
                              <a:stretch/>
                            </pic:blipFill>
                            <pic:spPr bwMode="auto">
                              <a:xfrm>
                                <a:off x="0" y="0"/>
                                <a:ext cx="3390369" cy="2853004"/>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420F83B3" w14:textId="58622735" w:rsidR="000F5F2D" w:rsidRDefault="00E6028B" w:rsidP="000F5F2D">
            <w:pPr>
              <w:keepNext/>
              <w:jc w:val="center"/>
            </w:pPr>
            <w:r w:rsidRPr="00E6028B">
              <w:rPr>
                <w:i/>
                <w:iCs/>
                <w:color w:val="1F497D" w:themeColor="text2"/>
                <w:sz w:val="18"/>
                <w:szCs w:val="18"/>
              </w:rPr>
              <w:lastRenderedPageBreak/>
              <w:t xml:space="preserve">Figura </w:t>
            </w:r>
            <w:proofErr w:type="gramStart"/>
            <w:r w:rsidRPr="00E6028B">
              <w:rPr>
                <w:i/>
                <w:iCs/>
                <w:color w:val="1F497D" w:themeColor="text2"/>
                <w:sz w:val="18"/>
                <w:szCs w:val="18"/>
              </w:rPr>
              <w:t>1 :</w:t>
            </w:r>
            <w:proofErr w:type="gramEnd"/>
            <w:r w:rsidRPr="00E6028B">
              <w:rPr>
                <w:i/>
                <w:iCs/>
                <w:color w:val="1F497D" w:themeColor="text2"/>
                <w:sz w:val="18"/>
                <w:szCs w:val="18"/>
              </w:rPr>
              <w:t xml:space="preserve"> Ejemplo de puesta en común de las botellas con mayor frecuencia de bolas azules </w:t>
            </w:r>
            <w:r w:rsidR="00E61B95" w:rsidRPr="00E61B95">
              <w:rPr>
                <w:rFonts w:ascii="Avenir" w:eastAsia="MS PGothic" w:hAnsi="Avenir" w:cs="Times New Roman"/>
                <w:noProof/>
                <w:szCs w:val="22"/>
                <w:lang w:eastAsia="en-US"/>
              </w:rPr>
              <w:drawing>
                <wp:inline distT="0" distB="0" distL="0" distR="0" wp14:anchorId="240F605E" wp14:editId="09B9511C">
                  <wp:extent cx="2046867" cy="3392667"/>
                  <wp:effectExtent l="0" t="6032" r="4762" b="4763"/>
                  <wp:docPr id="9000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747" name=""/>
                          <pic:cNvPicPr/>
                        </pic:nvPicPr>
                        <pic:blipFill>
                          <a:blip r:embed="rId9"/>
                          <a:stretch>
                            <a:fillRect/>
                          </a:stretch>
                        </pic:blipFill>
                        <pic:spPr>
                          <a:xfrm rot="5400000">
                            <a:off x="0" y="0"/>
                            <a:ext cx="2061111" cy="3416276"/>
                          </a:xfrm>
                          <a:prstGeom prst="rect">
                            <a:avLst/>
                          </a:prstGeom>
                        </pic:spPr>
                      </pic:pic>
                    </a:graphicData>
                  </a:graphic>
                </wp:inline>
              </w:drawing>
            </w:r>
          </w:p>
          <w:p w14:paraId="77837485" w14:textId="77777777" w:rsidR="00E6028B" w:rsidRDefault="00E6028B" w:rsidP="00E6028B">
            <w:pPr>
              <w:jc w:val="center"/>
              <w:rPr>
                <w:i/>
                <w:iCs/>
                <w:color w:val="1F497D" w:themeColor="text2"/>
                <w:sz w:val="18"/>
                <w:szCs w:val="18"/>
              </w:rPr>
            </w:pPr>
            <w:r w:rsidRPr="00E6028B">
              <w:rPr>
                <w:i/>
                <w:iCs/>
                <w:color w:val="1F497D" w:themeColor="text2"/>
                <w:sz w:val="18"/>
                <w:szCs w:val="18"/>
              </w:rPr>
              <w:t xml:space="preserve">Figura </w:t>
            </w:r>
            <w:proofErr w:type="gramStart"/>
            <w:r w:rsidRPr="00E6028B">
              <w:rPr>
                <w:i/>
                <w:iCs/>
                <w:color w:val="1F497D" w:themeColor="text2"/>
                <w:sz w:val="18"/>
                <w:szCs w:val="18"/>
              </w:rPr>
              <w:t>2 :</w:t>
            </w:r>
            <w:proofErr w:type="gramEnd"/>
            <w:r w:rsidRPr="00E6028B">
              <w:rPr>
                <w:i/>
                <w:iCs/>
                <w:color w:val="1F497D" w:themeColor="text2"/>
                <w:sz w:val="18"/>
                <w:szCs w:val="18"/>
              </w:rPr>
              <w:t xml:space="preserve"> Ejemplo de puesta en común de las botellas con mayor frecuenci</w:t>
            </w:r>
            <w:bookmarkStart w:id="0" w:name="_GoBack"/>
            <w:bookmarkEnd w:id="0"/>
            <w:r w:rsidRPr="00E6028B">
              <w:rPr>
                <w:i/>
                <w:iCs/>
                <w:color w:val="1F497D" w:themeColor="text2"/>
                <w:sz w:val="18"/>
                <w:szCs w:val="18"/>
              </w:rPr>
              <w:t>a de bolas rosas</w:t>
            </w:r>
          </w:p>
          <w:p w14:paraId="6EB8FFEC" w14:textId="2AFAEDD9" w:rsidR="00F65061" w:rsidRDefault="00540846" w:rsidP="00365627">
            <w:pPr>
              <w:rPr>
                <w:rFonts w:ascii="Avenir" w:eastAsia="MS PGothic" w:hAnsi="Avenir" w:cs="Times New Roman"/>
                <w:szCs w:val="22"/>
                <w:lang w:eastAsia="en-US"/>
              </w:rPr>
            </w:pPr>
            <w:r>
              <w:rPr>
                <w:rFonts w:ascii="Avenir" w:eastAsia="MS PGothic" w:hAnsi="Avenir" w:cs="Times New Roman"/>
                <w:szCs w:val="22"/>
                <w:lang w:eastAsia="en-US"/>
              </w:rPr>
              <w:t>Discutirán si creen que esta hipótesis es cierta y cómo podrían validarlo.</w:t>
            </w:r>
          </w:p>
          <w:p w14:paraId="1691EF2B" w14:textId="5AEAC18D" w:rsidR="00540846" w:rsidRDefault="00F148D0" w:rsidP="00F148D0">
            <w:pPr>
              <w:rPr>
                <w:rFonts w:ascii="Avenir" w:eastAsia="MS PGothic" w:hAnsi="Avenir" w:cs="Times New Roman"/>
                <w:szCs w:val="22"/>
                <w:lang w:eastAsia="en-US"/>
              </w:rPr>
            </w:pPr>
            <w:r>
              <w:rPr>
                <w:rFonts w:ascii="Avenir" w:eastAsia="MS PGothic" w:hAnsi="Avenir" w:cs="Times New Roman"/>
                <w:szCs w:val="22"/>
                <w:lang w:eastAsia="en-US"/>
              </w:rPr>
              <w:t xml:space="preserve">El docente iniciará un debate para estudiar la cuestión: </w:t>
            </w:r>
            <w:r w:rsidR="00F26541">
              <w:rPr>
                <w:color w:val="76923C" w:themeColor="accent3" w:themeShade="BF"/>
              </w:rPr>
              <w:t xml:space="preserve">¿Podemos determinar si se trata de la misma composición? </w:t>
            </w:r>
            <w:r>
              <w:rPr>
                <w:rFonts w:ascii="Avenir" w:eastAsia="MS PGothic" w:hAnsi="Avenir" w:cs="Times New Roman"/>
                <w:szCs w:val="22"/>
                <w:lang w:eastAsia="en-US"/>
              </w:rPr>
              <w:t>Esperamos que salgan ideas como:</w:t>
            </w:r>
          </w:p>
          <w:p w14:paraId="63D02F48" w14:textId="77777777" w:rsidR="00F148D0" w:rsidRDefault="00F148D0" w:rsidP="00F148D0">
            <w:pPr>
              <w:pStyle w:val="Pargrafdellista"/>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Podríamos eliminar las botellas que consideramos dudosas, porque no se asemejan al resto.</w:t>
            </w:r>
          </w:p>
          <w:p w14:paraId="5AB0B96A" w14:textId="77777777" w:rsidR="00D75E3E" w:rsidRDefault="00D75E3E" w:rsidP="00F148D0">
            <w:pPr>
              <w:pStyle w:val="Pargrafdellista"/>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Podríamos ampliar la muestra sólo por aquellas botellas dudosas.</w:t>
            </w:r>
          </w:p>
          <w:p w14:paraId="2A110218" w14:textId="6E2C70E4" w:rsidR="003E0ECC" w:rsidRPr="00F26541" w:rsidRDefault="00D75E3E" w:rsidP="003E0ECC">
            <w:pPr>
              <w:pStyle w:val="Pargrafdellista"/>
              <w:numPr>
                <w:ilvl w:val="0"/>
                <w:numId w:val="11"/>
              </w:numPr>
              <w:rPr>
                <w:rFonts w:ascii="Avenir" w:eastAsia="MS PGothic" w:hAnsi="Avenir" w:cs="Times New Roman"/>
                <w:szCs w:val="22"/>
                <w:lang w:eastAsia="en-US"/>
              </w:rPr>
            </w:pPr>
            <w:r>
              <w:rPr>
                <w:rFonts w:ascii="Avenir" w:eastAsia="MS PGothic" w:hAnsi="Avenir" w:cs="Times New Roman"/>
                <w:szCs w:val="22"/>
                <w:lang w:eastAsia="en-US"/>
              </w:rPr>
              <w:t>Podríamos preguntarnos qué colores varían más. Si consideramos las diferencias absolutas, podemos ver que el rosa (8-1=7) y el azul (54 - 38 = 16). Pero si lo miramos de forma relativa, respecto al total de cada color: rosa 7/36 = 19% y el azul 16/355 = 4,5%</w:t>
            </w:r>
          </w:p>
          <w:p w14:paraId="34BDDC4D" w14:textId="77777777" w:rsidR="003E0ECC" w:rsidRDefault="003E0ECC" w:rsidP="003E0ECC">
            <w:pPr>
              <w:rPr>
                <w:rFonts w:ascii="Avenir" w:eastAsia="MS PGothic" w:hAnsi="Avenir" w:cs="Times New Roman"/>
                <w:szCs w:val="22"/>
                <w:lang w:eastAsia="en-US"/>
              </w:rPr>
            </w:pPr>
            <w:r>
              <w:rPr>
                <w:rFonts w:ascii="Avenir" w:eastAsia="MS PGothic" w:hAnsi="Avenir" w:cs="Times New Roman"/>
                <w:szCs w:val="22"/>
                <w:lang w:eastAsia="en-US"/>
              </w:rPr>
              <w:t>Finalmente el docente puede cerrar el debate haciendo una decisión conjunta con los estudiantes sobre si consideran que se trata de una única botella o prefieren realizar subgrupos o más visualizaciones de alguna botella.</w:t>
            </w:r>
          </w:p>
          <w:p w14:paraId="72B9489E" w14:textId="77777777" w:rsidR="00FC61FE" w:rsidRDefault="00E6028B"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106882537"/>
                <w:placeholder>
                  <w:docPart w:val="F6E9CA3A522E459AB58109C5979689C1"/>
                </w:placeholder>
              </w:sdtPr>
              <w:sdtEnd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5</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Validació de dades: ampliació de la mostra</w:t>
                </w:r>
                <w:r w:rsidR="00FC61FE" w:rsidRPr="00125B49">
                  <w:rPr>
                    <w:rFonts w:ascii="Avenir" w:eastAsia="MS PGothic" w:hAnsi="Avenir" w:cs="Times New Roman"/>
                    <w:b/>
                    <w:bCs/>
                    <w:color w:val="000000"/>
                    <w:lang w:eastAsia="en-US"/>
                  </w:rPr>
                  <w:t xml:space="preserve">               </w:t>
                </w:r>
              </w:sdtContent>
            </w:sdt>
            <w:r w:rsidR="00FC61FE" w:rsidRPr="00BC68CA">
              <w:rPr>
                <w:rFonts w:ascii="Avenir" w:eastAsia="MS PGothic" w:hAnsi="Avenir" w:cs="Times New Roman"/>
                <w:color w:val="000000"/>
                <w:lang w:eastAsia="en-US"/>
              </w:rPr>
              <w:t xml:space="preserve">2 </w:t>
            </w:r>
            <w:r w:rsidR="00FC61FE">
              <w:rPr>
                <w:rFonts w:ascii="Avenir" w:eastAsia="MS PGothic" w:hAnsi="Avenir" w:cs="Times New Roman"/>
                <w:bCs/>
                <w:color w:val="000000"/>
                <w:lang w:eastAsia="en-US"/>
              </w:rPr>
              <w:t>0 minutos (Final de la sesión 3)</w:t>
            </w:r>
          </w:p>
          <w:p w14:paraId="2AA32F17" w14:textId="1F0B645B"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szCs w:val="22"/>
                <w:lang w:eastAsia="en-US"/>
              </w:rPr>
              <w:t xml:space="preserve">Aquí dirigimos la cuestión ¿ </w:t>
            </w:r>
            <w:r w:rsidRPr="005E4BD7">
              <w:rPr>
                <w:rFonts w:ascii="Avenir" w:hAnsi="Avenir"/>
                <w:color w:val="76923C" w:themeColor="accent3" w:themeShade="BF"/>
              </w:rPr>
              <w:t>Qué resultados obtenemos si juntamos todos los datos de las botellas que consideramos iguales?</w:t>
            </w:r>
          </w:p>
          <w:p w14:paraId="515258AD"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Se propone </w:t>
            </w:r>
            <w:r w:rsidRPr="00302144">
              <w:rPr>
                <w:rFonts w:ascii="Avenir" w:eastAsia="MS PGothic" w:hAnsi="Avenir" w:cs="Times New Roman"/>
                <w:bCs/>
                <w:color w:val="C0504D" w:themeColor="accent2"/>
                <w:lang w:eastAsia="en-US"/>
              </w:rPr>
              <w:t xml:space="preserve">a los equipos </w:t>
            </w:r>
            <w:r>
              <w:rPr>
                <w:rFonts w:ascii="Avenir" w:eastAsia="MS PGothic" w:hAnsi="Avenir" w:cs="Times New Roman"/>
                <w:bCs/>
                <w:color w:val="000000"/>
                <w:lang w:eastAsia="en-US"/>
              </w:rPr>
              <w:t>que indaguen si modificarían su hipótesis considerando ahora la recopilación total de todas las botellas agrupadas. Aquí ya no deben volver a recoger más datos, sino que juntarán todos los datos recogidos durante los últimos días por los equipos con la misma botella.</w:t>
            </w:r>
          </w:p>
          <w:p w14:paraId="5F20BE16"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En este punto </w:t>
            </w:r>
            <w:r w:rsidRPr="008E06A2">
              <w:rPr>
                <w:rFonts w:ascii="Avenir" w:eastAsia="MS PGothic" w:hAnsi="Avenir" w:cs="Times New Roman"/>
                <w:bCs/>
                <w:color w:val="C0504D" w:themeColor="accent2"/>
                <w:lang w:eastAsia="en-US"/>
              </w:rPr>
              <w:t xml:space="preserve">los estudiantes </w:t>
            </w:r>
            <w:r>
              <w:rPr>
                <w:rFonts w:ascii="Avenir" w:eastAsia="MS PGothic" w:hAnsi="Avenir" w:cs="Times New Roman"/>
                <w:bCs/>
                <w:color w:val="000000"/>
                <w:lang w:eastAsia="en-US"/>
              </w:rPr>
              <w:t>ya tendrán que poder dar una hipótesis final (y, si se han hecho suficientes tiradas) con mucha confianza. Se puede decidir realizar alguna otra puesta en común para recoger las decisiones de los diferentes equipos en cuanto a los redondeos de los decimales que puedan salir de los cálculos.</w:t>
            </w:r>
          </w:p>
          <w:p w14:paraId="2DC37ED5" w14:textId="77777777" w:rsidR="00FC61FE" w:rsidRDefault="00E6028B"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993609200"/>
                <w:placeholder>
                  <w:docPart w:val="8CEBC6EBE6BB4665BB94E3091DBD8129"/>
                </w:placeholder>
              </w:sdtPr>
              <w:sdtEnd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6</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Redacció de l’informe final</w:t>
                </w:r>
                <w:r w:rsidR="00FC61FE" w:rsidRPr="00125B49">
                  <w:rPr>
                    <w:rFonts w:ascii="Avenir" w:eastAsia="MS PGothic" w:hAnsi="Avenir" w:cs="Times New Roman"/>
                    <w:b/>
                    <w:bCs/>
                    <w:color w:val="000000"/>
                    <w:lang w:eastAsia="en-US"/>
                  </w:rPr>
                  <w:t xml:space="preserve">               </w:t>
                </w:r>
              </w:sdtContent>
            </w:sdt>
            <w:r w:rsidR="00FC61FE">
              <w:rPr>
                <w:rFonts w:ascii="Avenir" w:eastAsia="MS PGothic" w:hAnsi="Avenir" w:cs="Times New Roman"/>
                <w:color w:val="000000"/>
                <w:lang w:eastAsia="en-US"/>
              </w:rPr>
              <w:t xml:space="preserve">6 </w:t>
            </w:r>
            <w:r w:rsidR="00FC61FE">
              <w:rPr>
                <w:rFonts w:ascii="Avenir" w:eastAsia="MS PGothic" w:hAnsi="Avenir" w:cs="Times New Roman"/>
                <w:bCs/>
                <w:color w:val="000000"/>
                <w:lang w:eastAsia="en-US"/>
              </w:rPr>
              <w:t>0 minutos (Sesión 4)</w:t>
            </w:r>
          </w:p>
          <w:p w14:paraId="3FE58C7E" w14:textId="42C5E9B9"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Volvemos a recuperar la cuestión inicial ¿ </w:t>
            </w:r>
            <w:r w:rsidRPr="003F4901">
              <w:rPr>
                <w:rFonts w:ascii="Avenir" w:eastAsia="MS PGothic" w:hAnsi="Avenir" w:cs="Times New Roman"/>
                <w:bCs/>
                <w:color w:val="76923C" w:themeColor="accent3" w:themeShade="BF"/>
                <w:lang w:eastAsia="en-US"/>
              </w:rPr>
              <w:t>Cuál es el contenido de la botella?</w:t>
            </w:r>
          </w:p>
          <w:p w14:paraId="644B92D1" w14:textId="77777777" w:rsidR="00FC61FE" w:rsidRDefault="00FC61FE" w:rsidP="00FC61FE">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Los </w:t>
            </w:r>
            <w:r w:rsidRPr="008E06A2">
              <w:rPr>
                <w:rFonts w:ascii="Avenir" w:eastAsia="MS PGothic" w:hAnsi="Avenir" w:cs="Times New Roman"/>
                <w:bCs/>
                <w:color w:val="C0504D" w:themeColor="accent2"/>
                <w:lang w:eastAsia="en-US"/>
              </w:rPr>
              <w:t xml:space="preserve">estudiantes </w:t>
            </w:r>
            <w:r>
              <w:rPr>
                <w:rFonts w:ascii="Avenir" w:eastAsia="MS PGothic" w:hAnsi="Avenir" w:cs="Times New Roman"/>
                <w:bCs/>
                <w:color w:val="000000"/>
                <w:lang w:eastAsia="en-US"/>
              </w:rPr>
              <w:t xml:space="preserve">tendrán que redactar un informe final </w:t>
            </w:r>
            <w:r w:rsidRPr="003F4901">
              <w:rPr>
                <w:rFonts w:ascii="Avenir" w:eastAsia="MS PGothic" w:hAnsi="Avenir" w:cs="Times New Roman"/>
                <w:bCs/>
                <w:color w:val="002060"/>
                <w:lang w:eastAsia="en-US"/>
              </w:rPr>
              <w:t xml:space="preserve">[Fase 2 – Informe final] </w:t>
            </w:r>
            <w:r>
              <w:rPr>
                <w:rFonts w:ascii="Avenir" w:eastAsia="MS PGothic" w:hAnsi="Avenir" w:cs="Times New Roman"/>
                <w:bCs/>
                <w:color w:val="000000"/>
                <w:lang w:eastAsia="en-US"/>
              </w:rPr>
              <w:t xml:space="preserve">donde tendrán que hacer una narración completa de todos los pasos seguidos, prestando mucha atención al uso adecuado del </w:t>
            </w:r>
            <w:r>
              <w:rPr>
                <w:rFonts w:ascii="Avenir" w:eastAsia="MS PGothic" w:hAnsi="Avenir" w:cs="Times New Roman"/>
                <w:bCs/>
                <w:color w:val="000000"/>
                <w:lang w:eastAsia="en-US"/>
              </w:rPr>
              <w:lastRenderedPageBreak/>
              <w:t xml:space="preserve">vocabulario. El </w:t>
            </w:r>
            <w:r w:rsidRPr="008E06A2">
              <w:rPr>
                <w:rFonts w:ascii="Avenir" w:eastAsia="MS PGothic" w:hAnsi="Avenir" w:cs="Times New Roman"/>
                <w:bCs/>
                <w:color w:val="C0504D" w:themeColor="accent2"/>
                <w:lang w:eastAsia="en-US"/>
              </w:rPr>
              <w:t xml:space="preserve">docente </w:t>
            </w:r>
            <w:r>
              <w:rPr>
                <w:rFonts w:ascii="Avenir" w:eastAsia="MS PGothic" w:hAnsi="Avenir" w:cs="Times New Roman"/>
                <w:bCs/>
                <w:color w:val="000000"/>
                <w:lang w:eastAsia="en-US"/>
              </w:rPr>
              <w:t>puede decidir qué elementos indica al alumnado que deben incluir en este informe final. Por ejemplo:</w:t>
            </w:r>
          </w:p>
          <w:p w14:paraId="424C3BFC" w14:textId="77777777" w:rsidR="00FC61FE" w:rsidRPr="001F2E5B" w:rsidRDefault="00FC61FE" w:rsidP="00FC61FE">
            <w:pPr>
              <w:pStyle w:val="Pargrafdellista"/>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lang w:eastAsia="en-US"/>
              </w:rPr>
              <w:t>¿Cómo ha ido cambiando sus hipótesis? ¿Se ha mantenido firmes en una decisión o ha ido variando?</w:t>
            </w:r>
          </w:p>
          <w:p w14:paraId="01A60725" w14:textId="77777777" w:rsidR="00FC61FE" w:rsidRDefault="00FC61FE" w:rsidP="00FC61FE">
            <w:pPr>
              <w:pStyle w:val="Pargrafdellista"/>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t>¿Cuál cree que es la composición de la botella?</w:t>
            </w:r>
          </w:p>
          <w:p w14:paraId="596CCCB0" w14:textId="77777777" w:rsidR="00FC61FE" w:rsidRDefault="00FC61FE" w:rsidP="00FC61FE">
            <w:pPr>
              <w:pStyle w:val="Pargrafdellista"/>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t>¿Está seguro de su respuesta? ¿Qué se lo hace pensar?</w:t>
            </w:r>
          </w:p>
          <w:p w14:paraId="2FC63406" w14:textId="77777777" w:rsidR="00FC61FE" w:rsidRDefault="00FC61FE" w:rsidP="00FC61FE">
            <w:pPr>
              <w:pStyle w:val="Pargrafdellista"/>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Pr>
                <w:rFonts w:ascii="Avenir" w:eastAsia="MS PGothic" w:hAnsi="Avenir" w:cs="Times New Roman"/>
                <w:color w:val="000000"/>
                <w:lang w:eastAsia="en-US"/>
              </w:rPr>
              <w:t>¿Qué harías para estar aún más seguros?</w:t>
            </w:r>
          </w:p>
          <w:p w14:paraId="474CB9E9" w14:textId="778E7909" w:rsidR="00FC61FE" w:rsidRPr="00FC61FE" w:rsidRDefault="00FC61FE" w:rsidP="00FC61FE">
            <w:pPr>
              <w:pStyle w:val="Pargrafdellista"/>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FC61FE">
              <w:rPr>
                <w:rFonts w:ascii="Avenir" w:eastAsia="MS PGothic" w:hAnsi="Avenir" w:cs="Times New Roman"/>
                <w:color w:val="000000"/>
                <w:lang w:eastAsia="en-US"/>
              </w:rPr>
              <w:t>¿Cómo se ha organizado el trabajo? ¿Ha encontrado buenas formas de recoger los datos? ¿Cuáles han sido las mejores decisiones?</w:t>
            </w:r>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w:pStyle w:val="Ttol1"/>
              <w:spacing w:before="240" w:after="240"/>
              <w:rPr>
                <w:rFonts w:ascii="Avenir" w:eastAsia="Avenir" w:hAnsi="Avenir" w:cs="Avenir"/>
                <w:color w:val="3A7D22"/>
                <w:sz w:val="28"/>
                <w:szCs w:val="28"/>
              </w:rPr>
            </w:pPr>
            <w:r w:rsidRPr="008F7A92">
              <w:rPr>
                <w:rFonts w:ascii="Avenir" w:eastAsia="Avenir" w:hAnsi="Avenir" w:cs="Avenir"/>
                <w:color w:val="3A7D22"/>
                <w:sz w:val="28"/>
                <w:szCs w:val="28"/>
              </w:rPr>
              <w:t>Recursos y materiales necesarios/disponibles</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0C9F91F0" w:rsidR="00321448" w:rsidRPr="0047098C" w:rsidRDefault="0047098C" w:rsidP="00266844">
                <w:pPr>
                  <w:pStyle w:val="Textindependent"/>
                  <w:spacing w:after="120" w:line="264" w:lineRule="auto"/>
                  <w:jc w:val="both"/>
                  <w:rPr>
                    <w:rFonts w:ascii="Avenir" w:hAnsi="Avenir"/>
                    <w:lang w:val="ca-ES"/>
                  </w:rPr>
                </w:pPr>
                <w:r w:rsidRPr="00374377">
                  <w:rPr>
                    <w:rFonts w:ascii="Avenir" w:hAnsi="Avenir"/>
                    <w:color w:val="000090"/>
                    <w:lang w:val="ca-ES"/>
                  </w:rPr>
                  <w:t xml:space="preserve">Botellas diferentes </w:t>
                </w:r>
                <w:r w:rsidRPr="0047098C">
                  <w:rPr>
                    <w:rFonts w:ascii="Avenir" w:hAnsi="Avenir"/>
                    <w:lang w:val="ca-ES"/>
                  </w:rPr>
                  <w:t>: En esta fase se puede decidir no utilizar las botellas, sólo en caso de que algún equipo decida hacer más visualizaciones porque no ven claro que su botella coincida con las demás.</w:t>
                </w:r>
              </w:p>
              <w:p w14:paraId="14141323" w14:textId="1E2346E0" w:rsidR="00C77B96" w:rsidRDefault="00C77B96" w:rsidP="00C77B96">
                <w:pPr>
                  <w:pStyle w:val="Textindependent"/>
                  <w:spacing w:after="120" w:line="264" w:lineRule="auto"/>
                  <w:jc w:val="both"/>
                  <w:rPr>
                    <w:rFonts w:ascii="Avenir" w:hAnsi="Avenir"/>
                    <w:color w:val="000090"/>
                    <w:lang w:val="ca-ES"/>
                  </w:rPr>
                </w:pPr>
                <w:r w:rsidRPr="00C77B96">
                  <w:rPr>
                    <w:rFonts w:ascii="Avenir" w:hAnsi="Avenir"/>
                    <w:lang w:val="ca-ES"/>
                  </w:rPr>
                  <w:t xml:space="preserve">El informe </w:t>
                </w:r>
                <w:r w:rsidR="00E93A46" w:rsidRPr="00E93A46">
                  <w:rPr>
                    <w:rFonts w:ascii="Avenir" w:hAnsi="Avenir"/>
                    <w:color w:val="000090"/>
                    <w:lang w:val="ca-ES"/>
                  </w:rPr>
                  <w:t>Fase3 – Informe</w:t>
                </w:r>
              </w:p>
              <w:p w14:paraId="2A2D7638" w14:textId="4BEC3365" w:rsidR="00E403BE" w:rsidRPr="00C77B96" w:rsidRDefault="00E403BE" w:rsidP="00E403BE">
                <w:pPr>
                  <w:pStyle w:val="Textindependent"/>
                  <w:spacing w:after="120" w:line="264" w:lineRule="auto"/>
                  <w:jc w:val="both"/>
                  <w:rPr>
                    <w:rFonts w:ascii="Avenir" w:hAnsi="Avenir"/>
                    <w:color w:val="000000" w:themeColor="text1"/>
                    <w:lang w:val="ca-ES"/>
                  </w:rPr>
                </w:pPr>
                <w:r w:rsidRPr="00C77B96">
                  <w:rPr>
                    <w:rFonts w:ascii="Avenir" w:hAnsi="Avenir"/>
                    <w:lang w:val="ca-ES"/>
                  </w:rPr>
                  <w:t xml:space="preserve">El informe </w:t>
                </w:r>
                <w:r w:rsidRPr="00E93A46">
                  <w:rPr>
                    <w:rFonts w:ascii="Avenir" w:hAnsi="Avenir"/>
                    <w:color w:val="000090"/>
                    <w:lang w:val="ca-ES"/>
                  </w:rPr>
                  <w:t>Fase3 – Informe final</w:t>
                </w:r>
              </w:p>
              <w:p w14:paraId="474CB9F9" w14:textId="668C3411" w:rsidR="009549AC" w:rsidRPr="00C77B96" w:rsidRDefault="00E93A46" w:rsidP="00E93A46">
                <w:pPr>
                  <w:pStyle w:val="Textindependent"/>
                  <w:spacing w:after="120" w:line="264" w:lineRule="auto"/>
                  <w:jc w:val="both"/>
                  <w:rPr>
                    <w:rFonts w:ascii="Avenir" w:hAnsi="Avenir"/>
                    <w:color w:val="000000" w:themeColor="text1"/>
                    <w:lang w:val="ca-ES"/>
                  </w:rPr>
                </w:pPr>
                <w:r w:rsidRPr="00E93A46">
                  <w:rPr>
                    <w:rFonts w:ascii="Avenir" w:hAnsi="Avenir"/>
                    <w:color w:val="000090"/>
                    <w:lang w:val="ca-ES"/>
                  </w:rPr>
                  <w:t xml:space="preserve">Pizarra de clase </w:t>
                </w:r>
                <w:r>
                  <w:rPr>
                    <w:rFonts w:ascii="Avenir" w:hAnsi="Avenir"/>
                    <w:lang w:val="ca-ES"/>
                  </w:rPr>
                  <w:t>:</w:t>
                </w:r>
                <w:r w:rsidR="00C77B96" w:rsidRPr="00C77B96">
                  <w:rPr>
                    <w:rFonts w:ascii="Avenir" w:hAnsi="Avenir"/>
                    <w:color w:val="000090"/>
                    <w:lang w:val="ca-ES"/>
                  </w:rPr>
                  <w:t xml:space="preserve"> </w:t>
                </w:r>
                <w:r>
                  <w:rPr>
                    <w:rFonts w:ascii="Avenir" w:hAnsi="Avenir"/>
                    <w:lang w:val="ca-ES"/>
                  </w:rPr>
                  <w:t>Donde el docente deberá escribir una tabla con el resumen de las hipótesis y resultados.</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trPr>
          <w:trHeight w:val="748"/>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A01" w14:textId="7B3AFC1B" w:rsidR="009549AC" w:rsidRPr="00DC5772" w:rsidRDefault="00BC6589" w:rsidP="00DC5772">
            <w:pPr>
              <w:pStyle w:val="Ttol1"/>
              <w:spacing w:before="240" w:after="240"/>
              <w:rPr>
                <w:rFonts w:ascii="Avenir" w:eastAsia="Avenir" w:hAnsi="Avenir" w:cs="Avenir"/>
                <w:color w:val="9A0003"/>
                <w:sz w:val="28"/>
                <w:szCs w:val="28"/>
              </w:rPr>
            </w:pPr>
            <w:r w:rsidRPr="008F7A92">
              <w:rPr>
                <w:rFonts w:ascii="Avenir" w:eastAsia="Avenir" w:hAnsi="Avenir" w:cs="Avenir"/>
                <w:color w:val="9A0003"/>
                <w:sz w:val="28"/>
                <w:szCs w:val="28"/>
              </w:rPr>
              <w:t>Comentario relevantes para la gestión de la Fase 2</w:t>
            </w:r>
          </w:p>
          <w:p w14:paraId="474CBA02"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8F7A92">
              <w:rPr>
                <w:rFonts w:ascii="Avenir" w:eastAsia="Avenir" w:hAnsi="Avenir" w:cs="Avenir"/>
                <w:b/>
                <w:color w:val="000000"/>
                <w:sz w:val="24"/>
                <w:szCs w:val="24"/>
              </w:rPr>
              <w:t>Resistirse a...</w:t>
            </w:r>
          </w:p>
          <w:p w14:paraId="474CBA03" w14:textId="1F465C96" w:rsidR="009549AC" w:rsidRPr="00A8312A" w:rsidRDefault="00A8312A" w:rsidP="006B15D8">
            <w:pPr>
              <w:keepNext/>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Tot i que pugi semblar que los estudiantes aceptan mejor la idea de utilizar la </w:t>
            </w:r>
            <w:r>
              <w:rPr>
                <w:rFonts w:ascii="Avenir" w:eastAsia="Avenir" w:hAnsi="Avenir" w:cs="Avenir"/>
                <w:i/>
                <w:iCs/>
                <w:color w:val="000000"/>
              </w:rPr>
              <w:t xml:space="preserve">regla de tres </w:t>
            </w:r>
            <w:r>
              <w:rPr>
                <w:rFonts w:ascii="Avenir" w:eastAsia="Avenir" w:hAnsi="Avenir" w:cs="Avenir"/>
                <w:color w:val="000000"/>
              </w:rPr>
              <w:t>, eviten la seva introducción, ja que conducen a unas justificaciones muy mecanizadas, que no fomentan el raonament.</w:t>
            </w:r>
          </w:p>
        </w:tc>
      </w:tr>
    </w:tbl>
    <w:p w14:paraId="474CBA05" w14:textId="2972304A" w:rsidR="009549AC" w:rsidRPr="008F7A92" w:rsidRDefault="009549AC" w:rsidP="006B15D8">
      <w:pPr>
        <w:pStyle w:val="Llegenda"/>
      </w:pPr>
    </w:p>
    <w:sectPr w:rsidR="009549AC" w:rsidRPr="008F7A92" w:rsidSect="008F7A92">
      <w:headerReference w:type="default" r:id="rId10"/>
      <w:footerReference w:type="default" r:id="rId11"/>
      <w:pgSz w:w="11906" w:h="16838"/>
      <w:pgMar w:top="1440" w:right="1440" w:bottom="2269" w:left="144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FAF48" w14:textId="77777777" w:rsidR="007756D3" w:rsidRPr="008F7A92" w:rsidRDefault="007756D3">
      <w:pPr>
        <w:spacing w:line="240" w:lineRule="auto"/>
      </w:pPr>
      <w:r w:rsidRPr="008F7A92">
        <w:separator/>
      </w:r>
    </w:p>
  </w:endnote>
  <w:endnote w:type="continuationSeparator" w:id="0">
    <w:p w14:paraId="544DC36B" w14:textId="77777777" w:rsidR="007756D3" w:rsidRPr="008F7A92" w:rsidRDefault="007756D3">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9A45D44-5969-4192-80FD-9EB4EBD71E03}"/>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embedRegular r:id="rId2" w:fontKey="{0C3EB144-1A4E-4F1C-8BAC-C45966078ADB}"/>
    <w:embedBold r:id="rId3" w:fontKey="{7D962E29-89BD-4D52-A029-12BB60259503}"/>
    <w:embedItalic r:id="rId4" w:fontKey="{8713EA3C-75BF-4A0A-8C4C-DD827EE8A43A}"/>
  </w:font>
  <w:font w:name="Play">
    <w:charset w:val="00"/>
    <w:family w:val="auto"/>
    <w:pitch w:val="default"/>
    <w:embedRegular r:id="rId5" w:fontKey="{28A27C6B-7853-4049-84DC-F88F4D9D8099}"/>
  </w:font>
  <w:font w:name="Cambria">
    <w:panose1 w:val="02040503050406030204"/>
    <w:charset w:val="00"/>
    <w:family w:val="roman"/>
    <w:pitch w:val="variable"/>
    <w:sig w:usb0="E00006FF" w:usb1="420024FF" w:usb2="02000000" w:usb3="00000000" w:csb0="0000019F" w:csb1="00000000"/>
    <w:embedRegular r:id="rId6" w:fontKey="{30DD2C54-46DD-464D-91F9-CDC4F5ED70C9}"/>
  </w:font>
  <w:font w:name="Calibri">
    <w:panose1 w:val="020F0502020204030204"/>
    <w:charset w:val="00"/>
    <w:family w:val="swiss"/>
    <w:pitch w:val="variable"/>
    <w:sig w:usb0="E4002EFF" w:usb1="C200247B" w:usb2="00000009" w:usb3="00000000" w:csb0="000001FF" w:csb1="00000000"/>
    <w:embedRegular r:id="rId7" w:fontKey="{7010431E-18FB-43EB-9A12-3F573C22CF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54AB1" w14:textId="77777777" w:rsidR="007756D3" w:rsidRPr="008F7A92" w:rsidRDefault="007756D3">
      <w:pPr>
        <w:spacing w:line="240" w:lineRule="auto"/>
      </w:pPr>
      <w:r w:rsidRPr="008F7A92">
        <w:separator/>
      </w:r>
    </w:p>
  </w:footnote>
  <w:footnote w:type="continuationSeparator" w:id="0">
    <w:p w14:paraId="78E83E24" w14:textId="77777777" w:rsidR="007756D3" w:rsidRPr="008F7A92" w:rsidRDefault="007756D3">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D27D5" w14:textId="51CC414C" w:rsidR="00565D96" w:rsidRDefault="00565D96"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color w:val="000000"/>
        <w:sz w:val="22"/>
        <w:szCs w:val="22"/>
      </w:rPr>
      <w:tab/>
      <w:t xml:space="preserve">       </w:t>
    </w:r>
    <w:r>
      <w:rPr>
        <w:color w:val="000000"/>
        <w:sz w:val="22"/>
        <w:szCs w:val="22"/>
      </w:rPr>
      <w:tab/>
    </w:r>
    <w:r>
      <w:rPr>
        <w:color w:val="000000"/>
        <w:sz w:val="22"/>
        <w:szCs w:val="22"/>
      </w:rPr>
      <w:tab/>
    </w:r>
    <w:r>
      <w:rPr>
        <w:rFonts w:ascii="Avenir" w:eastAsia="Avenir" w:hAnsi="Avenir" w:cs="Avenir"/>
        <w:b/>
        <w:color w:val="000000"/>
        <w:sz w:val="24"/>
        <w:szCs w:val="24"/>
      </w:rPr>
      <w:t xml:space="preserve">FASE 2 </w:t>
    </w:r>
    <w:r w:rsidR="00EF1ABF">
      <w:rPr>
        <w:rFonts w:ascii="Avenir" w:eastAsia="Avenir" w:hAnsi="Avenir" w:cs="Avenir"/>
        <w:color w:val="000000"/>
        <w:sz w:val="24"/>
        <w:szCs w:val="24"/>
      </w:rPr>
      <w:t xml:space="preserve">– </w:t>
    </w:r>
    <w:r>
      <w:rPr>
        <w:noProof/>
      </w:rPr>
      <mc:AlternateContent>
        <mc:Choice Requires="wpg">
          <w:drawing>
            <wp:anchor distT="0" distB="0" distL="114300" distR="114300" simplePos="0" relativeHeight="251662336" behindDoc="0" locked="0" layoutInCell="1" hidden="0" allowOverlap="1" wp14:anchorId="5E6E0340" wp14:editId="3D7F852B">
              <wp:simplePos x="0" y="0"/>
              <wp:positionH relativeFrom="column">
                <wp:posOffset>1</wp:posOffset>
              </wp:positionH>
              <wp:positionV relativeFrom="paragraph">
                <wp:posOffset>-171449</wp:posOffset>
              </wp:positionV>
              <wp:extent cx="1718945" cy="666115"/>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7246311" name="Group 627246311"/>
                      <wpg:cNvGrpSpPr/>
                      <wpg:grpSpPr>
                        <a:xfrm>
                          <a:off x="4486528" y="3446943"/>
                          <a:ext cx="1718945" cy="666115"/>
                          <a:chOff x="4486525" y="3446925"/>
                          <a:chExt cx="1718950" cy="805450"/>
                        </a:xfrm>
                      </wpg:grpSpPr>
                      <wps:wsp>
                        <wps:cNvPr id="1660389424" name="Rectangle 1660389424"/>
                        <wps:cNvSpPr/>
                        <wps:spPr>
                          <a:xfrm>
                            <a:off x="4486525" y="3446925"/>
                            <a:ext cx="1718950" cy="805450"/>
                          </a:xfrm>
                          <a:prstGeom prst="rect">
                            <a:avLst/>
                          </a:prstGeom>
                          <a:noFill/>
                          <a:ln>
                            <a:noFill/>
                          </a:ln>
                        </wps:spPr>
                        <wps:txbx>
                          <w:txbxContent>
                            <w:p w14:paraId="01B3E974"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wpg:grpSp>
                        <wpg:cNvPr id="651845839" name="Group 651845839"/>
                        <wpg:cNvGrpSpPr/>
                        <wpg:grpSpPr>
                          <a:xfrm>
                            <a:off x="4486528" y="3446943"/>
                            <a:ext cx="1718945" cy="805416"/>
                            <a:chOff x="0" y="0"/>
                            <a:chExt cx="2011680" cy="894327"/>
                          </a:xfrm>
                        </wpg:grpSpPr>
                        <wps:wsp>
                          <wps:cNvPr id="1189610194" name="Rectangle 1189610194"/>
                          <wps:cNvSpPr/>
                          <wps:spPr>
                            <a:xfrm>
                              <a:off x="0" y="0"/>
                              <a:ext cx="2011675" cy="739625"/>
                            </a:xfrm>
                            <a:prstGeom prst="rect">
                              <a:avLst/>
                            </a:prstGeom>
                            <a:noFill/>
                            <a:ln>
                              <a:noFill/>
                            </a:ln>
                          </wps:spPr>
                          <wps:txbx>
                            <w:txbxContent>
                              <w:p w14:paraId="6E0FAD6D" w14:textId="77777777" w:rsidR="00565D96" w:rsidRDefault="00565D96" w:rsidP="00565D9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9" name="Shape 9"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10" name="Shape 10"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E6E0340" id="Group 3" o:spid="_x0000_s1026" style="position:absolute;left:0;text-align:left;margin-left:0;margin-top:-13.5pt;width:135.35pt;height:52.45pt;z-index:251662336"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EzZegQAAGYRAAAOAAAAZHJzL2Uyb0RvYy54bWzkWNtu4zYQfS/QfyBU&#10;oG8bWzfaVuMsgqbJLrBtg2yLPtMUJRGRSJakL+nXd0hKspN4m2bbbC/7EIWkKPLM8MyZoU9f77oW&#10;bZg2XIplFJ9MI8QElSUX9TL6+afLV/MIGUtESVop2DK6YyZ6ffblF6dbVbBENrItmUawiDDFVi2j&#10;xlpVTCaGNqwj5kQqJuBlJXVHLHR1PSk12cLqXTtJplM82UpdKi0pMwZGL8LL6MyvX1WM2h+ryjCL&#10;2mUE2Kx/av9cuefk7JQUtSaq4bSHQT4CRUe4gE3HpS6IJWit+aOlOk61NLKyJ1R2E1lVnDJvA1gT&#10;Tx9Yc6XlWnlb6mJbq9FN4NoHfvroZekPm2uNeLmM0ggJ0sER+V1R6lyzVXUBM660eq+udT9Qh56z&#10;dlfpzv0HO9DOO/VudCrbWURhMJ7F80WWR4jCO4xxHOfB67SBo3GfZdkc5wnMgAlpluEFtP250Oa7&#10;w0VyOMBhEWjDlMkAYeKQjsDGzmhBbyNOZkmG0zi+b+t++Pk2B/DA8gF85j1Hipezfz7Nsyfsh2Ay&#10;e76Yv8aX9w1RzNPQODb0vowxnqZwskk2OPMGoo2IumXo4J33qP9upJApDLDpCH8+SIR7vhxocMQN&#10;pFDa2CsmO+Qay0gDJB+XZPPO2MCYYYoDIOQlb1sYJ0Ur7g0AtdwIEGuA61p2t9r1Fq1keQeuMIpe&#10;ctjrHTH2mmgQDyDXFgRlGZlf10SzCLVvBZzAIs4cx+1hRx92VocdImgjQaeo1REKnW+t162A8nxt&#10;ZcW9RQ5XANPDhaMPxPcB8SgG8nie5fN0MRxbiHc8Dnv7nhX3z4sBd24xHiK81wAI7b107OMeRDHG&#10;8z7ugWxpMvvDuP8UvAc5w/E0Xhzj/f5dzxKIl6d5f8/4geve9Fmvm7N0gYMqjpL3SbjuM0PsXL5n&#10;2b+W8orTAv76NAmtR7L3dDkBX9m1C9pQknR/ao2O6Nu1egUZXRHLV7zl9s5XJyA9DpTYXHPqFM91&#10;9goKSSNkXC+wCLolMxSC/BwpLm5Rw3aklgJtuW3QqiX0Fq3gUUNVIMqvv9qdf+MfF+4jrixUYIiA&#10;LEClxClp2ztUM8E0sax0Bzjs7ZCAOrKK6RvWwtwNu2GG/waZP+TUR4hXLVdOJpGW9hfA4uE6nXNS&#10;5F72zgLkD8qSI/4OJc+FpOuOCRtqOO1xSGEarkyEdMG6FYOSRL8twyakVQ35XpaX3KkvhIDb1e1u&#10;NHVZBwahbTWztHETnAkD6mD5BzJOnOcgXkfjL8tnUGCGiiOf4unCFyUvGX4OdcDpDYBuwA6N/wyn&#10;x6wSOA3dkdOalYhyTaE++JwZnYR65KUYfZTLOJ/Ncc/lvh3iaCjgh5robyub/g9cjsFjhwLt+iOb&#10;1VorYHKo8QKhtw23DJXSms9EnNMXoLJLMq5YTnMomCNUgdC/GXJNf83EsyRfJOHGhXGC56GWHAqn&#10;WQ43yJ7s6SxNQd7/AbLvb6S+Ku9vp30bLvM+jfU/PLhfCw77ftb+55Gz3w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AgDuc4RBYAAEQWAAAUAAAAZHJz&#10;L21lZGlhL2ltYWdlMy5wbmeJUE5HDQoaCgAAAA1JSERSAAAFkAAAAr4IBgAAADwoO5UAABYLSURB&#10;VHhe7dhBbhtHAERRnSyXyt2zdZABTFilb4tyZJuceQW8jdDdHG3/y8uD7e+//vkCAAAAAMDn2Q77&#10;VNt/BgAAAACAX2P77MNuPxwAAAAAgN9je+3DbD8UAAAAAIA/Y/vtH9t+GAAAAAAAj2F77m/bfggA&#10;AAAAAI9p++4v2/4wAAAAAACPb1vvp29/EAAAAACA57Ld91O2PwIAAAAAwPPZ9vu/tz8AAAAAAMBz&#10;2v7709uHAQAAAAB4btuBf2r7KAAAAAAAz29b8Ie3DwIAAAAAcA7bgz+0fQwAAAAAgPPYJnz39iEA&#10;AAAAAM5lu/Dd24cAAAAAADiX7cJ3bR8BAAAAAOB8tg2/u30AAAAAAIBz2j78w+1lAAAAAADOaxvx&#10;d7cXAQAAAAA4t+3Eub0EAAAAAMD5bSvO7SUAAAAAAM5vW/Gb7QUAAAAAAK5he/Gb7QUAAAAAAK5h&#10;e/Gr7WEAAAAAAK5jm/Gr7WEAAAAAAK5jm/FtexAAAAAAgGvZbnzbHgQAAAAA4Fq2Gx/bQwAAAAAA&#10;XM+242N7CAAAAACA69l2LB4DAAAAAHDYfiwgAwAAAABw2H4sIAMAAAAAcBCPAQAAAABIAjIAAAAA&#10;AElABgAAAAAgCcgAAAAAACTxGAAAAACAJCADAAAAAJAEZAAAAAAAkngMAAAAAEASkAEAAAAASAIy&#10;AAAAAABJQAYAAAAAIAnIAAAAAAAkARkAAAAAgCQgAwAAAACQBGQAAAAAAJKADAAAAABAEpABAAAA&#10;AEgCMgAAAAAASTw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Be/tv+EQAAAAAABGQAAAAAAJKADAAAAABAEpABAAAAAEgCMgAAAAAASUAGAAAAACAJyAAAAAAA&#10;JAEZAAAAAIAkIAMAAAAAkARkAAAAAACSgAwAAAAAQDoCsogMAAAAAMASkAEAAAAASAIyAAAAAADp&#10;FpBFZAAAAAAAviUgAwAAAACQBGQAAAAAAJKADAAAAABAehWQRWQAAAAAAL7afiwgAwAAAABw2H4s&#10;IAMAAAAAcNh+fGwPAQAAAABwPduOj+0hAAAAAACuZ9vxbXsQAAAAAIBr2W582x4EAAAAAOBathu/&#10;2h4GAAAAAOA6thm/2h4GAAAAAOA6thm/2V4AAAAAAOAathe/2V4AAAAAAOAathfn9hIAAAAAAOe3&#10;rTi3lwAAAAAAOL9txd/dXgQAAAAA4Ny2E/9wexkAAAAAgPPaRvzu9gEAAAAAAM5p+/C72wcAAAAA&#10;ADin7cN3bR8BAAAAAOB8tg3fvX0IAAAAAIBz2S78oe1jAAAAAACcxzbhD20fAwAAAADgPP4F2J4X&#10;zfeosOcAAAAASUVORK5CYIJQSwMECgAAAAAAAAAhAD9sidJtKQAAbSkAABQAAABkcnMvbWVkaWEv&#10;aW1hZ2UyLnBuZ4lQTkcNChoKAAAADUlIRFIAAAPoAAAD6AgGAAAATaPU5AAAKTRJREFUeF7s111y&#10;IsmCbtEa5J1Jj76fbltlnZOV2hISEH/uHmubrZc0QUoQBP799ZckSRqi//2f//f/V9C/S5IkSZKk&#10;Q+sw5Rh93SVJkiRJN6jjkLn0/ZQkSZIkDVxHHffQ60CSJEmSdFIdaPBIrx1JkiRJ0ot1aMGeer1J&#10;kiRJ0u3rcIKr9RqVJEmSpGXqAIIZ9bqWJEmSpCHrmIE76edBkiRJkg6vwwR4rJ8fSZIkSXq7Dg5g&#10;m37GJEmSJOnLOiaA4/TzJ0mSJOnGdTAA1+nnU5IkSdLCdRAA4+rnV5IkSdLE9cAPzKufb0mSJEkD&#10;1wM9sK5+/iVJkiRdWA/swH31/iBJkiTpwHogB3ik9w9JkiRJG+qBG+Bdvb9IkiRJ+qYeqAGO0vuP&#10;JEmSdPt6aAa4Qu9NkiRJ0vL1UAwwmt63JEmSpCXqwRdgNr2vSZIkSdPUwy3AKnq/kyRJkoasB1mA&#10;VfX+J0mSJF1eD60Ad9P7oiRJknRaPZwC8I/eLyVJkqRD6kEUgMd6D5UkSZI21QMnAK/pfVWSJEl6&#10;uh4uAdhH77eSJEnSp3qIBOBYvQ9LkiTp5vXACMD5em+WJEnSTerBEIAx9H4tSZKkBeshEICx9T4u&#10;SZKkiethD4A59f4uSZKkSerBDoB19J4vSZKkweoBDoC19XtAkiRJF9bDGgD31O8HSZIknVAPZQDw&#10;p35vSJIkaed6AAOA7/R7RJIkSRvrgQsAXtHvFUmSJL1YD1gAsEW/ZyRJkvRDPVABwN763SNJkqT/&#10;1IMTAJyh30eSJEm3rQclALhCv58kSZJuUw9GADCCfl9JkiQtWw9CADCifn9JkiQtUw8+ADCDfp9J&#10;kiRNWw86ADCjfr9JkiRNUw82ALCCft9JkiQNWw8yALCifv9JkiQNUw8uAHAH/T6UJEm6rB5UAOCO&#10;+v0oSZJ0Wj2YAACGuiRJOrEeRACAr/U7VJIkaXM9cAAAz+v3qiRJ0sv1gAEAvK/fs5IkST/WAwUA&#10;sJ9+70qSJH2qBwgA4Dj9HpYkSTLMAeBC/V6WJEk3rAcEAOA6/Z6WJEk3qAcCAGAc/d6WJEmL1kMA&#10;ADCefn9LkqSF6hc/ADC+fp9LkqSJ6xc9ADCffr9LkqTJ6pc7ADCvfs9LkqQJ6hc6ALCOfu9LkqQB&#10;6xc4ALCungMkSdIg9UsbAFhfzwOSJOnC+kUNANxPzweSJOnk+uUMANxbzwqSJOng+mUMAPBfPTdI&#10;kqQD6hcwAMAjPUdIkqSd6pcuAMAzeqaQJElv1i9ZAIBX9XwhSZJeqF+sAABb9bwhSZJ+qF+mAAB7&#10;6blDkiR9Ub9AAQCO0nOIJEn6yzAHAK7Tc4kkSbetX5IAAGfr+USSpFvVL0YAgKv1vCJJ0tL1ixAA&#10;YDQ9v0iStFz98gMAGFXPMZIkLVG/8AAAZtFzjSRJU9YvOACAWfWcI0nSNPVLDQBgdj3vSJI0dP0i&#10;AwBYTc8/kiQNV7+8AABW1XOQJEnD1C8tAIA76JlIkqTL6pcUAMDd9HwkSdLp9csJAOCuek6SJOm0&#10;+qUEAIChLkk6sX4JAQDwUc9PkiTtXr98AAD4Ws9RkiTtVr90AAD4Wc9UkiS9Xb9kAAB4Tc9XkiS9&#10;XL9cAAB4T89ZkiQ9Vb9QAADYR89dkiQ9rF8iAADsq+cvSZI+1S8PAACO0XOYJEm/6hcGAADn6LlM&#10;knTj+iUBAMC5ej6TJN2wfjkAAHCNntMkSTepXwgAAIyh5zZJ0sL1SwAAgLH0/CZJWrDe/AEAGFPP&#10;cZKkReoNHwCAOfRcJ0mauN7kAQCYS893kqQJ680dAIA59ZwnSZqk3tABAFhDz32SpIHrTRwAgLX0&#10;/CdJGrDevAEAWFPPgZKkQeoNGwCAe+i5UJJ0Yb1JAwBwLz0fSpIuqDdnAADuqedESdJJ9YYMAAB/&#10;67lRknRgvQkDAMCfen6UJB1Qb74AAPCVniMlSTvWmy4AAHyn50lJ0g71ZgsAAM/ouVKStKHeZAEA&#10;4BU9X0qS3qg3VwAAeEfPmZKkF+pNFQAAtuh5U5L0RL2ZAgDAXnr2lCR9UW+eAABwhJ5DJUl/1Jsm&#10;AAAcqedRSdJfxjkAANfouVSSbl1vkgAAcKaeTyXplvXmCAAAV+g5VZJuVW+KAABwpZ5XJekW9WYI&#10;AAAj6LlVkpauN0EAABhJz6+StGS9+QEAwIh6jpWkpepNDwAARtczrSRNXW9yAAAwk55vJWnKenMD&#10;AIAZ9ZwrSVPVmxoAAMys511JmqLezAAAYAU990rS0PUmBgAAK+n5V5KGrDcvAABYUc/BkjRUvWkB&#10;AMDKeh6WpCHqzQoAAO6g52JJurTepAAA4E56PpakS+rNCQAA7qpnZUk6pd6MAAAAI13SyfUmBAAA&#10;/KvnZ0k6pN58AACAz3qOlqRd600HAAB4rOdpSdql3mwAAICf9VwtSZvqTQYAAHhez9eS9Fa9uQAA&#10;AK/rOVuSXqo3FQAA4H09b0vSU/VmAgAAbNdztyT9WG8kAADAPnr2lqSH9QYCAADsq2dwSfpUbxwA&#10;AMD+eg6XpA/1pgEAAByn53FJ+lVvFgAAwPF6Lpd083qTAAAAztPzuaSb1psDAABwvp7TJd2s3hQA&#10;AIDr9Lwu6Sb1ZgAAAFyv53ZJi9ebAAAAMI6e3yUtWj/8AADAeHqOl7Rg/eADAABj6lle0kL1Aw8A&#10;AIytZ3pJC9QPOgAAML6e6yVNXj/kAADAPHq+lzRp/XADAADz6Tlf0mT1Qw0AAMyr531Jk9QPMwAA&#10;ML+e+yUNXj/EAADAOnr+lzRo/fACAADr6Q6QNFj90AIAAOvqHpA0SP2wAgAA6+sukDRA/aACAAD3&#10;0G0g6cL6AQUAAO6lG0HSBfWDCQAA3E93gqST64cSAAC4r+4FSSfVDyMAAEB3g6SD64cQAADgv7of&#10;JB1UP3wAAADVHSFp5/qhAwAAeKR7QtJO9cMGAADwk+4KSRvrhwwAAOBZ3ReSNtQPGAAAwCu6MSS9&#10;UT9YAAAAr+rOkPRi/VABAAC8q3tD0pP1wwQAALBVd4ekJ+oHCQAAYA/dHpK+qR8gAACAvXR/SHpQ&#10;PzwAAAB76w6RlPqhAQAAOEr3iKQ/6gcGAADgSN0kkv4yzgEAgPN1l0i3rx8SAACAs3SfSLetHw4A&#10;AICzdadIt6wfDAAAgCt0q0i3qh8IAACAq3SvSLepHwYAAICrdbdIy9cPAQAAwCi6X6Sl6wcAAABg&#10;JN0w0pL1wgcAABhNd4y0XL3oAQAARtU9Iy1TL3YAAIDRdddIS9QLHQAAYAbdNtLU9QIHAACYRfeN&#10;NG29uAEAAGbTnSNNVy9qAACAWXXvSFPVCxoAAGBm3TzSFPVCBgAAmF13jzR8vYgBAABW0f0jDVsv&#10;XgAAgNV0B0lD1gsXAABgRd1C0lD1ggUAAFhV95A0TL1YAQAAVtddJF1eL1IAAIC76D6SLq0XKAAA&#10;wJ10I0mX1AsTAADgbrqTpNPrRQkAAHBX3UvSafViBAAAuLvuJumUeiECAABgpOvkegECAADwj+4n&#10;6bB68QEAAPBRd5R0SL3wAAAA+KxbStq1XnAAAAB8rXtK2q1ebAAAAHyvu0rapV5oAAAA/KzbStpU&#10;LzAAAACe030lbaoXGAAAAM/rxpLeqhcWAAAAr+nOkl6uFxUAAADv6d6SXqoXFAAAAO/r5pKeqhcS&#10;AAAA23R3ST/WiwgAAIB9dH9J39YLCAAAgH10f0kP68UDAADAvrrDpC/rhQMAAMD+usWkD/WCAQAA&#10;4BjdY9LverEAAABwrO4y6Ve9UAAAADhWd5lknAMAAFyk+0w3rxcIAAAA5+lG003rhQEAAMC5utN0&#10;w3pRAAAAcI3uNd2sXhAAAABco3tNN6oXAwAAANfqbtNN6oUAAADA9brdtHi9AAAAABhD95sWrm8+&#10;AAAAY+mO06L1jQcAAGA83XJarL7hAAAAjKl7TovVNxwAAIBxddNpkfpGAwAAMLbuOi1Q32QAAADm&#10;0H2nyesbDAAAwDy68TRpfWMBAACYS3eeJq1vLAAAAPPp1tNk9Q0FAABgTt17mqi+mQAAAMytu0+T&#10;1DcSAACA+XX7afD6BgIAALCG7j8NXN88AAAA1tIdqEHrGwcAAMBaugM1YH3TAAAAWFP3oAarbxgA&#10;AADr6ibUIPWNAgAAYG3dhRqkvlEAAACsr9tQF9c3CAAAgHvoPtTF9Q0CAADgProRdVF9YwAAALiX&#10;7kRdVN8YAAAA7qdbUSfXNwQAAIB76l7UyfUNAQAA4L66GXVSfSMAAAC4t+5GnVTfCAAAAO6tu1En&#10;1DcBAAAA/tb9qIPrGwAAAAB/637UgfXFBwAAgD91R+qg+sIDAADAn7ojdUB90QEAAOAr3ZPaub7g&#10;AAAA8JXuSe1YX2wAAAD4TneldqovNAAAAHynu1I71BcZAAAAntF9qY31BQYAAIBndF9qY32BAQAA&#10;4FndmHqzvrAAAADwiu5MvVlfWAAAAHhVt6ZerC8oAAAAvKN7Uy/WFxQAAADe1c2pJ+sLCQAAAFt0&#10;d+rJ+kICAADAVt2e+qG+gAAAALCH7k/9UF9AAAAA2Es3qB7UFw4AAAD21B2qB/WFAwAAgL11iyr1&#10;BQMAAIAjdI8q9QUDAACAo3ST6j/1hQIAAIAjdZfqP/WFAgAAgKN1m96+vkAAAABwhu7T29cXCAAA&#10;AM7SjXrb+sIAAADAmbpTb1tfGAAAADhTd+ot64sCAAAAV+hevV19QQAAAOAK3au3qi8GAAAAXKm7&#10;9Tb1hQAAAIArdbfeor4IAAAAMILu1+XrCwAAAAAj6H5dvr4AAAAAMIpu2GXrHw4AAAAj6Y5dtv7h&#10;AAAAMJLu2GXrHw4AAACj6ZZdrv7BAAAAMKLu2eXqHwwAAACj6qZdpv6hAAAAMLLu2mXqHwoAAAAj&#10;665dpv6hAAAAMLpu2+nrHwgAAAAz6L6dvv6BAAAAMIPu2+nrHwgAAACz6Madtv5hAAAAMJPu3Gnr&#10;HwYAAAAz6c6dtv5hAAAAMJtu3enqHwQAAAAz6t6drv5BAAAAMKtu3mnqHwIAAAAz6+6dpv4hAAAA&#10;MLPu3mnqHwIAAACz6/Ydvv4BAAAAsILu3+HrHwAAAAAr6P4dvv4BAAAAsIpu4GHrLw4AAAAr6Q4e&#10;tv7iAAAAsJLu4GHrLw4AAACr6RYerv7CAAAAsKLu4eHqLwwAAACr6iYepv6iAAAAsLLu4mHqLwoA&#10;AAAr6y4epv6iAAAAsLpu48vrLwgAAAB30H18ef0FAQAA4A66jy+vvyAAAADcRTfyZfUXAwAAgDvp&#10;Tr6s/mIAAABwN93Kl9RfCgAAAO6mW/n0+gsBAADAHXUvn15/IQAAALirbubT6i8CAAAAd9bdfFr9&#10;RQAAAODOuptPq78IAAAA3F238+H1FwAAAAAMdAAAABhC9/Ph9RcAAAAA/tENfVj9jwEAAIB/dUcf&#10;Vv9jAAAA4F/d0YfV/xgAAAD4qFt69/ofAgAAAJ91T+9e/0MAAADgs+7p3et/CAAAAHytm3rX+p8B&#10;AAAAX+um3q3+RwAAAMBj3dW71f8IAAAAeKy7erf6HwEAAADf67bepf4nAAAAwPe6rTfX/wAAAAD4&#10;Wff15vofAAAAAD/rvt5c/wMAAADgZ93Xm+t/AAAAAPys+3pTfXIAAADgOd3Ym+qTAwAAAM/pxt5U&#10;nxwAAAB4Tjf2pvrkAAAAwHO6sd+uTwwAAAA8rzv77frEAAAAwPO6s9+uTwwAAAA8rzv77frEAAAA&#10;wPO6s9+qTwoAAAC8plv7rfqkAAAAwGu6td+qTwoAAAC8plv7rfqkAAAAwGu6tV+uTwgAAAC8rnv7&#10;5fqEAAAAwOu6t1+uTwgAAAC8rnv7pfpkAAAAwHu6uV+qTwYAAAC8p5v7pfpkAAAAwHu6uV+qTwYA&#10;AAC8p5v76fpEAAAAwPu6u5+uTwQAAAC8r7v76fpEAAAAwPu6u5+uTwQAAAC8r7v7qfokAAAAwDbd&#10;3k/VJwEAAAC26fZ+qj4JAAAAsE2391P1SQAAAIBtur1/rE8AAAAAbNf9/WN9AgAAAGC77u8f6xMA&#10;AAAA23V//1ifAAAAANiu+/vb+mAAAABgH93g39YHAwAAAPvoBv+2PhgAAADYRzf4t/XBAAAAwD66&#10;wR/WBwIAAAD76Q5/WB8IAAAA7Kc7/GF9IAAAALCf7vCH9YEAAADAfrrDH9YHAgAAAPvpDn9YHwgA&#10;AADspzv8YX0gAAAAsJ/u8C/rgwAAAIB9dYt/WR8EAAAA7Ktb/Mv6IAAAAGBf3eJf1gcBAAAA++oW&#10;/7I+CAAAANhXt/iX9UEAAADAvrrFP9UHAAAAAPvrHv9UHwAAAADsr3v8U30AAAAAsL/u8U/1AQAA&#10;AMD+usc/1QcAAAAA++se/1QfAAAAAOyve/xTfQAAAACwv+7xD/WHAQAAgGN0k3+oPwwAAAAco5v8&#10;Q/1hAAAA4Bjd5B/qDwMAAADH6Cb/UH8YAAAAOEY3+Yf6wwAAAMAxusl/1x8EAAAAjtNd/rv+IAAA&#10;AHCc7vLf9QcBAACA43SX/64/CAAAABynu/x3/UEAAADgON3lv+sPAgAAAMfpLv9dfxAAAAA4Tnf5&#10;r/pDAAAAwLG6zX/VHwIAAACO1W3+q/4QAAAAcKxu81/1hwAAAIBjdZv/qj8EAAAAHKvb/Ff9IQAA&#10;AOBY3ebGOQAAAFyg+9xABwAAgAt0nxvoAAAAcIHucwMdAAAALtB9bqADAADABbrPDXQAAAC4QPe5&#10;gQ4AAAAXMM4BAABgAAY6AAAADMBABwAAgAEY6AAAADAAAx0AAAAGYKADAADAAAx0AAAAGICBDgAA&#10;AAMw0AEAAGAABjoAAAAMwEAHAACAARjoAAAAMADjHAAAAAZgoAMAAMAADHQAAAAYgIEOAAAAAzDQ&#10;AQAAYAAGOgAAAAzAQAcAAIABGOgAAAAwAAMdAAAABmCgAwAAwAAMdAAAABiAgQ4AAAADMNABAABg&#10;AAY6AAAADMBABwAAgAEY6AAAADAAAx0AAAAGYKADAADAAAx0AAAAGIBxDgAAAAMw0AEAAGAABjoA&#10;AAAMwEAHAACAARjoAAAAMAADHQAAAAZgoAMAAMAADHQAAAAYgIEOAAAAAzDQAQAAYAAGOgAAAAzA&#10;QAcAAIABGOgAAAAwAAMdAAAABmCgAwAAwAAMdAAAABiAgQ4AAAADMNABAABgAAY6AAAADMBABwAA&#10;gAEY5wAAADAAAx0AAAAGYKADAADAAAx0AAAAGICBDgAAAAMw0AEAAGAABjoAAAAMwEAHAACAARjo&#10;AAAAMAADHQAAAAbw19/1HwEAAIBzGegAAAAwAAMdAAAABmCgAwAAwAAMdAAAABiAgQ4AAAADMNAB&#10;AABgAAY6AAAADMBABwAAgAEY6AAAADAAAx0AAAAGYKADAADAAAx0AAAAGICBDgAAAAMw0AEAAGAA&#10;BjoAAAAMwEAHAACAARjoAAAAMAADHQAAAAZgoAMAAMAAfg10Ix0AAACuZaADAADAAAx0AAAAGICB&#10;DgAAAAMw0AEAAGAABjoAAAAMwEAHAACAARjoAAAAMAADHQAAAAZgoAMAAMAADHQAAAAYgIEOAAAA&#10;AzDQAQAAYAAGOgAAAAzAQAcAAIABGOgAAAAwAAMdAAAABmCgAwAAwAAMdAAAABiAgQ4AAAAD+D3Q&#10;jXQAAAC4joEOAAAAAzDQAQAAYAAGOgAAAAzAQAcAAIABGOgAAAAwAAMdAAAABmCgAwAAwAAMdAAA&#10;ABiAgQ4AAAADMNABAABgAAY6AAAADODDQDfSAQAA4Brd5wY6AAAAXKD73EAHAACAC3SfG+gAAABw&#10;ge5zAx0AAAAu0H1uoAMAAMAFus9/1R8CAAAAjtVt/qv+EAAAAHCsbvNf9YcAAACAY3Wb/6o/BAAA&#10;AByr2/xX/SEAAADgWN3mv+oPAQAAAMfqNv9VfwgAAAA4Vrf57/qDAAAAwHG6y3/XHwQAAACO013+&#10;u/4gAAAAcJzu8t/1BwEAAIDjdJf/rj8IAAAAHKe7/Hf9QQAAAOA43eUf6g8DAAAAx+gm/1B/GAAA&#10;ADhGN/mH+sMAAADAMbrJP9QfBgAAAI7RTf6h/jAAAABwjG7yD/WHAQAAgGN0k3+oPwwAAAAco5v8&#10;U30AAAAAsL/u8U/1AQAAAMD+usc/1QcAAAAA++se/1QfAAAAAOyve/xTfQAAAACwv+7xT/UBAAAA&#10;wP66xz/VBwAAAAD76x7/sj4IAAAA2Fe3+Jf1QQAAAMC+usW/rA8CAAAA9tUt/mV9EAAAALCvbvEv&#10;64MAAACAfXWLf1kfBAAAAOyrW/xhfSAAAACwn+7wh/WBAAAAwH66wx/WBwIAAAD76Q5/WB8IAAAA&#10;7Kc7/GF9IAAAALCf7vCH9YEAAADAfrrDH9YHAgAAAPvpDv+2PhgAAADYRzf4t/XBAAAAwD66wb+t&#10;DwYAAAD20Q3+bX0wAAAAsI9u8B/rEwAAAADbdX//WJ8AAAAA2K77+8f6BAAAAMB23d8/1icAAAAA&#10;tuv+fqo+CQAAALBNt/dT9UkAAACAbbq9n6pPAgAAAGzT7f1UfRIAAABgm27vp+sTAQAAAO/r7n66&#10;PhEAAADwvu7up+sTAQAAAO/r7n66PhEAAADwvu7ul+qTAQAAAO/p5n6pPhkAAADwnm7ul+qTAQAA&#10;AO/p5n6pPhkAAADwnm7ul+sTAgAAAK/r3n65PiEAAADwuu7tl+sTAgAAAK/r3n6rPikAAADwmm7t&#10;t+qTAgAAAK/p1n6rPikAAADwmm7tt+qTAgAAAK/p1n67PjEAAADwvO7st+sTAwAAAM/rzn67PjEA&#10;AADwvO7st+sTAwAAAM/rzt5UnxwAAAB4Tjf2pvrkAAAAwHO6sTfVJwcAAACe0429qT45AAAA8Jxu&#10;7M31PwAAAAB+1n29uf4HAAAAwM+6rzfX/wAAAAD4Wff15vofAAAAAD/rvt6l/icAAADA97qtd6n/&#10;CQAAAPC9butd6n8CAAAAPNZdvVv9jwAAAIDHuqt3rf8ZAAAA8LVu6l3rfwYAAAB8rZt61/qfAQAA&#10;AJ91T+9e/0MAAADgs+7pQ+p/CgAAAHzULX1I/U8BAACAj7qlD6n/KQAAAPCv7uhD638OAAAA/KMb&#10;+tD6nwMAAAAnj/O/6y8AAAAAXDDQ/66/BAAAANxdt/Mp9ZcAAACAO+tuPq3+IgAAAHBn3c2n1l8G&#10;AAAA7qqb+dT6ywAAAMAddS+fXn8hAAAAuKPu5UvqLwUAAAB30618Sf2lAAAA4E66ky+tvxwAAADc&#10;RTfypfWXAwAAgDvoPr68/oIAAABwB93HQ9RfEgAAAFbXbTxE/SUBAABgZd3Fw9RfFAAAAFbWXTxU&#10;/WUBAABgVd3EQ9VfFgAAAFbUPTxc/YUBAABgRd3DQ9ZfGgAAAFbTLTxk/aUBAABgJd3BQ9dfHgAA&#10;AFbRDTx0/eUBAABgBd2/w9c/AAAAAFbQ/TtF/SMAAABgdt2+U9Q/AgAAAGbW3TtN/UMAAABgZt29&#10;U9U/BgAAAGbVzTtV/WMAAABgRt2709U/CAAAAGbUvTtl/aMAAABgNt26U9Y/CgAAAGbSnTt1/eMA&#10;AABgFt24U9c/DgAAAGbQfTt9/QMBAABgBt23S9Q/EgAAAEbXbbtE/SMBAABgZN21y9Q/FAAAAEbW&#10;XbtU/WMBAABgVN20S9U/FgAAAEbUPbtc/YMBAABgRN2zS9Y/GgAAAEbTLbtk/aMBAABgJN2xS9c/&#10;HgAAAEbRDbt0/eMBAABgBN2vy9cXAAAAAEbQ/XqL+iIAAADA1bpdb1FfBAAAALhSd+ut6osBAAAA&#10;V+lmvVV9MQAAAOAK3au3rC8KAAAAnK1b9Zb1RQEAAIAzdafeur44AAAAcJZu1FvXFwcAAADO0H2q&#10;v4x0AAAAztdtqr8MdAAAAM7VXao/6osFAAAAR+km1R/1xQIAAIAjdI/qi/qiAQAAwN66RfVFfdEA&#10;AABgT92h+qa+eAAAALCXblB9U188AAAA2EP3p36oLyAAAADsoftTT9QXEQAAALbo7tST9YUEAACA&#10;Lbo79UJ9MQEAAOAd3Zt6sb6gAAAA8I7uTb1RX1QAAAB4RXem3qwvLAAAALyiO1Mb6osLAAAAz+i+&#10;1Mb6AgMAAMAzui+1Q32RAQAA4CfdltqhvsgAAADwne5K7VhfbAAAAHikm1I71hcbAAAAvtI9qQPq&#10;iw4AAADVLakD6osOAAAAf+qO1IH1xQcAAID/6obUgfXFBwAAgL91P+qE+iYAAABAt6NOqG8CAAAA&#10;99bdqBPrmwEAAMB9dTPqxPpmAAAAcE/di7qgvikAAADcT7eiLqhvCgAAAPfSnagL65sDAADAfXQj&#10;6sL65gAAAHAP3Ye6uL5BAAAA3EP3oQaobxIAAABr6y7UIPWNAgAAYG3dhRqovlkAAACsqXtQA9Y3&#10;DQAAgPV0C2rA+qYBAACwlu5ADVzfPAAAANbQ/afB6xsIAADAGrr/NEF9EwEAAJhbd58mqm8mAAAA&#10;8+rm00T1zQQAAGBO3XuasL6pAAAAzKU7T5PWNxYAAIC5dOdp4vrmAgAAMIfuOy1Q32QAAADG122n&#10;BeqbDAAAwNi667RQfbMBAAAYU/ecFqtvOAAAAGPqntOC9U0HAABgLN1xWri++QAAAIyjG04L1zcf&#10;AACAMXS/6Qb1IgAAAOBa3W26Sb0QAAAAuFZ3m25ULwYAAACu0b2mG9aLAgAAgPN1q+mG9aIAAADg&#10;XN1punG9OAAAADhH95lkpAMAAFyg20wy0AEAAE7WXSb9rhcLAAAAx+kmk37XiwUAAIBjdI9Jn+pF&#10;AwAAwL66w6SH9eIBAABgP91g0sN68QAAALCP7i/px3oRAQAAsE13l/RUvZAAAADYprtLerpeTAAA&#10;ALyne0t6uV5UAAAAvK5bS3q5XlQAAAC8pjtLerteXAAAADyn+0raVC8wAAAAntN9JW2uFxkAAADf&#10;666SdqsXGwAAAI91U0m71YsNAACAr3VPSbvXiw4AAICPuqOkQ+qFBwAAwEfdUdJh9eIDAADgH91P&#10;0uH1IgQAALi77ibptHoxAgAA3Fk3k3RavRgBAADuqntJOr1elAAAAHfTnSRdVi9OAACAu+g+ki6v&#10;FykAAMAddBtJl9eLFAAAYHXdRdIw9WIFAABYVfeQNFy9aAEAAFbTHSQNWy9eAACAlXQDScPWixcA&#10;AGAV3T/S8PUiBgAAmF13jzRNvZgBAABm1b0jTVcvagAAgBl160jT1YsaAABgNt050rT14gYAAJhF&#10;9400fb3IAQAARtddIy1TL3YAAICRddNIy9SLHQAAYFTdM9Jy9aIHAAAYTXeMtGy9+AEAAEbR/SIt&#10;Xz8EAAAAI+h2kZavHwIAAICrdbdIt6kfBgAAgKt0r0i3qx8KAACAs3WnSLetHw4AAIAzdaNIt60f&#10;DgAAgLN0n0i3rx8SAACAo3WXSPpP/bAAAAAcpXtEUuqHBgAA4AjdIpJSPzQAAAB76w6R9KB+eAAA&#10;APbS/SHph/ohAgAA2Kq7Q9KT9cMEAACwRTeHpCfrhwkAAOBd3RuSXqwfKgAAgFd1Z0h6s364AAAA&#10;ntV9IWlj/ZABAAA8o9tC0sb6IQMAAPhJd4WkneqHDQAA4JHuCUk71w8dAABAdUdIOqh++AAAAP6r&#10;+0HSwfVDCAAA0N0g6aT6YQQAAO6re0HSyfVDCQAA3E93gqSL6ocTAAC4j+4DSRfXDykAALC+7gJJ&#10;g9QPKwAAsLZuAkkD1Q8sAACwpm4BSYPVDy0AALCe7gBJg9YPLwAAsI6e/yUNXj/EAADA/HrulzRJ&#10;/TADAADz6nlf0mT1Qw0AAMyn53xJk9YPNwAAMI+e7yVNXj/kAADA+Hqul7RI/bADAADj6nle0mL1&#10;Qw8AAIyn53hJi9YPPwAAMJae4SUtWj/8AADAOHp+l7R4vQkAAADX67ld0k3qzQAAALhOz+uSblZv&#10;CgAAwPl6Tpd003pzAAAAztPzuaSb15sEAABwvJ7LJelXvVkAAADH6Xlckj7UmwYAALC/nsMl6ct6&#10;8wAAAPbT87ckfVtvIgAAwHY9d0vSU/VmAgAAbNMztyQ9VW8mAADA+3relqSX6k0FAAB4Xc/ZkvRW&#10;vbkAAADP6/lakjbVmwwAAPCznqslaZd6swEAAB7reVqSdq03HQAA4LOeoyXpkHrzAQAA/tXzsyQd&#10;Xm9EAABwdz0zS9Jp9YYEAAB31HOyJF1Sb04AAHAnPR9L0qX1JgUAAHfQc7EkDVFvVgAAsLKehyVp&#10;qHrTAgCAFfUcLElD1psXAACspOdfSRq63sQAAGAFPfdK0hT1ZgYAADPreVeSpqo3NQAAmFHPuZI0&#10;bb3BAQDALHq2laTp640OAABG1vOsJC1Vb3oAADCinmMlacl68wMAgJH0/CpJS9ebIAAAjKDnVkm6&#10;Rb0ZAgDAlXpelaRb1ZsiAABcoedUSbplvTkCAMCZej6VpFvXmyQAAJyh51JJ0l9GOgAA5+p5VJL0&#10;R71pAgDAEXoOlSQ9qDdQAADYQ8+dkqQn6s0UAAC26HlTkvRCvakCAMA7es6UJL1Rb64AAPCKni8l&#10;SRvqTRYAAJ7Rc6UkaYd6swUAgO/0PClJ2rHedAEA4Cs9R0qSDqg3XwAA+FPPj5KkA+tNGAD+r/36&#10;wG0riIIg6Puf2nCAQ1uySOqHDVVAX2HfrCR9q7sRgIv0QZYkSdKedScCcIM+zpIkSdqr7kMAbtRH&#10;WpIkSXvUXQjAIPpgS5Ikac26AwEYUB9vSZIkrVX3HwAD6yMuSZKkNeruA2ASfdAlSZI0Z915AEyo&#10;j7skSZLmqvsOgIn1kZckSdIcddcBsIg++JIkSRqz7jgAFtTHX5IkSWPV/QbAwnoEJEmSNEbdbQBs&#10;ogdBkiRJ99SdBsCGehwkSZJ0bd1nAGysR0KSJEnX1F0GAN/1YEiSJOmcusMA4B89HpIkSTq27i8A&#10;eFePiCRJko6puwsAHtKDIkmSpNfqzgKAp/W4SJIk6bm6rwDgZT0ykiRJeqzuKgA4RA+OJEmS3q47&#10;CgAO1+MjSZKkv+t+AoDT9AhJkiTpR91NAHCJHiRJkqRd604CgMv1OEmSJO1W9xEA3KZHSpIkaZe6&#10;iwBgCD1YkiRJq9YdBADD6fGSJElare4fABhaD5kkSdIKdfMAwBR60CRJkmatOwcAptQDJ0mSNEvd&#10;NQAwvR47SZKk0eueAYCl9PBJkiSNVvcLACyth1CSJOnuulcAYBs9ipIkSXfVnQIAW+qBlCRJuqru&#10;EgDgi4+6JEm6ru4QACB6PCVJko6u+wMA+I8eUkmSpM/WvQEAPKGHVZIk6dm6LwCAF/XISpIkPVp3&#10;BQBwgB5cSZKk9+qOAABO0AMsSZL0Z90OAMCJeoglSZK6FwCAC/UwS5Kk/eo+AABu0iMtSZL2qbsA&#10;ABhAD7YkSVq37gAAYEA94JIkaZ169wGAwfWYS5Kk+eu9BwAm0sMuSZLmq/cdAJhYD70kSRq/3nMA&#10;YBE9+pIkadx6xwGABXUASJKkcerdBgA20EEgSZLuq3caANhQB4IkSbqu3mUAAB91SZIurHcYAOAf&#10;HRCSJOm4encBAD7UQSFJkl6vdxYA4GkdGJIk6fF6VwEAPq2DQ5IkvV/vKADA4TpAJEnS73o3AQBO&#10;10EiSdLO9U4CAFyuA0WSpJ3qXQQAuF0HiyRJK9c7CAAwnA4YSZJWqncPAGB4HTSSJM1c7xwAwJQ6&#10;ciRJmqXeNACAJXT0SJI0Yr1fAADL6hCSJGmEeq8AALbRYSRJ0h31PgEAbKtDSZKkK+o9AgDgpw4n&#10;SZLOqPcHAIB3dEhJknREvTcAADyow0qSpFfqfQEA4EUdWpIkPVLvCQAAB+nwkiTprXo/AAA4UceY&#10;JGnveicAALhBR5okaY96DwAAGEjHmyRprfruAwAwuA46SdLc9Z0HAGBCHXmSpDnqew4AwEI6/iRJ&#10;Y9V3GwCADXQUSpLuq280AAAb6kiUJF1T32MAAPil41GSdGx9dwEA4EMdlZKk1+r7CgAAL+nQlCQ9&#10;Vt9TAAA4TMenJOnv+m4CAMDpOkoladf6PgIAwG06ViVp9foOAgDAUDpgJWm1+u4BAMDwOmoladb6&#10;vgEAwLQ6diVp9PqOAQDAkjqEJenu+k4BAMCWOpQl6ez6DgEAAG/okJakz9Z3BoDzfQXoAcTwDfCg&#10;yAAAAABJRU5ErkJgglBLAwQKAAAAAAAAACEAqeKzhCwlAAAsJQAAFAAAAGRycy9tZWRpYS9pbWFn&#10;ZTEucG5niVBORw0KGgoAAAANSUhEUgAAA7YAAAQcCAYAAACh2geeAAAk80lEQVR4XuzXW24cWWJF&#10;0Zr/YDxBG7DRcpW6tUWKZDIfcSLWBtaPQFJ8ZMa956+/JEk6Yf/zX//9vzxWf+eSJEmSpG/W4cXz&#10;9G8hSZIkSfpCHVm8Tv82kiRJkqR36qDiePo3kyRJkiT9ZdAu6t9QkiRJki5XhxK7+reVJEmSpFPX&#10;UcR59G8tSZIkSaeqI4jz6t9ekiRJkqbr6OE6+lqQJEmSpKk6criuvjYkSZIk6fB12EBfI5IkSZJ0&#10;yDpmoPqakSRJkqRD1PECH+lrSJIkSZJeVgcLfFZfS5IkSZL01DpS4FZ9bUmSJEnSQ+sogXvpa02S&#10;JEmS7lpHCDxKX3uSJEmS9O06PODR+hqUJEmSpJvq2IBn62tSkiRJkj5VxwW8Wl+jkiRJkvRmHRNw&#10;NH3NSpIkSdLPOiDgqPralSRJknTxOhpgRV/LkiRJki5WRwKs6mtbkiRJ0snrKICz6GtdkiRJ0gnr&#10;EICz6WtekiRJ0knq5R/Oru8BSZIkSaP1sg9X0/eEJEmSpKF6wYcr6/tDkiRJ0oHrhR74f32vSJIk&#10;STpYvcQDb+t7R5IkSdKL66Ud+Jy+lyRJkiS9oF7Uga/pe0qSJEnSk+rlHPievsckSZIkPahexoH7&#10;6ntOkiRJ0p3q5Rt4rL4HJUmSJH2jXriB5+h7UZIkSdIX6yUbeI2+NyVJkiR9UC/VwDH0vSpJkiQp&#10;9RINHFPfu5IkSZL+MmphTd/DkiRJ0mXrZRnY0ve0JEmSdJl6OQa29T0uSZIknbpeiIHz6PtdkiRJ&#10;OlW9AAPn1Pe+JEmSNF8vvcA19FkgSZIkzdVLLnBNfTZIkiRJE/ViC1xbnxGSJEnSYetlFuA/9Zkh&#10;SZIkHaZeXgH+pM8QSZIk6WX1sgrwFX2mSJIkSU+tF1SAW/TZIkmSJD28XkoB7qHPGkmSJOnu9RIK&#10;8Ah99kiSJEnfrpdOgGfos0iSJEm6qV40AZ6pzyRJkiTp0/VyCfBKfUZJkiRJ79bLJMCR9JklSZIk&#10;/VIvkABH1eeXJEmSLl4vjAAL+iyTJEnSBeslEWBRn22SJEm6QL0UApxBn3WSJEk6ab0IApxJn3mS&#10;JEk6Ub38AZxZn4GSJEkarpc9gCvpM1GSJElD9XIHcGV9RkqSJOng9UIHgHErSZI0US9xAPyuz05J&#10;kiQdoF7aAPhYn6WSJEl6Qb2kAfB1fbZKkiTpSfViBsDt+oyVJEnSA+tlDID76TNXkiRJd6yXLwAe&#10;p89gSZIkfaNetgB4nj6TJUmS9MV6wQLg+fpsliRJ0ifqpQqA1+uzWpIkSW/USxQAx9NntyRJkv6u&#10;FycAjqvPcEmSpEvXyxIAO/pMlyRJulS9HAGwq894SZKkU9fLEADn0We+JEnS6eoFCIDz6bNfkiTp&#10;FPXSA8D59SyQJEmarJccAK6nZ4MkSdJEvdQAQM8KSZKkw9aLDAD8o2eGJEnSoerlBQDe0zNEkiTp&#10;pfWyAgCf1TNFkiTpqfVyAgC36hkjSZL08HohAYDv6lkjSZL0kHoJAYB769kjSZJ0l3rpAIBH61kk&#10;SZJ0c71oAMAz9VySJEn6dL1YAMCr9IySJEn6Y71MAMBR9MySJEn6pV4eAOCoeoZJkiQZtQDM6Vkm&#10;SZIuWi8JALCmZ5skSbpIvRQAwLqedZIk6aT1EgAAZ9OzT5Iknage/ABwVj0DJUnSeD3sAeAqeiZK&#10;kqSxergDwFX1jJQkSQevhzkA8P96ZkqSpAPWAxwA+FXPTkmSdJB6aAMAf9azVJIkvage0gDA1/Rs&#10;lSRJT6wHMwBwu56zkiTpgfUgBgDuo2euJEm6cz18AYDH6BksSZK+WQ9bAOA5eiZLkqQb6gELADxX&#10;z2ZJkvTJeqgCAK/Vs1qSJL1TD1EA4Fh6dkuSpL/roQkAHFvPckmSLl0PSgBgQ890SZIuVw9HAGBT&#10;z3hJkk5fD0MA4Bx65kuSdLp6+AEA59Q7gCRJp6gHHgBwbr0LSJI0Ww85AOBaejeQJGmmHmoAwLX1&#10;riBJ0qHrQQYA8I/eGyRJOlQ9uAAA3tI7hCRJL6+HFQDAZ/ROIUnS0+vhBABwi94xJEl6Sj2QAAC+&#10;o3cNSZIeVg8hAIB76t1DkqS71UMHAOCReheRJOnmesgAADxT7yaSJH2pHiwAAK/QO4okSR/WwwQA&#10;4Ah6Z5Ek6bd6eAAAHFHvMJIkGbQAwKTeaSRJF60HBADAkt5tJEkXqocCAMCy3nUkSSeuhwAAwJn0&#10;7iNJOlF96AMAnFnvQpKk8fqgBwC4gt6JJEmD9eEOAHBFvSNJkgbqwxwAAANXkmbqAxwAgH/r3UmS&#10;dKD60AYA4H29S0mSXlgf0gAAfF7vVpKkJ9aHMgAAt+tdS5L04PogBgDg+3rnkiQ9oD58AQC4v97B&#10;JEl3qA9bAAAer3cySdIN9eEKAMDz9Y4mSfpkfaACAPA6vatJkv5QH6IAABxH726SpP+oD00AAI6r&#10;dzlJunR9SAIAsKN3O0m6XH0wAgCwp3c8SbpEfRgCALCvdz5JOmV9+AEAcD69A0rSaeoDDwCAc+t9&#10;UJJm6wMOAIDr6N1QkqbqQw0AgOvqXVGSDl0fYgAA8I/eHSXpcPXBBQAA1TukJB2iPqwAAOAjvVNK&#10;0kvqwwkAAL6qd0xJekp9GAEAwHf1zilJD6sPIAAAuJfePSXprvWhAwAAj9K7qCR9qz5kAADgWXo3&#10;laQv1YcKAAC8Su+qkvRhfZAAAMCr9c4qSW/WhwcAABxN77CS9KM+LAAA4Oh6p5V04fqAAACAJb3f&#10;SrpQfSAAAMCq3nUlnbw+BAAA4Cx695V0svqmBwCAs+pdWNIJ6hsdAADOrndiSaP1zQ0AAFfTO7Kk&#10;kfpmBgCAq+udWdJB65sXAAD4Ve/Qkg5U37AAAMDbepeW9OL6JgUAAD6nd2tJT65vSgAA4Da9a0t6&#10;cH0TAgAA99G7t6QH1DceAABwX72DS7pTfbMBAACP1Tu5pBvrmwsAAHiu3tElfaG+oQAAgNfpfV3S&#10;H+obCAAAOIbe3SWlvmkAAIBj6l1eunx9kwAAABt6t5cuWd8YAADAlt7xpcvUNwMAALCtd37ptPXF&#10;DwAAnEs3gHSa+mIHAADOrZtAmq4vcAAA4Bq6DaS5+qIGAACuqVtBOnx9EQMAAPxLt4N0uPqiBQAA&#10;eEu3hHSI+kIFAAD4k24K6WX1xQkAAPAV3RjS0+qLEQAA4Du6OaSH1RcfAADAPXWDSHetLzgAAIBH&#10;6BaRvl1fZAAAAM/QbSJ9ub6oAAAAXqFbRfpUfSEBAAC8UjeL9G598QAAABxJN4z0s75YAAAAjqyb&#10;RheuLw4AAIAl3Ti6WH1BAAAALOrW0QXqiwAAAOAMun10wvpHBwAAOKNuIZ2g/pEBAACuoNtIo/UP&#10;CwAAcCXdSBqqf0wAAIAr62bSgesfDwAAgH/rhtLB6h8MAACA33VL6QD1jwQAAMDHuq30ovqHAQAA&#10;4PO6sfTk+gcBAADgNt1benD9AwAAAPB93V56UP3FAwAAcD/dYLpj/WUDAADwON1k+mb9BQMAAPB4&#10;3Wa6of5SAQAAeL5uNX2y/iIBAAB4nW42fVB/gQAAALxet5veqb84AAAAjqMbTqm/MAAAAI6nW05/&#10;118UAAAAx9VNd/n6CwIAAOD4uu0uW38xAAAA7OjGu1T9ZQAAALCrm+/09RcAAADAvm6/09YfHAAA&#10;gPPoBjxd/YEBAAA4n27B09QfFAAAgPPqJjxF/SEBAAA4t+7C6frDAQAAcH7dhrP1BwMAAOA6uhHn&#10;6g8EAADA9XQrztQfBAAAgOvqZjx8/QEAAACg2/Gw9RsHAACAf3RDHrJ+0wAAAPCfuiMPVb9ZAAAA&#10;qG7Jw9RvFAAAAN7TTfny+g0CAADAR7otX1a/MQAAAPisbsyX1G8KAAAAPqsb8+n1GwIAAICv6tZ8&#10;Wv1GAAAA4FbdnE+p3wQAAADcqpvz4fUbAAAAgO/q9nxY/Y8BAADgXrpBH1L/UwAAALiXbtC71/8Q&#10;AAAA7q1b9G71PwIAAIBH6Sa9S/1PAAAA4FG6Sb9d/wMAAAB4tG7Tm+sXBgAAgGfoPr25fmEAAAB4&#10;hu7Tm+oXBQAAgGfpRr2pflEAAAB4lm7UL9cvCAAAAM/Unfrl+gUBAADgmbpTv1S/GAAAADxbt+qX&#10;6hcDAACAZ+tW/XT9QgAAAPAK3aufrl8IAAAAXqF79VP1iwAAAMCrdLN+qn4RAAAAeJVu1g/rFwAA&#10;AIBX6m79sH4BAAAAeKXu1j/WTwYAAIBX63b9Y/1kAAAAeLVu13frJwIAAMARdL++Wz8RAAAAjqD7&#10;9d36iQAAAHAE3a9v1k8CAACAo+iGfbN+EgAAABxFN+yb9ZMAAADgKLphf6ufAAAAAEfSHftb/QQA&#10;AAA4ku7Y3+onAAAAwJF0x/5SPxgAAACOplv2l/rBAAAAcDTdsr/UDwYAAICj6Zb9WT8QAAAAjqh7&#10;9mf9QAAAADii7tmf9QMBAADgiLpnf9QPAgAAgKPqpv1RPwgAAACOqpv2R/0gAAAAOKpu2h/1gwAA&#10;AOCoummNWgAAAKZ01xq2AAAATOmuNWwBAACY0l1r2AIAADClu9awBQAAYIpRCwAAwDTDFgAAgGmG&#10;LQAAANMMWwAAAKYZtgAAAEwzagEAAJhm2AIAADDNsAUAAGCaYQsAAMA0wxYAAIBphi0AAADTjFoA&#10;AACmGbYAAABMM2wBAACYZtgCAAAwzbAFAABgmmELAADANMMWAACAaYYtAAAA0wxbAAAAphm2AAAA&#10;TDNsAQAAmGbYAgAAMM2wBQAAYJphCwAAwDTDFgAAgGmGLQAAANOMWg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YZtgAAAEwzbAEAAJhm2AIAADDNsAUAAGCaYQsAAMA0wxYAAIBphi0AAADTDFsAAACmGbYA&#10;AABMM2wBAACYZtgCAAAwzbAFAABgmmELAADANMMWAACAaYYtAAAA0wxbAAAAphm2AAAATDNsAQAA&#10;mGbYAgAAMM2wBQAAYJphCwAAwDTDFgAAgGmGLQAAANMMWwAAAKYZtgAAAEwzbAEAAJhm2AIAADDN&#10;sAUAAGCaYQsAAMA0wxYAAIBphi0AAADTDFsAAACmGbYAAABMM2wBAACYZtgCAAAwzbAFAABgmmEL&#10;AADANMMWAACAaYYtAAAA0wxbAAAAphm2AAAATDNsAQAAmGbYAgAAMM2wBQAAYJphCwAAwDTDFgAA&#10;gGmGLQAAANMMWw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hm2AAAATDNsAQAAmGbYAgAAMM2wBQAAYJphCwAAwDTDFgAAgGmGLQAAANMMWwAA&#10;AKYZtgAAAEwzbAEAAJhm2AIAADDNsAUAAGCaYQsAAMA0wxYAAIBphi0AAADTDFsAAACmGbYAAABM&#10;M2wBAACYZtgCAAAwzbAFAABgmmELAADANMMWAACAaYYtAAAA0wxbAAAAphm2AAAATDNsAQAAmGbY&#10;AgAAMM2wBQAAYJphCwAAwDTDFgAAgGmGLQAAANMMWwAAAKb99a/6jwAAALDCsAUAAGCaYQsAAMA0&#10;wxYAAIBphi0AAADTDFsAAACmGbYAAABMM2wBAACYZtgCAAAwzbAFAABgmmELAADANMMWAACAaYYt&#10;AAAA0wxbAAAAphm2AAAATDNsAQAAmPZj2Bq3AAAArDJsAQAAmGbYAgAAMM2wBQAAYJphCwAAwDTD&#10;FgAAgGk/h61xCwAAwCLDFgAAgGmGLQAAANMMWwAAAKYZtgAAAEz7ZdgatwAAAKzprjVsAQAAmNJd&#10;a9gCAAAwpbvWsAUAAGBKd61hCwAAwJTu2h/1gwAAAOCouml/1A8CAACAo+qm/VE/CAAAAI6qm/ZH&#10;/SAAAAA4qm7an/UDAQAA4Ii6Z3/WDwQAAIAj6p79WT8QAAAAjqh79pf6wQAAAHA03bK/1A8GAACA&#10;o+mW/aV+MAAAABxNt+xv9RMAAADgSLpjf6ufAAAAAEfSHftb/QQAAAA4ku7YN+snAQAAwFF0w75Z&#10;PwkAAACOohv2zfpJAAAAcBTdsO/WTwQAAIAj6H59t34iAAAAHEH367v1EwEAAOAIul//WD8ZAAAA&#10;Xq3b9Y/1kwEAAODVul0/rF8AAAAAXqm79cP6BQAAAOCVuls/Vb8IAAAAvEo366fqFwEAAIBX6Wb9&#10;dP1CAAAA8Ardq5+uXwgAAABeoXv1S/WLAQAAwLN1q36pfjEAAAB4tm7VL9cvCAAAAM/Unfrl+gUB&#10;AADgmbpTb6pfFAAAAJ6lG/Wm+kUBAADgWbpRb65fGAAAAJ6h+/Tm+oUBAADgGbpPv1W/OAAAADxa&#10;t+m3638AAAAAj9JNepf6nwAAAMCjdJPerf5HAAAAcG/donev/yEAAADcSzfoQ+p/CgAAAPfSDfqw&#10;+h8DAADAd3V7Prx+AwAAAHCrbs6n1G8CAAAAbtXN+bT6jQAAAMBXdWs+vX5DAAAA8FndmC+p3xQA&#10;AAB8Vjfmy+o3BgAAAB/ptnx5/QYBAADgPd2Uh6nfKAAAAFS35OHqNwwAAAD/6IY8ZP2mAQAA4B/d&#10;kIet3zgAAAB0Ox6+/gAAAABcVzfjTP1BAAAAuJ5uxbn6AwEAAHAd3Yiz9QcDAADg/LoN5+sPCAAA&#10;wHl1E56m/qAAAACcU/fgaeoPCgAAwPl0C56u/sAAAACcRzfgaesPDgAAwL5uv0vUXwIAAAB7uvUu&#10;V38hAAAA7OjGu2z9xQAAAHB83XaXr78gAAAAjqubTn/XXxQAAADH0y2n1F8YAAAAx9ENp3fqLw4A&#10;AIDX63bTB/UXCAAAwOt0s+kL9ZcJAADA83Sj6cb6iwUAAODxus30zfoLBgAA4HG6yXTH+ssGAADg&#10;frrB9KD6iwcAAOD7ur30hPpHAAAA4Ou6tfTk+gcBAADg87qx9ML6xwEAAOB93VQ6SP1DAQAA8Ltu&#10;KR2w/tEAAAAwaOfqHxAAAODKupk0VP+YAAAAV9KNpNH6hwUAALiCbiOdoP6RAQAAzqhbSCesf3QA&#10;AIAz6PbRBeqLAAAAYFG3ji5WXxAAAABLunF04friAAAAOLJuGulnfbEAAAAcSTeM9G598QAAALxS&#10;N4v0qfpCAgAAeIVuFenL9UUFAADwDN0m0rfriwwAAOARukWku9cXHQAAwL10f0gPqy8+AACA7+jm&#10;kJ5WX4wAAABf0Y0hvay+OAEAAP6km0I6RH2hAgAAvKVbQjpcfdECAAD8S7eDdPj6IgYAAK6pW0Ga&#10;qy9qAADgGroNpOn6AgcAAM6tm0A6TX2xAwAA59INIJ22vvgBAIBtvfNLl6lvBgAAYEvv+NIl6xsD&#10;AADY0Lu9dPn6JgEAAI6pd3lJqW8aAADgGHp3l/RBfRMBAACv0bu6pC/UNxQAAPBcvaNLurG+uQAA&#10;gMfqnVzSneqbDQAAuK/ewSU9oL7xAACA++jdW9KD65sQAAC4Te/akp5c35QAAMDn9G4t6cX1TQoA&#10;ALytd2lJB6pvWAAA4Fe9Q0s6aH3zAgDA1fXOLGmkvpkBAOBqekeWNFrf3AAAcHa9E0s6QX2jAwDA&#10;WfUuLOlk9U0PAABn0buvpJPXhwAAAKzqXVfSxepDAQAAVvRuK+nC9QEBAABH1zutJP2oDwsAADia&#10;3mEl6c368AAAgFfrnVWSPlUfJgAA8Aq9p0rSl+pDBQAAnqV3U0n6Vn3IAADAo/QuKkl3rQ8dAAC4&#10;l949Jelh9QEEAADf1TunJD2lPowAAOCreseUpJfUhxMAAHykd0pJOkR9WAEAQPUOKUmHqw8uAAD4&#10;R++OknTo+hADAOC6eleUpKn6UAMA4Dp6N5Sk6fqQAwDgvHoXlKTT1AceAADn0zugJJ2yPvwAANjX&#10;O58kXaI+DAEA2NM7niRdsj4cAQDY0HudJF26PiQBADiu3uUkSf9RH5oAABxH726SpD/UhygAAK/T&#10;u5ok6ZP1gQoAwPP1jiZJuqE+XAEAeLzeySRJd6gPWwAA7q93MEnSA+rDFwCA7+udS5L04PogBgDg&#10;dr1rSZKeWB/KAAB8Xu9WkqQX1oc0AADv611KknSg+tAGAODfeneSJB20PsABADBqJWmyPswBAK6o&#10;dyRJ0mB9uAMAXEHvRJKkE9SHPQDAWfUeJEk6UX3oAwCcSe8+kqQT10MAAGBZ7zqSpAvVQwEAYEnv&#10;NpKki9YDAgBgQe80kiQZuADAhN5hJEn6rR4eAABH0DuLJEkf1sMEAOAVekeRJOlL9WABAHim3k0k&#10;Sbq5HjIAAI/Uu4gkSXerhw4AwD317iFJ0sPqIQQA8B29a0iS9JR6IAEA3KJ3DEmSnl4PJwCAz+id&#10;QpKkl9fDCgDgLb1DSJJ0uHp4AQD8S+8MkiQduh5kAMC19a4gSdJMPdQAgGvp3UCSpNl6yAEA59a7&#10;gCRJp6gHHgBwTr0DSJJ0unr4AQDn0DNfkqTT18MQANjUM16SpMvVwxEA2NAzXZKkS9eDEgA4tp7l&#10;kiTp73poAgDH0rNbkiS9Uw9RAOC1elZLkqRP1kMVAHiuns2SJOmGesACAM/RM1mSJH2zHrYAwGP0&#10;DJYkSXeuhy8AcB89cyVJ0oPrYQwA3KZnrCRJemI9mAGAr+nZKkmSXlQPaQDgz3qWSpKkg9RDGwD4&#10;Vc9OSZJ00HqIAwBGrSRJc/UwB4Cr6hkpSZLG6uEOAFfRM1GSJI3Xwx4AzqpnoCRJOlE9+AHgbHr2&#10;SZKkk9ZLAACs61knSZIuUi8FALCmZ5skSbpovSQAwNH1LJMkSTJuAZjRM0ySJOmXenkAgKPomSVJ&#10;kvTHepkAgFfpGSVJkvSlerkAgGfpmSRJknRzvWgAwKP1LJIkSbpLvXQAwL317JEkSXpIvYQAwHf1&#10;rJEkSXpKvZQAwC16vkiSJD21Xk4A4LN6pkiSJL20XlYA4D09QyRJkg5VLy8A8I+eGZIkSYetFxkA&#10;6FkhSZI0US81AFxPzwZJkqTJeskB4Px6FkiSJJ2iXnoAOJ8++yVJkk5XL0AAnEef+ZIkSaeulyEA&#10;dvUZL0mSdKl6OQJgR5/pkiRJl66XJQCOq89wSZIk/V0vTgAcT5/dkiRJeqNeogB4vT6rJUmS9Il6&#10;qQLg+fpsliRJ0g31kgXAc/R5LEmSpG/UyxYAj9NnsCRJku5YL18A3E+fuZIkSXpgvYwBcLs+YyVJ&#10;kvSkejED4Ov6bJUkSdIL6iUNgI/1WSpJkqQD1EsbAL/rs1OSJEkHrJc4AAxaSZKkuXqhA7iyPiMl&#10;SZI0VC93AFfSZ6L+r/36yK0riAEgeP9beyFDsBqS9cMLE6qAvsGQ4AAATKzHniStXHcgAAAL6fEn&#10;SSvVnQcAwKJ6CErSCnXXAQCwgR6FkjRj3W0AAGyoR6IkzVB3GQAA+OBKmqLuLgAA+KIHpCSNVHcW&#10;AAD8qMekJN1ZdxQAADysx6UkXVl3EgAAvKSHpiRdUXcRAAC8rUenJJ1Rdw8AAByuR6gkHVF3DQAA&#10;nK5HqSS9UncLAABcqgeqJD1TdwoAANymx6ok/a/uEAAAGEaPV0n6t+4MAAAYVo9ZSXvXHQEAAFPo&#10;YStpz7obAABgOj1yJe1RdwEAAEyvR6+kNevsAwDAcnoES1qjzjoAACytB7GkueuMAwDANnocS5qr&#10;zjQAAGyrx7KksesMAwAAf/V4ljRenVsAACB6REsao84qAADwix7Vku6pswkAADypR7aka+osAgAA&#10;b+jBLencOoMAAMBBenxLOrbOHAAAcJIe45LeqzMGAABcpMe5pOfqTAEAADfooS7psTpLAADAzXq0&#10;S/q+zg4AADCYHvGSPuqsAAAAg+tRL+1aZwMAAJhID3xptzoTAADApHrsS6vXGQAAABbR419arb55&#10;AABgUf0MSCvUdw4AACyunwJp1vq2AQCAzfSTIM1S3zIAALC5fhqkUevbBQAA+NQPhDRafbMAAADf&#10;6mdCuru+UQAAgIf0cyFdXd8kAADAS/rZkM6ubxAAAOBt/XhIZ9W3BwAAcKh+QqSj6lsDAAA4VT8l&#10;0qv1bQEAAFyqnxTp0fqWAAAAbtMPi/RbfUMAAABD6OdFan0zAPCTP1AI+Vgp1QQCAAAAAElFTkSu&#10;QmCCUEsDBBQABgAIAAAAIQArKkLV3gAAAAcBAAAPAAAAZHJzL2Rvd25yZXYueG1sTI9BS8NAEIXv&#10;gv9hGcFbu0lFozGTUop6KoKtUHrbJtMkNDsbstsk/feOJz3NG97w3jfZcrKtGqj3jWOEeB6BIi5c&#10;2XCF8L17nz2D8sFwaVrHhHAlD8v89iYzaelG/qJhGyolIexTg1CH0KVa+6Ima/zcdcTinVxvTZC1&#10;r3TZm1HCbasXUfSkrWlYGmrT0bqm4ry9WISP0Yyrh/ht2JxP6+th9/i538SEeH83rV5BBZrC3zH8&#10;4gs65MJ0dBcuvWoR5JGAMFskIsSWmYA6IiTJC+g80//58x8AAAD//wMAUEsBAi0AFAAGAAgAAAAh&#10;ALGCZ7YKAQAAEwIAABMAAAAAAAAAAAAAAAAAAAAAAFtDb250ZW50X1R5cGVzXS54bWxQSwECLQAU&#10;AAYACAAAACEAOP0h/9YAAACUAQAACwAAAAAAAAAAAAAAAAA7AQAAX3JlbHMvLnJlbHNQSwECLQAU&#10;AAYACAAAACEAdIhM2XoEAABmEQAADgAAAAAAAAAAAAAAAAA6AgAAZHJzL2Uyb0RvYy54bWxQSwEC&#10;LQAUAAYACAAAACEANydHYcwAAAApAgAAGQAAAAAAAAAAAAAAAADgBgAAZHJzL19yZWxzL2Uyb0Rv&#10;Yy54bWwucmVsc1BLAQItAAoAAAAAAAAAIQAgDuc4RBYAAEQWAAAUAAAAAAAAAAAAAAAAAOMHAABk&#10;cnMvbWVkaWEvaW1hZ2UzLnBuZ1BLAQItAAoAAAAAAAAAIQA/bInSbSkAAG0pAAAUAAAAAAAAAAAA&#10;AAAAAFkeAABkcnMvbWVkaWEvaW1hZ2UyLnBuZ1BLAQItAAoAAAAAAAAAIQCp4rOELCUAACwlAAAU&#10;AAAAAAAAAAAAAAAAAPhHAABkcnMvbWVkaWEvaW1hZ2UxLnBuZ1BLAQItABQABgAIAAAAIQArKkLV&#10;3gAAAAcBAAAPAAAAAAAAAAAAAAAAAFZtAABkcnMvZG93bnJldi54bWxQSwUGAAAAAAgACAAAAgAA&#10;YW4AAAAA&#10;">
              <v:group id="Group 627246311" o:spid="_x0000_s1027"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dBywAAAOIAAAAPAAAAZHJzL2Rvd25yZXYueG1sRI9Ba8JA&#10;FITvhf6H5RW81c3GNpXoKiK29CCFakG8PbLPJJh9G7LbJP77bqHQ4zAz3zDL9Wgb0VPna8ca1DQB&#10;QVw4U3Op4ev4+jgH4QOywcYxabiRh/Xq/m6JuXEDf1J/CKWIEPY5aqhCaHMpfVGRRT91LXH0Lq6z&#10;GKLsSmk6HCLcNjJNkkxarDkuVNjStqLievi2Gt4GHDYztev318v2dj4+f5z2irSePIybBYhAY/gP&#10;/7XfjYYsfUmfsplS8Hsp3gG5+gEAAP//AwBQSwECLQAUAAYACAAAACEA2+H2y+4AAACFAQAAEwAA&#10;AAAAAAAAAAAAAAAAAAAAW0NvbnRlbnRfVHlwZXNdLnhtbFBLAQItABQABgAIAAAAIQBa9CxbvwAA&#10;ABUBAAALAAAAAAAAAAAAAAAAAB8BAABfcmVscy8ucmVsc1BLAQItABQABgAIAAAAIQDMspdBywAA&#10;AOIAAAAPAAAAAAAAAAAAAAAAAAcCAABkcnMvZG93bnJldi54bWxQSwUGAAAAAAMAAwC3AAAA/wIA&#10;AAAA&#10;">
                <v:rect id="Rectangle 1660389424" o:spid="_x0000_s1028"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k9xgAAAOMAAAAPAAAAZHJzL2Rvd25yZXYueG1sRE9fa8Iw&#10;EH8f7DuEG+xtputK0c4oKhN0T1r3AW7NrSlrLrXJtH57Iwx8vN//m84H24oT9b5xrOB1lIAgrpxu&#10;uFbwdVi/jEH4gKyxdUwKLuRhPnt8mGKh3Zn3dCpDLWII+wIVmBC6QkpfGbLoR64jjtyP6y2GePa1&#10;1D2eY7htZZokubTYcGww2NHKUPVb/lkFu8xR+pH6ZVnbiRm+D5/bI+ZKPT8Ni3cQgYZwF/+7NzrO&#10;z/PkbTzJ0gxuP0UA5OwKAAD//wMAUEsBAi0AFAAGAAgAAAAhANvh9svuAAAAhQEAABMAAAAAAAAA&#10;AAAAAAAAAAAAAFtDb250ZW50X1R5cGVzXS54bWxQSwECLQAUAAYACAAAACEAWvQsW78AAAAVAQAA&#10;CwAAAAAAAAAAAAAAAAAfAQAAX3JlbHMvLnJlbHNQSwECLQAUAAYACAAAACEAlGzZPcYAAADjAAAA&#10;DwAAAAAAAAAAAAAAAAAHAgAAZHJzL2Rvd25yZXYueG1sUEsFBgAAAAADAAMAtwAAAPoCAAAAAA==&#10;" filled="f" stroked="f">
                  <v:textbox inset="2.53958mm,2.53958mm,2.53958mm,2.53958mm">
                    <w:txbxContent>
                      <w:p w14:paraId="01B3E974" w14:textId="77777777" w:rsidR="00565D96" w:rsidRDefault="00565D96" w:rsidP="00565D96">
                        <w:pPr>
                          <w:spacing w:line="240" w:lineRule="auto"/>
                          <w:textDirection w:val="btLr"/>
                        </w:pPr>
                      </w:p>
                    </w:txbxContent>
                  </v:textbox>
                </v:rect>
                <v:group id="Group 651845839" o:spid="_x0000_s1029"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wPywAAAOIAAAAPAAAAZHJzL2Rvd25yZXYueG1sRI9Ba8JA&#10;FITvhf6H5RW81U1qIzF1FRFbepBCVRBvj+wzCWbfhuw2if++Kwgeh5n5hpkvB1OLjlpXWVYQjyMQ&#10;xLnVFRcKDvvP1xSE88gaa8uk4EoOlovnpzlm2vb8S93OFyJA2GWooPS+yaR0eUkG3dg2xME729ag&#10;D7ItpG6xD3BTy7comkqDFYeFEhtal5Rfdn9GwVeP/WoSb7rt5by+nvbJz3Ebk1Kjl2H1AcLT4B/h&#10;e/tbK5gmcfqepJMZ3C6FOyAX/wAAAP//AwBQSwECLQAUAAYACAAAACEA2+H2y+4AAACFAQAAEwAA&#10;AAAAAAAAAAAAAAAAAAAAW0NvbnRlbnRfVHlwZXNdLnhtbFBLAQItABQABgAIAAAAIQBa9CxbvwAA&#10;ABUBAAALAAAAAAAAAAAAAAAAAB8BAABfcmVscy8ucmVsc1BLAQItABQABgAIAAAAIQB6yOwPywAA&#10;AOIAAAAPAAAAAAAAAAAAAAAAAAcCAABkcnMvZG93bnJldi54bWxQSwUGAAAAAAMAAwC3AAAA/wIA&#10;AAAA&#10;">
                  <v:rect id="Rectangle 1189610194" o:spid="_x0000_s1030"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6MxgAAAOMAAAAPAAAAZHJzL2Rvd25yZXYueG1sRE9fa8Iw&#10;EH8X9h3CDfamaYsUW42yyQbbnmb1A5zN2RSbS20y7b79Mhj4eL//t9qMthNXGnzrWEE6S0AQ1063&#10;3Cg47N+mCxA+IGvsHJOCH/KwWT9MVlhqd+MdXavQiBjCvkQFJoS+lNLXhiz6meuJI3dyg8UQz6GR&#10;esBbDLedzJIklxZbjg0Ge9oaqs/Vt1XwNXeUvWb+pWpsYcbj/vPjgrlST4/j8xJEoDHcxf/udx3n&#10;p4siT5O0mMPfTxEAuf4FAAD//wMAUEsBAi0AFAAGAAgAAAAhANvh9svuAAAAhQEAABMAAAAAAAAA&#10;AAAAAAAAAAAAAFtDb250ZW50X1R5cGVzXS54bWxQSwECLQAUAAYACAAAACEAWvQsW78AAAAVAQAA&#10;CwAAAAAAAAAAAAAAAAAfAQAAX3JlbHMvLnJlbHNQSwECLQAUAAYACAAAACEAj+AujMYAAADjAAAA&#10;DwAAAAAAAAAAAAAAAAAHAgAAZHJzL2Rvd25yZXYueG1sUEsFBgAAAAADAAMAtwAAAPoCAAAAAA==&#10;" filled="f" stroked="f">
                    <v:textbox inset="2.53958mm,2.53958mm,2.53958mm,2.53958mm">
                      <w:txbxContent>
                        <w:p w14:paraId="6E0FAD6D" w14:textId="77777777" w:rsidR="00565D96" w:rsidRDefault="00565D96" w:rsidP="00565D96">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1"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p0uwAAANoAAAAPAAAAZHJzL2Rvd25yZXYueG1sRE9LCsIw&#10;EN0L3iGM4E5TXYjURhGxILgyeoChGdtiMylN1NbTm4Xg8vH+2a63jXhR52vHChbzBARx4UzNpYLb&#10;NZ+tQfiAbLBxTAoG8rDbjkcZpsa9+UIvHUoRQ9inqKAKoU2l9EVFFv3ctcSRu7vOYoiwK6Xp8B3D&#10;bSOXSbKSFmuODRW2dKioeOinVaBNcV4PudaH41MO++acf4Z6odR00u83IAL14S/+uU9GQdwar8Qb&#10;ILdfAAAA//8DAFBLAQItABQABgAIAAAAIQDb4fbL7gAAAIUBAAATAAAAAAAAAAAAAAAAAAAAAABb&#10;Q29udGVudF9UeXBlc10ueG1sUEsBAi0AFAAGAAgAAAAhAFr0LFu/AAAAFQEAAAsAAAAAAAAAAAAA&#10;AAAAHwEAAF9yZWxzLy5yZWxzUEsBAi0AFAAGAAgAAAAhAGDTenS7AAAA2gAAAA8AAAAAAAAAAAAA&#10;AAAABwIAAGRycy9kb3ducmV2LnhtbFBLBQYAAAAAAwADALcAAADvAgAAAAA=&#10;">
                    <v:imagedata r:id="rId4" o:title="A pink hexagon with black background&#10;&#10;Description automatically generated"/>
                  </v:shape>
                  <v:shape id="Shape 9" o:spid="_x0000_s1032"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q7wwAAANoAAAAPAAAAZHJzL2Rvd25yZXYueG1sRI9Ba8JA&#10;FITvBf/D8oReRDcWaTV1E6Rg9VYaPXh8ZJ/Z0OzbkF018de7hUKPw8w3w6zz3jbiSp2vHSuYzxIQ&#10;xKXTNVcKjoftdAnCB2SNjWNSMJCHPBs9rTHV7sbfdC1CJWIJ+xQVmBDaVEpfGrLoZ64ljt7ZdRZD&#10;lF0ldYe3WG4b+ZIkr9JizXHBYEsfhsqf4mIVrIZk5Sfb+2mQdWHuX7vJ5+LtotTzuN+8gwjUh//w&#10;H73XkYPfK/EGyOwBAAD//wMAUEsBAi0AFAAGAAgAAAAhANvh9svuAAAAhQEAABMAAAAAAAAAAAAA&#10;AAAAAAAAAFtDb250ZW50X1R5cGVzXS54bWxQSwECLQAUAAYACAAAACEAWvQsW78AAAAVAQAACwAA&#10;AAAAAAAAAAAAAAAfAQAAX3JlbHMvLnJlbHNQSwECLQAUAAYACAAAACEA39iqu8MAAADaAAAADwAA&#10;AAAAAAAAAAAAAAAHAgAAZHJzL2Rvd25yZXYueG1sUEsFBgAAAAADAAMAtwAAAPcCAAAAAA==&#10;">
                    <v:imagedata r:id="rId5" o:title="A red circle with black background&#10;&#10;Description automatically generated"/>
                  </v:shape>
                  <v:shape id="Shape 10" o:spid="_x0000_s1033"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A1xAAAANsAAAAPAAAAZHJzL2Rvd25yZXYueG1sRI9NS8NA&#10;EIbvgv9hGcGL2I2CImm3RYqi2FNrQHobsmM2mJ2N2bFN/PXOQehthnk/nlmsxtiZAw25TezgZlaA&#10;Ia6Tb7lxUL0/Xz+AyYLssUtMDibKsFqeny2w9OnIWzrspDEawrlEB0GkL63NdaCIeZZ6Yr19piGi&#10;6Do01g941PDY2duiuLcRW9aGgD2tA9Vfu5+oJZun9XQnU/H79lLtv68+tptKgnOXF+PjHIzQKCfx&#10;v/vVK77S6y86gF3+AQAA//8DAFBLAQItABQABgAIAAAAIQDb4fbL7gAAAIUBAAATAAAAAAAAAAAA&#10;AAAAAAAAAABbQ29udGVudF9UeXBlc10ueG1sUEsBAi0AFAAGAAgAAAAhAFr0LFu/AAAAFQEAAAsA&#10;AAAAAAAAAAAAAAAAHwEAAF9yZWxzLy5yZWxzUEsBAi0AFAAGAAgAAAAhAFHUADXEAAAA2wAAAA8A&#10;AAAAAAAAAAAAAAAABwIAAGRycy9kb3ducmV2LnhtbFBLBQYAAAAAAwADALcAAAD4AgAAAAA=&#10;">
                    <v:imagedata r:id="rId6" o:title="A purple square with white dots&#10;&#10;Description automatically generated"/>
                  </v:shape>
                </v:group>
              </v:group>
              <w10:wrap type="square"/>
            </v:group>
          </w:pict>
        </mc:Fallback>
      </mc:AlternateContent>
    </w:r>
    <w:r w:rsidR="00EF1ABF">
      <w:rPr>
        <w:rFonts w:ascii="Avenir" w:eastAsia="Avenir" w:hAnsi="Avenir" w:cs="Avenir"/>
        <w:color w:val="000000"/>
        <w:sz w:val="24"/>
        <w:szCs w:val="24"/>
      </w:rPr>
      <w:t>¿Qué hay en la ampolla?</w:t>
    </w:r>
  </w:p>
  <w:p w14:paraId="474CBA6F" w14:textId="6B539CD1" w:rsidR="009549AC" w:rsidRPr="00565D96" w:rsidRDefault="009549AC" w:rsidP="00565D96">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CA5242D"/>
    <w:multiLevelType w:val="hybridMultilevel"/>
    <w:tmpl w:val="D996DA22"/>
    <w:lvl w:ilvl="0" w:tplc="33B05FF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9"/>
  </w:num>
  <w:num w:numId="5">
    <w:abstractNumId w:val="0"/>
  </w:num>
  <w:num w:numId="6">
    <w:abstractNumId w:val="5"/>
  </w:num>
  <w:num w:numId="7">
    <w:abstractNumId w:val="7"/>
  </w:num>
  <w:num w:numId="8">
    <w:abstractNumId w:val="4"/>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30BFE"/>
    <w:rsid w:val="000658B3"/>
    <w:rsid w:val="000755E7"/>
    <w:rsid w:val="00091F31"/>
    <w:rsid w:val="00096B63"/>
    <w:rsid w:val="000A0C18"/>
    <w:rsid w:val="000B4CD1"/>
    <w:rsid w:val="000C50D5"/>
    <w:rsid w:val="000C68FB"/>
    <w:rsid w:val="000D2626"/>
    <w:rsid w:val="000D3E39"/>
    <w:rsid w:val="000D4A5D"/>
    <w:rsid w:val="000D656C"/>
    <w:rsid w:val="000F4A94"/>
    <w:rsid w:val="000F5F2D"/>
    <w:rsid w:val="000F736A"/>
    <w:rsid w:val="00102658"/>
    <w:rsid w:val="001178E3"/>
    <w:rsid w:val="00125B49"/>
    <w:rsid w:val="00154804"/>
    <w:rsid w:val="001575BB"/>
    <w:rsid w:val="00181FCF"/>
    <w:rsid w:val="00184000"/>
    <w:rsid w:val="001A765F"/>
    <w:rsid w:val="001B31BA"/>
    <w:rsid w:val="001B504E"/>
    <w:rsid w:val="001D5602"/>
    <w:rsid w:val="001D589F"/>
    <w:rsid w:val="001E4159"/>
    <w:rsid w:val="001E4DDF"/>
    <w:rsid w:val="001E71D1"/>
    <w:rsid w:val="001F25A7"/>
    <w:rsid w:val="001F2E5B"/>
    <w:rsid w:val="00203496"/>
    <w:rsid w:val="0020712A"/>
    <w:rsid w:val="00207A4D"/>
    <w:rsid w:val="0021400D"/>
    <w:rsid w:val="00222CFB"/>
    <w:rsid w:val="00224460"/>
    <w:rsid w:val="00224608"/>
    <w:rsid w:val="00246DA6"/>
    <w:rsid w:val="00261646"/>
    <w:rsid w:val="00266844"/>
    <w:rsid w:val="0026728F"/>
    <w:rsid w:val="00275F08"/>
    <w:rsid w:val="00281126"/>
    <w:rsid w:val="002A6A86"/>
    <w:rsid w:val="002D2F92"/>
    <w:rsid w:val="002E026E"/>
    <w:rsid w:val="002E7348"/>
    <w:rsid w:val="002F4F6A"/>
    <w:rsid w:val="00301D70"/>
    <w:rsid w:val="00302144"/>
    <w:rsid w:val="00321448"/>
    <w:rsid w:val="0032587D"/>
    <w:rsid w:val="003421EC"/>
    <w:rsid w:val="00345818"/>
    <w:rsid w:val="003460C2"/>
    <w:rsid w:val="003506EF"/>
    <w:rsid w:val="003534AE"/>
    <w:rsid w:val="00363925"/>
    <w:rsid w:val="00365627"/>
    <w:rsid w:val="00374377"/>
    <w:rsid w:val="003956FE"/>
    <w:rsid w:val="003A3D0B"/>
    <w:rsid w:val="003A48F9"/>
    <w:rsid w:val="003C2EA0"/>
    <w:rsid w:val="003D3E11"/>
    <w:rsid w:val="003E0ECC"/>
    <w:rsid w:val="003E33ED"/>
    <w:rsid w:val="003E3AB0"/>
    <w:rsid w:val="003F4901"/>
    <w:rsid w:val="00415B2D"/>
    <w:rsid w:val="00423651"/>
    <w:rsid w:val="0042686B"/>
    <w:rsid w:val="00432044"/>
    <w:rsid w:val="0047098C"/>
    <w:rsid w:val="00487AC2"/>
    <w:rsid w:val="004920ED"/>
    <w:rsid w:val="00496971"/>
    <w:rsid w:val="004A080F"/>
    <w:rsid w:val="004B1ACE"/>
    <w:rsid w:val="004D7151"/>
    <w:rsid w:val="004E01AC"/>
    <w:rsid w:val="004F7AF7"/>
    <w:rsid w:val="00504F96"/>
    <w:rsid w:val="00510B3F"/>
    <w:rsid w:val="00526527"/>
    <w:rsid w:val="00540846"/>
    <w:rsid w:val="00556B81"/>
    <w:rsid w:val="00565D96"/>
    <w:rsid w:val="00581F43"/>
    <w:rsid w:val="00582E20"/>
    <w:rsid w:val="0058423E"/>
    <w:rsid w:val="00585EA1"/>
    <w:rsid w:val="005A5EF7"/>
    <w:rsid w:val="005C4386"/>
    <w:rsid w:val="005E17F3"/>
    <w:rsid w:val="005E4BD7"/>
    <w:rsid w:val="005F1152"/>
    <w:rsid w:val="00602FCA"/>
    <w:rsid w:val="006040CB"/>
    <w:rsid w:val="00617CB7"/>
    <w:rsid w:val="00626EE2"/>
    <w:rsid w:val="00630242"/>
    <w:rsid w:val="00646947"/>
    <w:rsid w:val="0065261E"/>
    <w:rsid w:val="00655309"/>
    <w:rsid w:val="0065795D"/>
    <w:rsid w:val="006635C6"/>
    <w:rsid w:val="00667633"/>
    <w:rsid w:val="00674B9B"/>
    <w:rsid w:val="00681156"/>
    <w:rsid w:val="00681507"/>
    <w:rsid w:val="00696EC8"/>
    <w:rsid w:val="006B15D8"/>
    <w:rsid w:val="006B3E36"/>
    <w:rsid w:val="006C62D8"/>
    <w:rsid w:val="006C7F6B"/>
    <w:rsid w:val="006E293E"/>
    <w:rsid w:val="00735011"/>
    <w:rsid w:val="00737CD7"/>
    <w:rsid w:val="0075176B"/>
    <w:rsid w:val="007565E0"/>
    <w:rsid w:val="00756D5C"/>
    <w:rsid w:val="00772690"/>
    <w:rsid w:val="007756D3"/>
    <w:rsid w:val="007A2792"/>
    <w:rsid w:val="007B0D62"/>
    <w:rsid w:val="007B11E5"/>
    <w:rsid w:val="007C75D0"/>
    <w:rsid w:val="007F7A39"/>
    <w:rsid w:val="00802A6F"/>
    <w:rsid w:val="00813E12"/>
    <w:rsid w:val="0081554A"/>
    <w:rsid w:val="00822FA3"/>
    <w:rsid w:val="0082498D"/>
    <w:rsid w:val="00832C65"/>
    <w:rsid w:val="008850AE"/>
    <w:rsid w:val="008941BF"/>
    <w:rsid w:val="008A3DC1"/>
    <w:rsid w:val="008E06A2"/>
    <w:rsid w:val="008E4B1D"/>
    <w:rsid w:val="008F7A92"/>
    <w:rsid w:val="00903A96"/>
    <w:rsid w:val="0091190F"/>
    <w:rsid w:val="009175A6"/>
    <w:rsid w:val="00925568"/>
    <w:rsid w:val="00932419"/>
    <w:rsid w:val="00933990"/>
    <w:rsid w:val="009549AC"/>
    <w:rsid w:val="00965E01"/>
    <w:rsid w:val="00977E1B"/>
    <w:rsid w:val="009979B2"/>
    <w:rsid w:val="009B791A"/>
    <w:rsid w:val="009C68DB"/>
    <w:rsid w:val="009D439E"/>
    <w:rsid w:val="009F7D10"/>
    <w:rsid w:val="00A05C24"/>
    <w:rsid w:val="00A140B8"/>
    <w:rsid w:val="00A14DC3"/>
    <w:rsid w:val="00A37260"/>
    <w:rsid w:val="00A40FB9"/>
    <w:rsid w:val="00A5304F"/>
    <w:rsid w:val="00A575BC"/>
    <w:rsid w:val="00A62C1A"/>
    <w:rsid w:val="00A63D59"/>
    <w:rsid w:val="00A70981"/>
    <w:rsid w:val="00A75A4B"/>
    <w:rsid w:val="00A8312A"/>
    <w:rsid w:val="00A90F36"/>
    <w:rsid w:val="00AA5A5B"/>
    <w:rsid w:val="00AB2F7D"/>
    <w:rsid w:val="00AD1036"/>
    <w:rsid w:val="00AD15BB"/>
    <w:rsid w:val="00AE2AB4"/>
    <w:rsid w:val="00AE7238"/>
    <w:rsid w:val="00B14C63"/>
    <w:rsid w:val="00B321C4"/>
    <w:rsid w:val="00B4009A"/>
    <w:rsid w:val="00B41A49"/>
    <w:rsid w:val="00B66BCB"/>
    <w:rsid w:val="00BA2947"/>
    <w:rsid w:val="00BA2D35"/>
    <w:rsid w:val="00BA783D"/>
    <w:rsid w:val="00BB47C2"/>
    <w:rsid w:val="00BC6589"/>
    <w:rsid w:val="00BC68CA"/>
    <w:rsid w:val="00C02C62"/>
    <w:rsid w:val="00C33E0D"/>
    <w:rsid w:val="00C44F62"/>
    <w:rsid w:val="00C511EA"/>
    <w:rsid w:val="00C73A5E"/>
    <w:rsid w:val="00C77B96"/>
    <w:rsid w:val="00C83E0E"/>
    <w:rsid w:val="00CB5A8F"/>
    <w:rsid w:val="00CC2532"/>
    <w:rsid w:val="00CC25FA"/>
    <w:rsid w:val="00CC76D7"/>
    <w:rsid w:val="00CE2C8E"/>
    <w:rsid w:val="00CE3169"/>
    <w:rsid w:val="00CE5A0D"/>
    <w:rsid w:val="00CE5B32"/>
    <w:rsid w:val="00D05062"/>
    <w:rsid w:val="00D10757"/>
    <w:rsid w:val="00D211A4"/>
    <w:rsid w:val="00D35C2C"/>
    <w:rsid w:val="00D475A5"/>
    <w:rsid w:val="00D60A2B"/>
    <w:rsid w:val="00D669D5"/>
    <w:rsid w:val="00D7297E"/>
    <w:rsid w:val="00D751BA"/>
    <w:rsid w:val="00D75E3E"/>
    <w:rsid w:val="00D81F8F"/>
    <w:rsid w:val="00D84B3A"/>
    <w:rsid w:val="00DB4206"/>
    <w:rsid w:val="00DC1D9F"/>
    <w:rsid w:val="00DC2CE9"/>
    <w:rsid w:val="00DC5772"/>
    <w:rsid w:val="00DD272B"/>
    <w:rsid w:val="00DD4E2E"/>
    <w:rsid w:val="00DE0E27"/>
    <w:rsid w:val="00DF62F1"/>
    <w:rsid w:val="00E2555E"/>
    <w:rsid w:val="00E31F79"/>
    <w:rsid w:val="00E403BE"/>
    <w:rsid w:val="00E47E82"/>
    <w:rsid w:val="00E5030C"/>
    <w:rsid w:val="00E6028B"/>
    <w:rsid w:val="00E61B95"/>
    <w:rsid w:val="00E662AA"/>
    <w:rsid w:val="00E8370F"/>
    <w:rsid w:val="00E93A46"/>
    <w:rsid w:val="00ED3387"/>
    <w:rsid w:val="00EF1409"/>
    <w:rsid w:val="00EF1ABF"/>
    <w:rsid w:val="00F0390F"/>
    <w:rsid w:val="00F148D0"/>
    <w:rsid w:val="00F1532E"/>
    <w:rsid w:val="00F26541"/>
    <w:rsid w:val="00F35CF0"/>
    <w:rsid w:val="00F55AC9"/>
    <w:rsid w:val="00F62DB9"/>
    <w:rsid w:val="00F65061"/>
    <w:rsid w:val="00F65A89"/>
    <w:rsid w:val="00F706E5"/>
    <w:rsid w:val="00F71709"/>
    <w:rsid w:val="00F71B17"/>
    <w:rsid w:val="00F763B5"/>
    <w:rsid w:val="00F95F95"/>
    <w:rsid w:val="00FA0616"/>
    <w:rsid w:val="00FB50C6"/>
    <w:rsid w:val="00FC61FE"/>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6EC8"/>
  </w:style>
  <w:style w:type="paragraph" w:styleId="Ttol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Ttol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Ttol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Ttol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Ttol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Ttol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uiPriority w:val="10"/>
    <w:qFormat/>
    <w:pPr>
      <w:spacing w:after="80" w:line="240" w:lineRule="auto"/>
    </w:pPr>
    <w:rPr>
      <w:rFonts w:ascii="Play" w:eastAsia="Play" w:hAnsi="Play" w:cs="Play"/>
      <w:sz w:val="56"/>
      <w:szCs w:val="56"/>
    </w:rPr>
  </w:style>
  <w:style w:type="paragraph" w:styleId="Subttol">
    <w:name w:val="Subtitle"/>
    <w:basedOn w:val="Normal"/>
    <w:next w:val="Normal"/>
    <w:uiPriority w:val="11"/>
    <w:qFormat/>
    <w:pPr>
      <w:spacing w:after="160" w:line="240" w:lineRule="auto"/>
    </w:pPr>
    <w:rPr>
      <w:color w:val="595959"/>
      <w:sz w:val="28"/>
      <w:szCs w:val="28"/>
    </w:rPr>
  </w:style>
  <w:style w:type="table" w:customStyle="1" w:styleId="a">
    <w:basedOn w:val="Taulanormal"/>
    <w:tblPr>
      <w:tblStyleRowBandSize w:val="1"/>
      <w:tblStyleColBandSize w:val="1"/>
      <w:tblCellMar>
        <w:top w:w="15" w:type="dxa"/>
        <w:left w:w="15" w:type="dxa"/>
        <w:bottom w:w="15" w:type="dxa"/>
        <w:right w:w="15" w:type="dxa"/>
      </w:tblCellMar>
    </w:tblPr>
  </w:style>
  <w:style w:type="table" w:customStyle="1" w:styleId="a0">
    <w:basedOn w:val="Taulanormal"/>
    <w:tblPr>
      <w:tblStyleRowBandSize w:val="1"/>
      <w:tblStyleColBandSize w:val="1"/>
      <w:tblCellMar>
        <w:top w:w="15" w:type="dxa"/>
        <w:left w:w="15" w:type="dxa"/>
        <w:bottom w:w="15" w:type="dxa"/>
        <w:right w:w="15" w:type="dxa"/>
      </w:tblCellMar>
    </w:tblPr>
  </w:style>
  <w:style w:type="paragraph" w:styleId="Capalera">
    <w:name w:val="header"/>
    <w:basedOn w:val="Normal"/>
    <w:link w:val="CapaleraCar"/>
    <w:uiPriority w:val="99"/>
    <w:unhideWhenUsed/>
    <w:rsid w:val="008F7A92"/>
    <w:pPr>
      <w:tabs>
        <w:tab w:val="center" w:pos="4252"/>
        <w:tab w:val="right" w:pos="8504"/>
      </w:tabs>
      <w:spacing w:line="240" w:lineRule="auto"/>
    </w:pPr>
  </w:style>
  <w:style w:type="character" w:customStyle="1" w:styleId="CapaleraCar">
    <w:name w:val="Capçalera Car"/>
    <w:basedOn w:val="Lletraperdefectedelpargraf"/>
    <w:link w:val="Capalera"/>
    <w:uiPriority w:val="99"/>
    <w:rsid w:val="008F7A92"/>
  </w:style>
  <w:style w:type="paragraph" w:styleId="Textindependent">
    <w:name w:val="Body Text"/>
    <w:basedOn w:val="Normal"/>
    <w:link w:val="TextindependentCar"/>
    <w:rsid w:val="00C77B96"/>
    <w:pPr>
      <w:spacing w:after="200"/>
    </w:pPr>
    <w:rPr>
      <w:rFonts w:asciiTheme="minorHAnsi" w:eastAsiaTheme="minorEastAsia" w:hAnsiTheme="minorHAnsi" w:cstheme="minorBidi"/>
      <w:szCs w:val="22"/>
      <w:lang w:eastAsia="en-US"/>
    </w:rPr>
  </w:style>
  <w:style w:type="character" w:customStyle="1" w:styleId="TextindependentCar">
    <w:name w:val="Text independent Car"/>
    <w:basedOn w:val="Lletraperdefectedelpargraf"/>
    <w:link w:val="Textindependent"/>
    <w:rsid w:val="00C77B96"/>
    <w:rPr>
      <w:rFonts w:asciiTheme="minorHAnsi" w:eastAsiaTheme="minorEastAsia" w:hAnsiTheme="minorHAnsi" w:cstheme="minorBidi"/>
      <w:szCs w:val="22"/>
      <w:lang w:val="es" w:eastAsia="en-US"/>
    </w:rPr>
  </w:style>
  <w:style w:type="paragraph" w:styleId="Peu">
    <w:name w:val="footer"/>
    <w:basedOn w:val="Normal"/>
    <w:link w:val="PeuCar"/>
    <w:uiPriority w:val="99"/>
    <w:unhideWhenUsed/>
    <w:rsid w:val="00932419"/>
    <w:pPr>
      <w:tabs>
        <w:tab w:val="center" w:pos="4252"/>
        <w:tab w:val="right" w:pos="8504"/>
      </w:tabs>
      <w:spacing w:line="240" w:lineRule="auto"/>
    </w:pPr>
  </w:style>
  <w:style w:type="character" w:customStyle="1" w:styleId="PeuCar">
    <w:name w:val="Peu Car"/>
    <w:basedOn w:val="Lletraperdefectedelpargraf"/>
    <w:link w:val="Peu"/>
    <w:uiPriority w:val="99"/>
    <w:rsid w:val="00932419"/>
    <w:rPr>
      <w:lang w:val="es"/>
    </w:rPr>
  </w:style>
  <w:style w:type="paragraph" w:styleId="Pargrafdellista">
    <w:name w:val="List Paragraph"/>
    <w:basedOn w:val="Normal"/>
    <w:uiPriority w:val="34"/>
    <w:qFormat/>
    <w:rsid w:val="003A48F9"/>
    <w:pPr>
      <w:ind w:left="720"/>
      <w:contextualSpacing/>
    </w:pPr>
  </w:style>
  <w:style w:type="table" w:styleId="Taulaambquadrcula">
    <w:name w:val="Table Grid"/>
    <w:basedOn w:val="Taula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nciadecomentari">
    <w:name w:val="annotation reference"/>
    <w:basedOn w:val="Lletraperdefectedelpargraf"/>
    <w:uiPriority w:val="99"/>
    <w:semiHidden/>
    <w:unhideWhenUsed/>
    <w:rsid w:val="00BA2947"/>
    <w:rPr>
      <w:sz w:val="16"/>
      <w:szCs w:val="16"/>
    </w:rPr>
  </w:style>
  <w:style w:type="paragraph" w:styleId="Textdecomentari">
    <w:name w:val="annotation text"/>
    <w:basedOn w:val="Normal"/>
    <w:link w:val="TextdecomentariCar"/>
    <w:uiPriority w:val="99"/>
    <w:unhideWhenUsed/>
    <w:rsid w:val="00BA2947"/>
    <w:pPr>
      <w:spacing w:line="240" w:lineRule="auto"/>
    </w:pPr>
  </w:style>
  <w:style w:type="character" w:customStyle="1" w:styleId="TextdecomentariCar">
    <w:name w:val="Text de comentari Car"/>
    <w:basedOn w:val="Lletraperdefectedelpargraf"/>
    <w:link w:val="Textdecomentari"/>
    <w:uiPriority w:val="99"/>
    <w:rsid w:val="00BA2947"/>
    <w:rPr>
      <w:lang w:val="es"/>
    </w:rPr>
  </w:style>
  <w:style w:type="paragraph" w:styleId="Temadelcomentari">
    <w:name w:val="annotation subject"/>
    <w:basedOn w:val="Textdecomentari"/>
    <w:next w:val="Textdecomentari"/>
    <w:link w:val="TemadelcomentariCar"/>
    <w:uiPriority w:val="99"/>
    <w:semiHidden/>
    <w:unhideWhenUsed/>
    <w:rsid w:val="00BA2947"/>
    <w:rPr>
      <w:b/>
      <w:bCs/>
    </w:rPr>
  </w:style>
  <w:style w:type="character" w:customStyle="1" w:styleId="TemadelcomentariCar">
    <w:name w:val="Tema del comentari Car"/>
    <w:basedOn w:val="TextdecomentariCar"/>
    <w:link w:val="Temadelcomentari"/>
    <w:uiPriority w:val="99"/>
    <w:semiHidden/>
    <w:rsid w:val="00BA2947"/>
    <w:rPr>
      <w:b/>
      <w:bCs/>
      <w:lang w:val="es"/>
    </w:rPr>
  </w:style>
  <w:style w:type="paragraph" w:styleId="Llegenda">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Textdelcontenidor">
    <w:name w:val="Placeholder Text"/>
    <w:basedOn w:val="Lletraperdefectedelpargraf"/>
    <w:uiPriority w:val="99"/>
    <w:semiHidden/>
    <w:rsid w:val="006635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Por como es. En vehículos venenatis dui. Vestibulum ante ipsum primis in faucibus orci luctus et ultrices posuere cubilia Curae; Praesent venenatis gravida justo. In hac habitasse plaetae dictumst. Suspendisse dui.</w:t>
          </w:r>
        </w:p>
      </w:docPartBody>
    </w:docPart>
    <w:docPart>
      <w:docPartPr>
        <w:name w:val="BE7EE9F34F1C4F73804E1F8C82D08AC5"/>
        <w:category>
          <w:name w:val="General"/>
          <w:gallery w:val="placeholder"/>
        </w:category>
        <w:types>
          <w:type w:val="bbPlcHdr"/>
        </w:types>
        <w:behaviors>
          <w:behavior w:val="content"/>
        </w:behaviors>
        <w:guid w:val="{245404BA-6F97-4FB2-889B-299579DA10A0}"/>
      </w:docPartPr>
      <w:docPartBody>
        <w:p w:rsidR="00267EC8" w:rsidRDefault="00267EC8" w:rsidP="00267EC8">
          <w:pPr>
            <w:pStyle w:val="BE7EE9F34F1C4F73804E1F8C82D08AC5"/>
          </w:pPr>
          <w:r>
            <w:t>Hola, muy triste.</w:t>
          </w:r>
        </w:p>
      </w:docPartBody>
    </w:docPart>
    <w:docPart>
      <w:docPartPr>
        <w:name w:val="E6B25D5F03F148E083DD8A4810E3D739"/>
        <w:category>
          <w:name w:val="General"/>
          <w:gallery w:val="placeholder"/>
        </w:category>
        <w:types>
          <w:type w:val="bbPlcHdr"/>
        </w:types>
        <w:behaviors>
          <w:behavior w:val="content"/>
        </w:behaviors>
        <w:guid w:val="{D54B539B-3BF2-4399-AB2E-A1248EAFCA31}"/>
      </w:docPartPr>
      <w:docPartBody>
        <w:p w:rsidR="00267EC8" w:rsidRDefault="00267EC8" w:rsidP="00267EC8">
          <w:pPr>
            <w:pStyle w:val="E6B25D5F03F148E083DD8A4810E3D739"/>
          </w:pPr>
          <w:r>
            <w:t>Incluso el curso se lleva a cabo para. Nada fácil. Entero eleifend diam eu diam. Donec dapibus for sollicitudin nulla. Nam henderit. Nunc id nisi. Curabitur sed neque. Pellentesque placerat consequat pede.</w:t>
          </w:r>
        </w:p>
      </w:docPartBody>
    </w:docPart>
    <w:docPart>
      <w:docPartPr>
        <w:name w:val="F6E9CA3A522E459AB58109C5979689C1"/>
        <w:category>
          <w:name w:val="General"/>
          <w:gallery w:val="placeholder"/>
        </w:category>
        <w:types>
          <w:type w:val="bbPlcHdr"/>
        </w:types>
        <w:behaviors>
          <w:behavior w:val="content"/>
        </w:behaviors>
        <w:guid w:val="{2E11DD2E-75C4-4CF9-9484-D501A0A900FF}"/>
      </w:docPartPr>
      <w:docPartBody>
        <w:p w:rsidR="00D1086C" w:rsidRDefault="00D1086C" w:rsidP="00D1086C">
          <w:pPr>
            <w:pStyle w:val="F6E9CA3A522E459AB58109C5979689C1"/>
          </w:pPr>
          <w:r>
            <w:t>Hola, muy triste.</w:t>
          </w:r>
        </w:p>
      </w:docPartBody>
    </w:docPart>
    <w:docPart>
      <w:docPartPr>
        <w:name w:val="8CEBC6EBE6BB4665BB94E3091DBD8129"/>
        <w:category>
          <w:name w:val="General"/>
          <w:gallery w:val="placeholder"/>
        </w:category>
        <w:types>
          <w:type w:val="bbPlcHdr"/>
        </w:types>
        <w:behaviors>
          <w:behavior w:val="content"/>
        </w:behaviors>
        <w:guid w:val="{29A61B77-6362-48F4-A419-08AF288F2A59}"/>
      </w:docPartPr>
      <w:docPartBody>
        <w:p w:rsidR="00D1086C" w:rsidRDefault="00D1086C" w:rsidP="00D1086C">
          <w:pPr>
            <w:pStyle w:val="8CEBC6EBE6BB4665BB94E3091DBD8129"/>
          </w:pPr>
          <w:r>
            <w:t>Hola, muy triste.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2E5BBF"/>
    <w:rsid w:val="00376496"/>
    <w:rsid w:val="005A5EF7"/>
    <w:rsid w:val="00807757"/>
    <w:rsid w:val="0090138B"/>
    <w:rsid w:val="00933990"/>
    <w:rsid w:val="009B791A"/>
    <w:rsid w:val="00A14DC3"/>
    <w:rsid w:val="00B321C4"/>
    <w:rsid w:val="00B93177"/>
    <w:rsid w:val="00CB5A8F"/>
    <w:rsid w:val="00CE2C8E"/>
    <w:rsid w:val="00D1086C"/>
    <w:rsid w:val="00E23A7E"/>
    <w:rsid w:val="00E66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 w:eastAsia="es-E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F4D4CB4AE2574AADA34FCF6BE84BF6B2">
    <w:name w:val="F4D4CB4AE2574AADA34FCF6BE84BF6B2"/>
    <w:rsid w:val="00E23A7E"/>
  </w:style>
  <w:style w:type="paragraph" w:customStyle="1" w:styleId="BE7EE9F34F1C4F73804E1F8C82D08AC5">
    <w:name w:val="BE7EE9F34F1C4F73804E1F8C82D08AC5"/>
    <w:rsid w:val="00267EC8"/>
  </w:style>
  <w:style w:type="paragraph" w:customStyle="1" w:styleId="E6B25D5F03F148E083DD8A4810E3D739">
    <w:name w:val="E6B25D5F03F148E083DD8A4810E3D739"/>
    <w:rsid w:val="00267EC8"/>
  </w:style>
  <w:style w:type="character" w:styleId="Textdelcontenidor">
    <w:name w:val="Placeholder Text"/>
    <w:basedOn w:val="Lletraperdefectedelpargraf"/>
    <w:uiPriority w:val="99"/>
    <w:semiHidden/>
    <w:rsid w:val="00807757"/>
    <w:rPr>
      <w:color w:val="666666"/>
    </w:rPr>
  </w:style>
  <w:style w:type="paragraph" w:customStyle="1" w:styleId="F6E9CA3A522E459AB58109C5979689C1">
    <w:name w:val="F6E9CA3A522E459AB58109C5979689C1"/>
    <w:rsid w:val="00D1086C"/>
  </w:style>
  <w:style w:type="paragraph" w:customStyle="1" w:styleId="8CEBC6EBE6BB4665BB94E3091DBD8129">
    <w:name w:val="8CEBC6EBE6BB4665BB94E3091DBD8129"/>
    <w:rsid w:val="00D1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65F39-4DE9-4BE4-9132-9128D7FF7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49</cp:revision>
  <cp:lastPrinted>2025-06-25T14:45:00Z</cp:lastPrinted>
  <dcterms:created xsi:type="dcterms:W3CDTF">2025-03-05T17:43:00Z</dcterms:created>
  <dcterms:modified xsi:type="dcterms:W3CDTF">2025-10-16T14:32:00Z</dcterms:modified>
</cp:coreProperties>
</file>