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D214A" w14:textId="55261D16" w:rsidR="00D1704F" w:rsidRDefault="00130924" w:rsidP="00130924">
      <w:pPr>
        <w:jc w:val="center"/>
        <w:rPr>
          <w:b/>
          <w:bCs/>
          <w:sz w:val="48"/>
          <w:szCs w:val="48"/>
          <w:u w:val="single"/>
        </w:rPr>
      </w:pPr>
      <w:r w:rsidRPr="00130924">
        <w:rPr>
          <w:b/>
          <w:bCs/>
          <w:sz w:val="48"/>
          <w:szCs w:val="48"/>
          <w:u w:val="single"/>
        </w:rPr>
        <w:t>IELTS LISTENING</w:t>
      </w:r>
    </w:p>
    <w:p w14:paraId="3236A6D1" w14:textId="75AA60E3" w:rsidR="00130924" w:rsidRDefault="00130924" w:rsidP="00130924">
      <w:pPr>
        <w:jc w:val="center"/>
        <w:rPr>
          <w:b/>
          <w:bCs/>
          <w:sz w:val="48"/>
          <w:szCs w:val="48"/>
          <w:u w:val="single"/>
        </w:rPr>
      </w:pPr>
    </w:p>
    <w:p w14:paraId="0A97E046" w14:textId="401796A9" w:rsidR="00130924" w:rsidRDefault="00130924" w:rsidP="00130924">
      <w:pPr>
        <w:rPr>
          <w:sz w:val="28"/>
          <w:szCs w:val="28"/>
        </w:rPr>
      </w:pPr>
      <w:r>
        <w:rPr>
          <w:sz w:val="28"/>
          <w:szCs w:val="28"/>
        </w:rPr>
        <w:t>At first, we need to understand about the IELTS listening exam pattern. It comprises of 4 parts:</w:t>
      </w:r>
    </w:p>
    <w:p w14:paraId="63FBAB4E" w14:textId="192EE67B" w:rsidR="00130924" w:rsidRDefault="00130924" w:rsidP="00130924">
      <w:pPr>
        <w:rPr>
          <w:sz w:val="28"/>
          <w:szCs w:val="28"/>
        </w:rPr>
      </w:pPr>
      <w:r>
        <w:rPr>
          <w:noProof/>
          <w:sz w:val="28"/>
          <w:szCs w:val="28"/>
        </w:rPr>
        <w:drawing>
          <wp:inline distT="0" distB="0" distL="0" distR="0" wp14:anchorId="66075999" wp14:editId="63D2630D">
            <wp:extent cx="6053813" cy="2667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0388" cy="2669897"/>
                    </a:xfrm>
                    <a:prstGeom prst="rect">
                      <a:avLst/>
                    </a:prstGeom>
                    <a:noFill/>
                  </pic:spPr>
                </pic:pic>
              </a:graphicData>
            </a:graphic>
          </wp:inline>
        </w:drawing>
      </w:r>
    </w:p>
    <w:p w14:paraId="374CC0B8" w14:textId="168A29FD" w:rsidR="00130924" w:rsidRDefault="00130924" w:rsidP="00130924">
      <w:pPr>
        <w:rPr>
          <w:sz w:val="28"/>
          <w:szCs w:val="28"/>
        </w:rPr>
      </w:pPr>
    </w:p>
    <w:p w14:paraId="5C64FFA2" w14:textId="77777777" w:rsidR="00130924" w:rsidRPr="00130924" w:rsidRDefault="00130924" w:rsidP="00130924">
      <w:pPr>
        <w:shd w:val="clear" w:color="auto" w:fill="FFFFFF"/>
        <w:spacing w:after="100" w:afterAutospacing="1" w:line="240" w:lineRule="auto"/>
        <w:jc w:val="both"/>
        <w:rPr>
          <w:rFonts w:eastAsia="Times New Roman" w:cstheme="minorHAnsi"/>
          <w:color w:val="333333"/>
          <w:sz w:val="28"/>
          <w:szCs w:val="28"/>
        </w:rPr>
      </w:pPr>
      <w:r w:rsidRPr="00130924">
        <w:rPr>
          <w:rFonts w:eastAsia="Times New Roman" w:cstheme="minorHAnsi"/>
          <w:color w:val="333333"/>
          <w:sz w:val="28"/>
          <w:szCs w:val="28"/>
        </w:rPr>
        <w:t xml:space="preserve">The total test time allotted is 40 </w:t>
      </w:r>
      <w:proofErr w:type="gramStart"/>
      <w:r w:rsidRPr="00130924">
        <w:rPr>
          <w:rFonts w:eastAsia="Times New Roman" w:cstheme="minorHAnsi"/>
          <w:color w:val="333333"/>
          <w:sz w:val="28"/>
          <w:szCs w:val="28"/>
        </w:rPr>
        <w:t>minutes:-</w:t>
      </w:r>
      <w:proofErr w:type="gramEnd"/>
    </w:p>
    <w:p w14:paraId="29AFC68A" w14:textId="77777777" w:rsidR="00130924" w:rsidRPr="00130924" w:rsidRDefault="00130924" w:rsidP="00130924">
      <w:pPr>
        <w:numPr>
          <w:ilvl w:val="0"/>
          <w:numId w:val="1"/>
        </w:numPr>
        <w:shd w:val="clear" w:color="auto" w:fill="FFFFFF"/>
        <w:spacing w:before="100" w:beforeAutospacing="1" w:after="100" w:afterAutospacing="1" w:line="240" w:lineRule="auto"/>
        <w:jc w:val="both"/>
        <w:rPr>
          <w:rFonts w:eastAsia="Times New Roman" w:cstheme="minorHAnsi"/>
          <w:color w:val="333333"/>
          <w:sz w:val="28"/>
          <w:szCs w:val="28"/>
        </w:rPr>
      </w:pPr>
      <w:r w:rsidRPr="00130924">
        <w:rPr>
          <w:rFonts w:eastAsia="Times New Roman" w:cstheme="minorHAnsi"/>
          <w:color w:val="333333"/>
          <w:sz w:val="28"/>
          <w:szCs w:val="28"/>
        </w:rPr>
        <w:t>30 minutes of listening</w:t>
      </w:r>
    </w:p>
    <w:p w14:paraId="57606A0F" w14:textId="77777777" w:rsidR="00130924" w:rsidRPr="00130924" w:rsidRDefault="00130924" w:rsidP="00130924">
      <w:pPr>
        <w:numPr>
          <w:ilvl w:val="0"/>
          <w:numId w:val="1"/>
        </w:numPr>
        <w:shd w:val="clear" w:color="auto" w:fill="FFFFFF"/>
        <w:spacing w:before="100" w:beforeAutospacing="1" w:after="100" w:afterAutospacing="1" w:line="240" w:lineRule="auto"/>
        <w:jc w:val="both"/>
        <w:rPr>
          <w:rFonts w:eastAsia="Times New Roman" w:cstheme="minorHAnsi"/>
          <w:color w:val="333333"/>
          <w:sz w:val="28"/>
          <w:szCs w:val="28"/>
        </w:rPr>
      </w:pPr>
      <w:r w:rsidRPr="00130924">
        <w:rPr>
          <w:rFonts w:eastAsia="Times New Roman" w:cstheme="minorHAnsi"/>
          <w:color w:val="333333"/>
          <w:sz w:val="28"/>
          <w:szCs w:val="28"/>
        </w:rPr>
        <w:t>10 minutes to write down your answers from the test sheet onto the answer sheet.</w:t>
      </w:r>
    </w:p>
    <w:p w14:paraId="28D197B2" w14:textId="77777777" w:rsidR="00130924" w:rsidRPr="00130924" w:rsidRDefault="00130924" w:rsidP="00130924">
      <w:pPr>
        <w:shd w:val="clear" w:color="auto" w:fill="FFFFFF"/>
        <w:spacing w:after="100" w:afterAutospacing="1" w:line="240" w:lineRule="auto"/>
        <w:jc w:val="both"/>
        <w:rPr>
          <w:rFonts w:eastAsia="Times New Roman" w:cstheme="minorHAnsi"/>
          <w:color w:val="333333"/>
          <w:sz w:val="28"/>
          <w:szCs w:val="28"/>
        </w:rPr>
      </w:pPr>
      <w:proofErr w:type="gramStart"/>
      <w:r w:rsidRPr="00130924">
        <w:rPr>
          <w:rFonts w:eastAsia="Times New Roman" w:cstheme="minorHAnsi"/>
          <w:b/>
          <w:bCs/>
          <w:color w:val="333333"/>
          <w:sz w:val="28"/>
          <w:szCs w:val="28"/>
        </w:rPr>
        <w:t>NOTE:-</w:t>
      </w:r>
      <w:proofErr w:type="gramEnd"/>
      <w:r w:rsidRPr="00130924">
        <w:rPr>
          <w:rFonts w:eastAsia="Times New Roman" w:cstheme="minorHAnsi"/>
          <w:color w:val="333333"/>
          <w:sz w:val="28"/>
          <w:szCs w:val="28"/>
        </w:rPr>
        <w:t> There is no requirement to go through any subject specifically. All the answers you need will be provided in the recording itself.</w:t>
      </w:r>
    </w:p>
    <w:p w14:paraId="4D798BE7" w14:textId="6C3FB299" w:rsidR="00130924" w:rsidRDefault="00130924" w:rsidP="00130924">
      <w:pPr>
        <w:rPr>
          <w:sz w:val="28"/>
          <w:szCs w:val="28"/>
        </w:rPr>
      </w:pPr>
    </w:p>
    <w:p w14:paraId="62B38FFD" w14:textId="1DA7D938" w:rsidR="00130924" w:rsidRDefault="00130924" w:rsidP="00130924">
      <w:pPr>
        <w:rPr>
          <w:sz w:val="28"/>
          <w:szCs w:val="28"/>
        </w:rPr>
      </w:pPr>
    </w:p>
    <w:p w14:paraId="07887925" w14:textId="77777777" w:rsidR="00DC4940" w:rsidRDefault="00DC4940" w:rsidP="00130924">
      <w:pPr>
        <w:shd w:val="clear" w:color="auto" w:fill="FFFFFF"/>
        <w:spacing w:after="100" w:afterAutospacing="1" w:line="240" w:lineRule="auto"/>
        <w:jc w:val="both"/>
        <w:outlineLvl w:val="1"/>
        <w:rPr>
          <w:sz w:val="28"/>
          <w:szCs w:val="28"/>
        </w:rPr>
      </w:pPr>
    </w:p>
    <w:p w14:paraId="62A473AD" w14:textId="68650BF4" w:rsidR="00130924" w:rsidRPr="00130924" w:rsidRDefault="00130924" w:rsidP="00130924">
      <w:pPr>
        <w:shd w:val="clear" w:color="auto" w:fill="FFFFFF"/>
        <w:spacing w:after="100" w:afterAutospacing="1" w:line="240" w:lineRule="auto"/>
        <w:jc w:val="both"/>
        <w:outlineLvl w:val="1"/>
        <w:rPr>
          <w:rFonts w:eastAsia="Times New Roman" w:cstheme="minorHAnsi"/>
          <w:b/>
          <w:bCs/>
          <w:color w:val="363636"/>
          <w:sz w:val="28"/>
          <w:szCs w:val="28"/>
        </w:rPr>
      </w:pPr>
      <w:r w:rsidRPr="00130924">
        <w:rPr>
          <w:rFonts w:eastAsia="Times New Roman" w:cstheme="minorHAnsi"/>
          <w:b/>
          <w:bCs/>
          <w:color w:val="363636"/>
          <w:sz w:val="28"/>
          <w:szCs w:val="28"/>
        </w:rPr>
        <w:t>IELTS Listening Tips</w:t>
      </w:r>
    </w:p>
    <w:p w14:paraId="59F68D3C" w14:textId="77777777" w:rsidR="00130924" w:rsidRPr="00130924" w:rsidRDefault="00130924" w:rsidP="00130924">
      <w:pPr>
        <w:shd w:val="clear" w:color="auto" w:fill="FFFFFF"/>
        <w:spacing w:after="100" w:afterAutospacing="1" w:line="240" w:lineRule="auto"/>
        <w:jc w:val="both"/>
        <w:rPr>
          <w:rFonts w:eastAsia="Times New Roman" w:cstheme="minorHAnsi"/>
          <w:color w:val="333333"/>
          <w:sz w:val="28"/>
          <w:szCs w:val="28"/>
        </w:rPr>
      </w:pPr>
      <w:r w:rsidRPr="00130924">
        <w:rPr>
          <w:rFonts w:eastAsia="Times New Roman" w:cstheme="minorHAnsi"/>
          <w:color w:val="333333"/>
          <w:sz w:val="28"/>
          <w:szCs w:val="28"/>
        </w:rPr>
        <w:t>Let's start learning about the IELTS listening tips for band 9 with the mandatory points. There are 4 fundamental IELTS listening test tips that every candidate needs to focus on.</w:t>
      </w:r>
    </w:p>
    <w:p w14:paraId="62952B62" w14:textId="77777777" w:rsidR="00130924" w:rsidRPr="00130924" w:rsidRDefault="00130924" w:rsidP="00130924">
      <w:pPr>
        <w:shd w:val="clear" w:color="auto" w:fill="FFFFFF"/>
        <w:spacing w:before="100" w:beforeAutospacing="1" w:after="100" w:afterAutospacing="1" w:line="240" w:lineRule="auto"/>
        <w:jc w:val="both"/>
        <w:rPr>
          <w:rFonts w:eastAsia="Times New Roman" w:cstheme="minorHAnsi"/>
          <w:color w:val="333333"/>
          <w:sz w:val="28"/>
          <w:szCs w:val="28"/>
        </w:rPr>
      </w:pPr>
      <w:r w:rsidRPr="00130924">
        <w:rPr>
          <w:rFonts w:eastAsia="Times New Roman" w:cstheme="minorHAnsi"/>
          <w:b/>
          <w:bCs/>
          <w:color w:val="333333"/>
          <w:sz w:val="28"/>
          <w:szCs w:val="28"/>
        </w:rPr>
        <w:lastRenderedPageBreak/>
        <w:t>Grammar</w:t>
      </w:r>
    </w:p>
    <w:p w14:paraId="0FAE40B8" w14:textId="77777777" w:rsidR="00130924" w:rsidRPr="00130924" w:rsidRDefault="00130924" w:rsidP="00130924">
      <w:pPr>
        <w:shd w:val="clear" w:color="auto" w:fill="FFFFFF"/>
        <w:spacing w:after="100" w:afterAutospacing="1" w:line="240" w:lineRule="auto"/>
        <w:jc w:val="both"/>
        <w:rPr>
          <w:rFonts w:eastAsia="Times New Roman" w:cstheme="minorHAnsi"/>
          <w:color w:val="333333"/>
          <w:sz w:val="28"/>
          <w:szCs w:val="28"/>
        </w:rPr>
      </w:pPr>
      <w:r w:rsidRPr="00130924">
        <w:rPr>
          <w:rFonts w:eastAsia="Times New Roman" w:cstheme="minorHAnsi"/>
          <w:color w:val="333333"/>
          <w:sz w:val="28"/>
          <w:szCs w:val="28"/>
        </w:rPr>
        <w:t>Incorrect grammar will have a negative marking. So, be very careful with things like plural nouns, singular nouns, tenses, verbs. For example, the names of countries, cities must be in Capital letters.</w:t>
      </w:r>
    </w:p>
    <w:p w14:paraId="2AF59ED3" w14:textId="77777777" w:rsidR="00130924" w:rsidRPr="00130924" w:rsidRDefault="00130924" w:rsidP="00130924">
      <w:pPr>
        <w:shd w:val="clear" w:color="auto" w:fill="FFFFFF"/>
        <w:spacing w:before="100" w:beforeAutospacing="1" w:after="100" w:afterAutospacing="1" w:line="240" w:lineRule="auto"/>
        <w:jc w:val="both"/>
        <w:rPr>
          <w:rFonts w:eastAsia="Times New Roman" w:cstheme="minorHAnsi"/>
          <w:color w:val="333333"/>
          <w:sz w:val="28"/>
          <w:szCs w:val="28"/>
        </w:rPr>
      </w:pPr>
      <w:r w:rsidRPr="00130924">
        <w:rPr>
          <w:rFonts w:eastAsia="Times New Roman" w:cstheme="minorHAnsi"/>
          <w:b/>
          <w:bCs/>
          <w:color w:val="333333"/>
          <w:sz w:val="28"/>
          <w:szCs w:val="28"/>
        </w:rPr>
        <w:t>Spelling</w:t>
      </w:r>
    </w:p>
    <w:p w14:paraId="2BDABF2C" w14:textId="77777777" w:rsidR="00130924" w:rsidRPr="00130924" w:rsidRDefault="00130924" w:rsidP="00130924">
      <w:pPr>
        <w:shd w:val="clear" w:color="auto" w:fill="FFFFFF"/>
        <w:spacing w:after="100" w:afterAutospacing="1" w:line="240" w:lineRule="auto"/>
        <w:jc w:val="both"/>
        <w:rPr>
          <w:rFonts w:eastAsia="Times New Roman" w:cstheme="minorHAnsi"/>
          <w:color w:val="333333"/>
          <w:sz w:val="28"/>
          <w:szCs w:val="28"/>
        </w:rPr>
      </w:pPr>
      <w:r w:rsidRPr="00130924">
        <w:rPr>
          <w:rFonts w:eastAsia="Times New Roman" w:cstheme="minorHAnsi"/>
          <w:color w:val="333333"/>
          <w:sz w:val="28"/>
          <w:szCs w:val="28"/>
        </w:rPr>
        <w:t>Incorrect spelling will be marked as a wrong answer. So, you have to be very careful while writing the answers.</w:t>
      </w:r>
    </w:p>
    <w:p w14:paraId="01E4CF82" w14:textId="77777777" w:rsidR="00130924" w:rsidRPr="00130924" w:rsidRDefault="00130924" w:rsidP="00130924">
      <w:pPr>
        <w:shd w:val="clear" w:color="auto" w:fill="FFFFFF"/>
        <w:spacing w:before="100" w:beforeAutospacing="1" w:after="100" w:afterAutospacing="1" w:line="240" w:lineRule="auto"/>
        <w:jc w:val="both"/>
        <w:rPr>
          <w:rFonts w:eastAsia="Times New Roman" w:cstheme="minorHAnsi"/>
          <w:color w:val="333333"/>
          <w:sz w:val="28"/>
          <w:szCs w:val="28"/>
        </w:rPr>
      </w:pPr>
      <w:r w:rsidRPr="00130924">
        <w:rPr>
          <w:rFonts w:eastAsia="Times New Roman" w:cstheme="minorHAnsi"/>
          <w:b/>
          <w:bCs/>
          <w:color w:val="333333"/>
          <w:sz w:val="28"/>
          <w:szCs w:val="28"/>
        </w:rPr>
        <w:t>Handwriting</w:t>
      </w:r>
    </w:p>
    <w:p w14:paraId="41F95D82" w14:textId="77777777" w:rsidR="00130924" w:rsidRPr="00130924" w:rsidRDefault="00130924" w:rsidP="00130924">
      <w:pPr>
        <w:shd w:val="clear" w:color="auto" w:fill="FFFFFF"/>
        <w:spacing w:after="100" w:afterAutospacing="1" w:line="240" w:lineRule="auto"/>
        <w:jc w:val="both"/>
        <w:rPr>
          <w:rFonts w:eastAsia="Times New Roman" w:cstheme="minorHAnsi"/>
          <w:color w:val="333333"/>
          <w:sz w:val="28"/>
          <w:szCs w:val="28"/>
        </w:rPr>
      </w:pPr>
      <w:r w:rsidRPr="00130924">
        <w:rPr>
          <w:rFonts w:eastAsia="Times New Roman" w:cstheme="minorHAnsi"/>
          <w:color w:val="333333"/>
          <w:sz w:val="28"/>
          <w:szCs w:val="28"/>
        </w:rPr>
        <w:t>Only visibly acceptable handwriting is accepted, therefore ensure that your handwriting is proper.</w:t>
      </w:r>
    </w:p>
    <w:p w14:paraId="16850F4F" w14:textId="77777777" w:rsidR="00130924" w:rsidRPr="00130924" w:rsidRDefault="00130924" w:rsidP="00130924">
      <w:pPr>
        <w:shd w:val="clear" w:color="auto" w:fill="FFFFFF"/>
        <w:spacing w:before="100" w:beforeAutospacing="1" w:after="100" w:afterAutospacing="1" w:line="240" w:lineRule="auto"/>
        <w:jc w:val="both"/>
        <w:rPr>
          <w:rFonts w:eastAsia="Times New Roman" w:cstheme="minorHAnsi"/>
          <w:color w:val="333333"/>
          <w:sz w:val="28"/>
          <w:szCs w:val="28"/>
        </w:rPr>
      </w:pPr>
      <w:r w:rsidRPr="00130924">
        <w:rPr>
          <w:rFonts w:eastAsia="Times New Roman" w:cstheme="minorHAnsi"/>
          <w:b/>
          <w:bCs/>
          <w:color w:val="333333"/>
          <w:sz w:val="28"/>
          <w:szCs w:val="28"/>
        </w:rPr>
        <w:t>Use all capitals</w:t>
      </w:r>
    </w:p>
    <w:p w14:paraId="09A91455" w14:textId="77777777" w:rsidR="00130924" w:rsidRPr="00130924" w:rsidRDefault="00130924" w:rsidP="00130924">
      <w:pPr>
        <w:shd w:val="clear" w:color="auto" w:fill="FFFFFF"/>
        <w:spacing w:after="100" w:afterAutospacing="1" w:line="240" w:lineRule="auto"/>
        <w:jc w:val="both"/>
        <w:rPr>
          <w:rFonts w:eastAsia="Times New Roman" w:cstheme="minorHAnsi"/>
          <w:color w:val="333333"/>
          <w:sz w:val="28"/>
          <w:szCs w:val="28"/>
        </w:rPr>
      </w:pPr>
      <w:r w:rsidRPr="00130924">
        <w:rPr>
          <w:rFonts w:eastAsia="Times New Roman" w:cstheme="minorHAnsi"/>
          <w:color w:val="333333"/>
          <w:sz w:val="28"/>
          <w:szCs w:val="28"/>
        </w:rPr>
        <w:t>If you think you will mess it up while rushing to catch up time then it is better to write your answers in CAPITALS. In that case, you will not lose marks.</w:t>
      </w:r>
    </w:p>
    <w:p w14:paraId="788B6D8B" w14:textId="5237866A" w:rsidR="00130924" w:rsidRDefault="00130924" w:rsidP="00130924">
      <w:pPr>
        <w:rPr>
          <w:rFonts w:cstheme="minorHAnsi"/>
          <w:sz w:val="28"/>
          <w:szCs w:val="28"/>
        </w:rPr>
      </w:pPr>
    </w:p>
    <w:p w14:paraId="01DDDA3B" w14:textId="77777777" w:rsidR="00130924" w:rsidRPr="00130924" w:rsidRDefault="00130924" w:rsidP="00130924">
      <w:pPr>
        <w:pStyle w:val="Heading3"/>
        <w:shd w:val="clear" w:color="auto" w:fill="FFFFFF"/>
        <w:spacing w:before="0"/>
        <w:jc w:val="both"/>
        <w:rPr>
          <w:rFonts w:asciiTheme="minorHAnsi" w:hAnsiTheme="minorHAnsi" w:cstheme="minorHAnsi"/>
          <w:color w:val="677EB0"/>
          <w:sz w:val="28"/>
          <w:szCs w:val="28"/>
        </w:rPr>
      </w:pPr>
      <w:r w:rsidRPr="00130924">
        <w:rPr>
          <w:rFonts w:asciiTheme="minorHAnsi" w:hAnsiTheme="minorHAnsi" w:cstheme="minorHAnsi"/>
          <w:color w:val="677EB0"/>
          <w:sz w:val="28"/>
          <w:szCs w:val="28"/>
        </w:rPr>
        <w:t>Focus on 3 Components of IELTS Listening</w:t>
      </w:r>
    </w:p>
    <w:p w14:paraId="3709C946" w14:textId="77777777" w:rsidR="00130924" w:rsidRPr="00130924" w:rsidRDefault="00130924" w:rsidP="00130924">
      <w:pPr>
        <w:pStyle w:val="NormalWeb"/>
        <w:shd w:val="clear" w:color="auto" w:fill="FFFFFF"/>
        <w:spacing w:before="0" w:beforeAutospacing="0"/>
        <w:jc w:val="both"/>
        <w:rPr>
          <w:rFonts w:asciiTheme="minorHAnsi" w:hAnsiTheme="minorHAnsi" w:cstheme="minorHAnsi"/>
          <w:color w:val="333333"/>
          <w:sz w:val="28"/>
          <w:szCs w:val="28"/>
        </w:rPr>
      </w:pPr>
      <w:r w:rsidRPr="00130924">
        <w:rPr>
          <w:rFonts w:asciiTheme="minorHAnsi" w:hAnsiTheme="minorHAnsi" w:cstheme="minorHAnsi"/>
          <w:color w:val="333333"/>
          <w:sz w:val="28"/>
          <w:szCs w:val="28"/>
        </w:rPr>
        <w:t>The IELTS listening tips and tricks academic includes 3 main rules of active listening which should be focused on:</w:t>
      </w:r>
    </w:p>
    <w:p w14:paraId="0D7B52FC" w14:textId="77777777" w:rsidR="00130924" w:rsidRPr="00130924" w:rsidRDefault="00130924" w:rsidP="00130924">
      <w:pPr>
        <w:numPr>
          <w:ilvl w:val="0"/>
          <w:numId w:val="6"/>
        </w:numPr>
        <w:shd w:val="clear" w:color="auto" w:fill="FFFFFF"/>
        <w:spacing w:before="100" w:beforeAutospacing="1" w:after="100" w:afterAutospacing="1" w:line="240" w:lineRule="auto"/>
        <w:rPr>
          <w:rFonts w:cstheme="minorHAnsi"/>
          <w:color w:val="333333"/>
          <w:sz w:val="28"/>
          <w:szCs w:val="28"/>
        </w:rPr>
      </w:pPr>
      <w:r w:rsidRPr="00130924">
        <w:rPr>
          <w:rStyle w:val="Strong"/>
          <w:rFonts w:cstheme="minorHAnsi"/>
          <w:color w:val="333333"/>
          <w:sz w:val="28"/>
          <w:szCs w:val="28"/>
        </w:rPr>
        <w:t>Comprehend</w:t>
      </w:r>
      <w:r w:rsidRPr="00130924">
        <w:rPr>
          <w:rFonts w:cstheme="minorHAnsi"/>
          <w:color w:val="333333"/>
          <w:sz w:val="28"/>
          <w:szCs w:val="28"/>
        </w:rPr>
        <w:t>: Test-takers should concentrate on both the verbal and non-verbal expressions of the speaker to interpret what they are intending to say;</w:t>
      </w:r>
    </w:p>
    <w:p w14:paraId="4F2B3BC7" w14:textId="77777777" w:rsidR="00130924" w:rsidRPr="00130924" w:rsidRDefault="00130924" w:rsidP="00130924">
      <w:pPr>
        <w:numPr>
          <w:ilvl w:val="0"/>
          <w:numId w:val="6"/>
        </w:numPr>
        <w:shd w:val="clear" w:color="auto" w:fill="FFFFFF"/>
        <w:spacing w:before="100" w:beforeAutospacing="1" w:after="100" w:afterAutospacing="1" w:line="240" w:lineRule="auto"/>
        <w:rPr>
          <w:rFonts w:cstheme="minorHAnsi"/>
          <w:color w:val="333333"/>
          <w:sz w:val="28"/>
          <w:szCs w:val="28"/>
        </w:rPr>
      </w:pPr>
      <w:r w:rsidRPr="00130924">
        <w:rPr>
          <w:rStyle w:val="Strong"/>
          <w:rFonts w:cstheme="minorHAnsi"/>
          <w:color w:val="333333"/>
          <w:sz w:val="28"/>
          <w:szCs w:val="28"/>
        </w:rPr>
        <w:t>Retain</w:t>
      </w:r>
      <w:r w:rsidRPr="00130924">
        <w:rPr>
          <w:rFonts w:cstheme="minorHAnsi"/>
          <w:color w:val="333333"/>
          <w:sz w:val="28"/>
          <w:szCs w:val="28"/>
        </w:rPr>
        <w:t>: Test-takers tend to note down the vital key points to ensure accurate answers later on;</w:t>
      </w:r>
    </w:p>
    <w:p w14:paraId="48A11DE7" w14:textId="77777777" w:rsidR="00130924" w:rsidRPr="00130924" w:rsidRDefault="00130924" w:rsidP="00130924">
      <w:pPr>
        <w:numPr>
          <w:ilvl w:val="0"/>
          <w:numId w:val="6"/>
        </w:numPr>
        <w:shd w:val="clear" w:color="auto" w:fill="FFFFFF"/>
        <w:spacing w:before="100" w:beforeAutospacing="1" w:after="100" w:afterAutospacing="1" w:line="240" w:lineRule="auto"/>
        <w:rPr>
          <w:rFonts w:cstheme="minorHAnsi"/>
          <w:color w:val="333333"/>
          <w:sz w:val="28"/>
          <w:szCs w:val="28"/>
        </w:rPr>
      </w:pPr>
      <w:r w:rsidRPr="00130924">
        <w:rPr>
          <w:rStyle w:val="Strong"/>
          <w:rFonts w:cstheme="minorHAnsi"/>
          <w:color w:val="333333"/>
          <w:sz w:val="28"/>
          <w:szCs w:val="28"/>
        </w:rPr>
        <w:t>Respond</w:t>
      </w:r>
      <w:r w:rsidRPr="00130924">
        <w:rPr>
          <w:rFonts w:cstheme="minorHAnsi"/>
          <w:color w:val="333333"/>
          <w:sz w:val="28"/>
          <w:szCs w:val="28"/>
        </w:rPr>
        <w:t>.</w:t>
      </w:r>
    </w:p>
    <w:p w14:paraId="372C804D" w14:textId="77777777" w:rsidR="00130924" w:rsidRPr="00130924" w:rsidRDefault="00130924" w:rsidP="00130924">
      <w:pPr>
        <w:rPr>
          <w:rFonts w:cstheme="minorHAnsi"/>
          <w:sz w:val="28"/>
          <w:szCs w:val="28"/>
        </w:rPr>
      </w:pPr>
    </w:p>
    <w:sectPr w:rsidR="00130924" w:rsidRPr="00130924" w:rsidSect="00DC494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B0A"/>
    <w:multiLevelType w:val="multilevel"/>
    <w:tmpl w:val="B206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E53A7"/>
    <w:multiLevelType w:val="multilevel"/>
    <w:tmpl w:val="FF3C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067D6"/>
    <w:multiLevelType w:val="multilevel"/>
    <w:tmpl w:val="AEC6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927B9"/>
    <w:multiLevelType w:val="multilevel"/>
    <w:tmpl w:val="1AD6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37016"/>
    <w:multiLevelType w:val="multilevel"/>
    <w:tmpl w:val="9C36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393CB8"/>
    <w:multiLevelType w:val="multilevel"/>
    <w:tmpl w:val="230C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28558">
    <w:abstractNumId w:val="1"/>
  </w:num>
  <w:num w:numId="2" w16cid:durableId="1329402007">
    <w:abstractNumId w:val="2"/>
  </w:num>
  <w:num w:numId="3" w16cid:durableId="922683144">
    <w:abstractNumId w:val="0"/>
  </w:num>
  <w:num w:numId="4" w16cid:durableId="1964267201">
    <w:abstractNumId w:val="5"/>
  </w:num>
  <w:num w:numId="5" w16cid:durableId="1722434519">
    <w:abstractNumId w:val="3"/>
  </w:num>
  <w:num w:numId="6" w16cid:durableId="127826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24"/>
    <w:rsid w:val="00130924"/>
    <w:rsid w:val="00D1704F"/>
    <w:rsid w:val="00DC4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26A8"/>
  <w15:chartTrackingRefBased/>
  <w15:docId w15:val="{0C51E542-54AA-4F3F-BA44-107AA4C8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09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0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9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0924"/>
    <w:rPr>
      <w:b/>
      <w:bCs/>
    </w:rPr>
  </w:style>
  <w:style w:type="character" w:customStyle="1" w:styleId="Heading2Char">
    <w:name w:val="Heading 2 Char"/>
    <w:basedOn w:val="DefaultParagraphFont"/>
    <w:link w:val="Heading2"/>
    <w:uiPriority w:val="9"/>
    <w:rsid w:val="001309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309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732685">
      <w:bodyDiv w:val="1"/>
      <w:marLeft w:val="0"/>
      <w:marRight w:val="0"/>
      <w:marTop w:val="0"/>
      <w:marBottom w:val="0"/>
      <w:divBdr>
        <w:top w:val="none" w:sz="0" w:space="0" w:color="auto"/>
        <w:left w:val="none" w:sz="0" w:space="0" w:color="auto"/>
        <w:bottom w:val="none" w:sz="0" w:space="0" w:color="auto"/>
        <w:right w:val="none" w:sz="0" w:space="0" w:color="auto"/>
      </w:divBdr>
    </w:div>
    <w:div w:id="828591886">
      <w:bodyDiv w:val="1"/>
      <w:marLeft w:val="0"/>
      <w:marRight w:val="0"/>
      <w:marTop w:val="0"/>
      <w:marBottom w:val="0"/>
      <w:divBdr>
        <w:top w:val="none" w:sz="0" w:space="0" w:color="auto"/>
        <w:left w:val="none" w:sz="0" w:space="0" w:color="auto"/>
        <w:bottom w:val="none" w:sz="0" w:space="0" w:color="auto"/>
        <w:right w:val="none" w:sz="0" w:space="0" w:color="auto"/>
      </w:divBdr>
    </w:div>
    <w:div w:id="163421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Anjum Labir</dc:creator>
  <cp:keywords/>
  <dc:description/>
  <cp:lastModifiedBy>Tanvir Anjum Labir</cp:lastModifiedBy>
  <cp:revision>2</cp:revision>
  <cp:lastPrinted>2023-02-06T09:21:00Z</cp:lastPrinted>
  <dcterms:created xsi:type="dcterms:W3CDTF">2023-02-06T08:46:00Z</dcterms:created>
  <dcterms:modified xsi:type="dcterms:W3CDTF">2023-02-06T09:23:00Z</dcterms:modified>
</cp:coreProperties>
</file>