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16" w:rsidRPr="004125E1" w:rsidRDefault="000F1259" w:rsidP="000F1259">
      <w:pPr>
        <w:jc w:val="center"/>
        <w:rPr>
          <w:rFonts w:ascii="Arial" w:hAnsi="Arial"/>
          <w:b/>
          <w:sz w:val="28"/>
          <w:szCs w:val="28"/>
        </w:rPr>
      </w:pPr>
      <w:r w:rsidRPr="004125E1">
        <w:rPr>
          <w:rFonts w:ascii="Arial" w:hAnsi="Arial"/>
          <w:b/>
          <w:sz w:val="28"/>
          <w:szCs w:val="28"/>
        </w:rPr>
        <w:t>Protocole de calibration des sondes YSI</w:t>
      </w:r>
    </w:p>
    <w:p w:rsidR="000F1259" w:rsidRPr="004125E1" w:rsidRDefault="000F1259">
      <w:pPr>
        <w:rPr>
          <w:rFonts w:ascii="Arial" w:hAnsi="Arial"/>
        </w:rPr>
      </w:pPr>
    </w:p>
    <w:p w:rsidR="000F1259" w:rsidRPr="006215A3" w:rsidRDefault="000F1259">
      <w:pPr>
        <w:rPr>
          <w:rFonts w:ascii="Arial" w:hAnsi="Arial"/>
          <w:b/>
        </w:rPr>
      </w:pPr>
      <w:r w:rsidRPr="004125E1">
        <w:rPr>
          <w:rFonts w:ascii="Arial" w:hAnsi="Arial"/>
        </w:rPr>
        <w:t xml:space="preserve">La calibration des sondes doit être réalisée avant chaque échantillonnage et dans l’ordre indiqué dans ce document. </w:t>
      </w:r>
      <w:r w:rsidR="006215A3" w:rsidRPr="004125E1">
        <w:rPr>
          <w:rFonts w:ascii="Arial" w:hAnsi="Arial"/>
          <w:b/>
        </w:rPr>
        <w:t xml:space="preserve">Les valeurs </w:t>
      </w:r>
      <w:r w:rsidR="006215A3">
        <w:rPr>
          <w:rFonts w:ascii="Arial" w:hAnsi="Arial"/>
          <w:b/>
        </w:rPr>
        <w:t xml:space="preserve">de calibration </w:t>
      </w:r>
      <w:r w:rsidR="006215A3" w:rsidRPr="004125E1">
        <w:rPr>
          <w:rFonts w:ascii="Arial" w:hAnsi="Arial"/>
          <w:b/>
        </w:rPr>
        <w:t>obtenues doivent être notées sur feuille de calibration.</w:t>
      </w:r>
    </w:p>
    <w:p w:rsidR="000F1259" w:rsidRPr="004125E1" w:rsidRDefault="000F1259">
      <w:pPr>
        <w:rPr>
          <w:rFonts w:ascii="Arial" w:hAnsi="Arial"/>
        </w:rPr>
      </w:pPr>
    </w:p>
    <w:p w:rsidR="000F1259" w:rsidRPr="004125E1" w:rsidRDefault="000F1259">
      <w:pPr>
        <w:rPr>
          <w:rFonts w:ascii="Arial" w:hAnsi="Arial"/>
          <w:b/>
        </w:rPr>
      </w:pPr>
      <w:r w:rsidRPr="004125E1">
        <w:rPr>
          <w:rFonts w:ascii="Arial" w:hAnsi="Arial"/>
          <w:b/>
        </w:rPr>
        <w:t xml:space="preserve">Fréquence et condition de calibration : </w:t>
      </w:r>
    </w:p>
    <w:p w:rsidR="000F1259" w:rsidRPr="004125E1" w:rsidRDefault="000F1259">
      <w:pPr>
        <w:rPr>
          <w:rFonts w:ascii="Arial" w:hAnsi="Arial"/>
        </w:rPr>
      </w:pPr>
      <w:bookmarkStart w:id="0" w:name="_GoBack"/>
      <w:bookmarkEnd w:id="0"/>
    </w:p>
    <w:p w:rsidR="000F1259" w:rsidRPr="004125E1" w:rsidRDefault="000F1259">
      <w:pPr>
        <w:rPr>
          <w:rFonts w:ascii="Arial" w:hAnsi="Arial"/>
        </w:rPr>
      </w:pPr>
      <w:r w:rsidRPr="004125E1">
        <w:rPr>
          <w:rFonts w:ascii="Arial" w:hAnsi="Arial"/>
        </w:rPr>
        <w:t>La calibration des sondes de conductivité, pH et ORP est plutôt stable (</w:t>
      </w:r>
      <w:proofErr w:type="gramStart"/>
      <w:r w:rsidRPr="004125E1">
        <w:rPr>
          <w:rFonts w:ascii="Arial" w:hAnsi="Arial"/>
        </w:rPr>
        <w:t>quelques jours</w:t>
      </w:r>
      <w:proofErr w:type="gramEnd"/>
      <w:r w:rsidRPr="004125E1">
        <w:rPr>
          <w:rFonts w:ascii="Arial" w:hAnsi="Arial"/>
        </w:rPr>
        <w:t xml:space="preserve">), mais devrait tout de même être vérifiée la veille de l’échantillonnage. Ces mesures étant dépendantes de la température, la calibration doit être réalisée avec des standards conservées à température stable (p.ex. au laboratoire à température ambiante, ~20°C). La calibration de l’oxygène dissous doit être réalisée à chaque jour dans un endroit où la température est stable (p.ex. en labo ou à l’ombre). Les variations d’altitude n’affectent pas </w:t>
      </w:r>
      <w:r w:rsidR="006215A3">
        <w:rPr>
          <w:rFonts w:ascii="Arial" w:hAnsi="Arial"/>
        </w:rPr>
        <w:t xml:space="preserve">la justesse des </w:t>
      </w:r>
      <w:r w:rsidRPr="004125E1">
        <w:rPr>
          <w:rFonts w:ascii="Arial" w:hAnsi="Arial"/>
        </w:rPr>
        <w:t>mesures d’O</w:t>
      </w:r>
      <w:r w:rsidRPr="004125E1">
        <w:rPr>
          <w:rFonts w:ascii="Arial" w:hAnsi="Arial"/>
          <w:vertAlign w:val="subscript"/>
        </w:rPr>
        <w:t>2</w:t>
      </w:r>
      <w:r w:rsidRPr="004125E1">
        <w:rPr>
          <w:rFonts w:ascii="Arial" w:hAnsi="Arial"/>
        </w:rPr>
        <w:t xml:space="preserve">; la calibration peut être réalisée en laboratoire le matin de l’échantillonnage. </w:t>
      </w:r>
      <w:r w:rsidR="006215A3">
        <w:rPr>
          <w:rFonts w:ascii="Arial" w:hAnsi="Arial"/>
        </w:rPr>
        <w:t>Tout utilisateur devrait être formé avant de réaliser la calibration.</w:t>
      </w:r>
    </w:p>
    <w:p w:rsidR="000F1259" w:rsidRPr="004125E1" w:rsidRDefault="000F1259">
      <w:pPr>
        <w:rPr>
          <w:rFonts w:ascii="Arial" w:hAnsi="Arial"/>
        </w:rPr>
      </w:pPr>
    </w:p>
    <w:p w:rsidR="000F1259" w:rsidRPr="004125E1" w:rsidRDefault="000F1259">
      <w:pPr>
        <w:rPr>
          <w:rFonts w:ascii="Arial" w:hAnsi="Arial"/>
        </w:rPr>
      </w:pPr>
      <w:r w:rsidRPr="004125E1">
        <w:rPr>
          <w:rFonts w:ascii="Arial" w:hAnsi="Arial"/>
        </w:rPr>
        <w:t>1) Conductivité spécifique</w:t>
      </w:r>
      <w:r w:rsidR="004125E1">
        <w:rPr>
          <w:rFonts w:ascii="Arial" w:hAnsi="Arial"/>
        </w:rPr>
        <w:t xml:space="preserve"> (</w:t>
      </w:r>
      <w:proofErr w:type="spellStart"/>
      <w:r w:rsidR="004125E1">
        <w:rPr>
          <w:rFonts w:ascii="Arial" w:hAnsi="Arial"/>
        </w:rPr>
        <w:t>SpCond</w:t>
      </w:r>
      <w:proofErr w:type="spellEnd"/>
      <w:r w:rsidR="004125E1">
        <w:rPr>
          <w:rFonts w:ascii="Arial" w:hAnsi="Arial"/>
        </w:rPr>
        <w:t>)</w:t>
      </w:r>
    </w:p>
    <w:p w:rsidR="004125E1" w:rsidRDefault="000F1259" w:rsidP="004125E1">
      <w:pPr>
        <w:rPr>
          <w:rFonts w:ascii="Arial" w:hAnsi="Arial"/>
        </w:rPr>
      </w:pPr>
      <w:r w:rsidRPr="004125E1">
        <w:rPr>
          <w:rFonts w:ascii="Arial" w:hAnsi="Arial"/>
        </w:rPr>
        <w:t xml:space="preserve">N.B. : La calibration doit </w:t>
      </w:r>
      <w:r w:rsidR="004125E1">
        <w:rPr>
          <w:rFonts w:ascii="Arial" w:hAnsi="Arial"/>
        </w:rPr>
        <w:t xml:space="preserve">se faire avec la solution </w:t>
      </w:r>
      <w:r w:rsidR="003B0634">
        <w:rPr>
          <w:rFonts w:ascii="Arial" w:hAnsi="Arial"/>
        </w:rPr>
        <w:t xml:space="preserve">de </w:t>
      </w:r>
      <w:r w:rsidR="004125E1">
        <w:rPr>
          <w:rFonts w:ascii="Arial" w:hAnsi="Arial"/>
        </w:rPr>
        <w:t xml:space="preserve">1000 </w:t>
      </w:r>
      <w:proofErr w:type="spellStart"/>
      <w:r w:rsidR="004125E1">
        <w:rPr>
          <w:rFonts w:ascii="Arial" w:hAnsi="Arial"/>
        </w:rPr>
        <w:t>μ</w:t>
      </w:r>
      <w:r w:rsidRPr="004125E1">
        <w:rPr>
          <w:rFonts w:ascii="Arial" w:hAnsi="Arial"/>
        </w:rPr>
        <w:t>S</w:t>
      </w:r>
      <w:proofErr w:type="spellEnd"/>
      <w:r w:rsidRPr="004125E1">
        <w:rPr>
          <w:rFonts w:ascii="Arial" w:hAnsi="Arial"/>
        </w:rPr>
        <w:t xml:space="preserve">/cm. La solution </w:t>
      </w:r>
      <w:r w:rsidR="003B0634">
        <w:rPr>
          <w:rFonts w:ascii="Arial" w:hAnsi="Arial"/>
        </w:rPr>
        <w:t>de</w:t>
      </w:r>
      <w:r w:rsidRPr="004125E1">
        <w:rPr>
          <w:rFonts w:ascii="Arial" w:hAnsi="Arial"/>
        </w:rPr>
        <w:t xml:space="preserve"> 100 </w:t>
      </w:r>
      <w:proofErr w:type="spellStart"/>
      <w:r w:rsidR="004125E1">
        <w:rPr>
          <w:rFonts w:ascii="Arial" w:hAnsi="Arial"/>
        </w:rPr>
        <w:t>μ</w:t>
      </w:r>
      <w:r w:rsidRPr="004125E1">
        <w:rPr>
          <w:rFonts w:ascii="Arial" w:hAnsi="Arial"/>
        </w:rPr>
        <w:t>S</w:t>
      </w:r>
      <w:proofErr w:type="spellEnd"/>
      <w:r w:rsidRPr="004125E1">
        <w:rPr>
          <w:rFonts w:ascii="Arial" w:hAnsi="Arial"/>
        </w:rPr>
        <w:t>/cm représente une concentration plus réaliste sur le terrain, son intention est la v</w:t>
      </w:r>
      <w:r w:rsidR="003B0634">
        <w:rPr>
          <w:rFonts w:ascii="Arial" w:hAnsi="Arial"/>
        </w:rPr>
        <w:t>érification de la justesse des</w:t>
      </w:r>
      <w:r w:rsidRPr="004125E1">
        <w:rPr>
          <w:rFonts w:ascii="Arial" w:hAnsi="Arial"/>
        </w:rPr>
        <w:t xml:space="preserve"> mesure</w:t>
      </w:r>
      <w:r w:rsidR="003B0634">
        <w:rPr>
          <w:rFonts w:ascii="Arial" w:hAnsi="Arial"/>
        </w:rPr>
        <w:t>s à plus faible concentration</w:t>
      </w:r>
      <w:r w:rsidRPr="004125E1">
        <w:rPr>
          <w:rFonts w:ascii="Arial" w:hAnsi="Arial"/>
        </w:rPr>
        <w:t>.</w:t>
      </w:r>
    </w:p>
    <w:p w:rsidR="004125E1" w:rsidRDefault="004125E1" w:rsidP="004125E1">
      <w:pPr>
        <w:rPr>
          <w:rFonts w:ascii="Arial" w:hAnsi="Arial"/>
        </w:rPr>
      </w:pPr>
    </w:p>
    <w:p w:rsidR="000F1259" w:rsidRPr="004125E1" w:rsidRDefault="000F1259" w:rsidP="000F1259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>Rincer la coupelle et la sonde avec la solution de rinçage</w:t>
      </w:r>
      <w:r w:rsidR="004125E1">
        <w:rPr>
          <w:rFonts w:ascii="Arial" w:hAnsi="Arial"/>
        </w:rPr>
        <w:t>, jeter la solution au lavabo</w:t>
      </w:r>
    </w:p>
    <w:p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 xml:space="preserve">Rincer </w:t>
      </w:r>
      <w:r>
        <w:rPr>
          <w:rFonts w:ascii="Arial" w:hAnsi="Arial"/>
        </w:rPr>
        <w:t>encore avec</w:t>
      </w:r>
      <w:r w:rsidRPr="004125E1">
        <w:rPr>
          <w:rFonts w:ascii="Arial" w:hAnsi="Arial"/>
        </w:rPr>
        <w:t xml:space="preserve"> la solution de rinçage</w:t>
      </w:r>
      <w:r>
        <w:rPr>
          <w:rFonts w:ascii="Arial" w:hAnsi="Arial"/>
        </w:rPr>
        <w:t>, remettre dans la bouteille de rinçage</w:t>
      </w:r>
    </w:p>
    <w:p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 xml:space="preserve">Rincer </w:t>
      </w:r>
      <w:r>
        <w:rPr>
          <w:rFonts w:ascii="Arial" w:hAnsi="Arial"/>
        </w:rPr>
        <w:t>avec</w:t>
      </w:r>
      <w:r w:rsidRPr="004125E1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Pr="004125E1">
        <w:rPr>
          <w:rFonts w:ascii="Arial" w:hAnsi="Arial"/>
        </w:rPr>
        <w:t xml:space="preserve"> la </w:t>
      </w:r>
      <w:r>
        <w:rPr>
          <w:rFonts w:ascii="Arial" w:hAnsi="Arial"/>
        </w:rPr>
        <w:t xml:space="preserve">nouvelle </w:t>
      </w:r>
      <w:r w:rsidRPr="004125E1">
        <w:rPr>
          <w:rFonts w:ascii="Arial" w:hAnsi="Arial"/>
        </w:rPr>
        <w:t>solution</w:t>
      </w:r>
      <w:r>
        <w:rPr>
          <w:rFonts w:ascii="Arial" w:hAnsi="Arial"/>
        </w:rPr>
        <w:t>, remettre dans la bouteille de rinçage</w:t>
      </w:r>
    </w:p>
    <w:p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</w:t>
      </w:r>
      <w:r w:rsidRPr="004125E1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Pr="004125E1">
        <w:rPr>
          <w:rFonts w:ascii="Arial" w:hAnsi="Arial"/>
        </w:rPr>
        <w:t xml:space="preserve"> la </w:t>
      </w:r>
      <w:r>
        <w:rPr>
          <w:rFonts w:ascii="Arial" w:hAnsi="Arial"/>
        </w:rPr>
        <w:t xml:space="preserve">nouvelle </w:t>
      </w:r>
      <w:r w:rsidRPr="004125E1">
        <w:rPr>
          <w:rFonts w:ascii="Arial" w:hAnsi="Arial"/>
        </w:rPr>
        <w:t>solution</w:t>
      </w:r>
      <w:r>
        <w:rPr>
          <w:rFonts w:ascii="Arial" w:hAnsi="Arial"/>
        </w:rPr>
        <w:t xml:space="preserve"> pour que le capteur de conductivité soit immergé</w:t>
      </w:r>
    </w:p>
    <w:p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Aller à Sonde menu, calibration, </w:t>
      </w:r>
      <w:proofErr w:type="spellStart"/>
      <w:r>
        <w:rPr>
          <w:rFonts w:ascii="Arial" w:hAnsi="Arial"/>
        </w:rPr>
        <w:t>conductivity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SpCond</w:t>
      </w:r>
      <w:proofErr w:type="spellEnd"/>
      <w:r>
        <w:rPr>
          <w:rFonts w:ascii="Arial" w:hAnsi="Arial"/>
        </w:rPr>
        <w:t xml:space="preserve"> et entrer 1</w:t>
      </w:r>
      <w:r w:rsidR="003B0634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mS</w:t>
      </w:r>
      <w:proofErr w:type="spellEnd"/>
      <w:r w:rsidR="003B0634">
        <w:rPr>
          <w:rFonts w:ascii="Arial" w:hAnsi="Arial"/>
        </w:rPr>
        <w:t>/cm</w:t>
      </w:r>
    </w:p>
    <w:p w:rsidR="000F1259" w:rsidRPr="004125E1" w:rsidRDefault="004125E1" w:rsidP="000F1259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Lorsque la température et la </w:t>
      </w:r>
      <w:proofErr w:type="spellStart"/>
      <w:r>
        <w:rPr>
          <w:rFonts w:ascii="Arial" w:hAnsi="Arial"/>
        </w:rPr>
        <w:t>SpCond</w:t>
      </w:r>
      <w:proofErr w:type="spellEnd"/>
      <w:r>
        <w:rPr>
          <w:rFonts w:ascii="Arial" w:hAnsi="Arial"/>
        </w:rPr>
        <w:t xml:space="preserve"> sont stable</w:t>
      </w:r>
      <w:r w:rsidR="003B0634">
        <w:rPr>
          <w:rFonts w:ascii="Arial" w:hAnsi="Arial"/>
        </w:rPr>
        <w:t>s</w:t>
      </w:r>
      <w:r>
        <w:rPr>
          <w:rFonts w:ascii="Arial" w:hAnsi="Arial"/>
        </w:rPr>
        <w:t>, peser sur enter 2x</w:t>
      </w:r>
    </w:p>
    <w:p w:rsidR="000F1259" w:rsidRPr="004125E1" w:rsidRDefault="000F1259">
      <w:pPr>
        <w:rPr>
          <w:rFonts w:ascii="Arial" w:hAnsi="Arial"/>
        </w:rPr>
      </w:pPr>
    </w:p>
    <w:p w:rsidR="000F1259" w:rsidRDefault="000F1259">
      <w:pPr>
        <w:rPr>
          <w:rFonts w:ascii="Arial" w:hAnsi="Arial"/>
        </w:rPr>
      </w:pPr>
      <w:r w:rsidRPr="004125E1">
        <w:rPr>
          <w:rFonts w:ascii="Arial" w:hAnsi="Arial"/>
        </w:rPr>
        <w:t>2) pH</w:t>
      </w:r>
    </w:p>
    <w:p w:rsidR="006215A3" w:rsidRDefault="006215A3">
      <w:pPr>
        <w:rPr>
          <w:rFonts w:ascii="Arial" w:hAnsi="Arial"/>
        </w:rPr>
      </w:pPr>
      <w:r>
        <w:rPr>
          <w:rFonts w:ascii="Arial" w:hAnsi="Arial"/>
        </w:rPr>
        <w:t>N.B : Si le pH sur le terrain est connu, vous pouvez faire une calibration à deux points dans les fourchettes de valeurs attendues.</w:t>
      </w:r>
    </w:p>
    <w:p w:rsidR="006215A3" w:rsidRPr="004125E1" w:rsidRDefault="006215A3">
      <w:pPr>
        <w:rPr>
          <w:rFonts w:ascii="Arial" w:hAnsi="Arial"/>
        </w:rPr>
      </w:pPr>
    </w:p>
    <w:p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>Rincer la coupelle et la sonde avec la solution de rinçage</w:t>
      </w:r>
      <w:r w:rsidR="006215A3">
        <w:rPr>
          <w:rFonts w:ascii="Arial" w:hAnsi="Arial"/>
        </w:rPr>
        <w:t xml:space="preserve"> du pH 7</w:t>
      </w:r>
      <w:r>
        <w:rPr>
          <w:rFonts w:ascii="Arial" w:hAnsi="Arial"/>
        </w:rPr>
        <w:t>, jeter la solution au lavabo</w:t>
      </w:r>
    </w:p>
    <w:p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 xml:space="preserve">Rincer </w:t>
      </w:r>
      <w:r>
        <w:rPr>
          <w:rFonts w:ascii="Arial" w:hAnsi="Arial"/>
        </w:rPr>
        <w:t>encore avec</w:t>
      </w:r>
      <w:r w:rsidRPr="004125E1">
        <w:rPr>
          <w:rFonts w:ascii="Arial" w:hAnsi="Arial"/>
        </w:rPr>
        <w:t xml:space="preserve"> la solution de rinçage</w:t>
      </w:r>
      <w:r>
        <w:rPr>
          <w:rFonts w:ascii="Arial" w:hAnsi="Arial"/>
        </w:rPr>
        <w:t>, remettre dans la bouteille de rinçage</w:t>
      </w:r>
    </w:p>
    <w:p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4125E1">
        <w:rPr>
          <w:rFonts w:ascii="Arial" w:hAnsi="Arial"/>
        </w:rPr>
        <w:t xml:space="preserve">Rincer </w:t>
      </w:r>
      <w:r>
        <w:rPr>
          <w:rFonts w:ascii="Arial" w:hAnsi="Arial"/>
        </w:rPr>
        <w:t>avec</w:t>
      </w:r>
      <w:r w:rsidRPr="004125E1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Pr="004125E1">
        <w:rPr>
          <w:rFonts w:ascii="Arial" w:hAnsi="Arial"/>
        </w:rPr>
        <w:t xml:space="preserve"> la </w:t>
      </w:r>
      <w:r>
        <w:rPr>
          <w:rFonts w:ascii="Arial" w:hAnsi="Arial"/>
        </w:rPr>
        <w:t xml:space="preserve">nouvelle </w:t>
      </w:r>
      <w:r w:rsidRPr="004125E1">
        <w:rPr>
          <w:rFonts w:ascii="Arial" w:hAnsi="Arial"/>
        </w:rPr>
        <w:t>solution</w:t>
      </w:r>
      <w:r>
        <w:rPr>
          <w:rFonts w:ascii="Arial" w:hAnsi="Arial"/>
        </w:rPr>
        <w:t>, remettre dans la bouteille de rinçage</w:t>
      </w:r>
    </w:p>
    <w:p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Ajouter</w:t>
      </w:r>
      <w:r w:rsidRPr="004125E1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Pr="004125E1">
        <w:rPr>
          <w:rFonts w:ascii="Arial" w:hAnsi="Arial"/>
        </w:rPr>
        <w:t xml:space="preserve"> la </w:t>
      </w:r>
      <w:r>
        <w:rPr>
          <w:rFonts w:ascii="Arial" w:hAnsi="Arial"/>
        </w:rPr>
        <w:t xml:space="preserve">nouvelle </w:t>
      </w:r>
      <w:r w:rsidRPr="004125E1">
        <w:rPr>
          <w:rFonts w:ascii="Arial" w:hAnsi="Arial"/>
        </w:rPr>
        <w:t>solution</w:t>
      </w:r>
      <w:r>
        <w:rPr>
          <w:rFonts w:ascii="Arial" w:hAnsi="Arial"/>
        </w:rPr>
        <w:t xml:space="preserve"> pour que le capteur de </w:t>
      </w:r>
      <w:r w:rsidR="006215A3">
        <w:rPr>
          <w:rFonts w:ascii="Arial" w:hAnsi="Arial"/>
        </w:rPr>
        <w:t>pH</w:t>
      </w:r>
      <w:r>
        <w:rPr>
          <w:rFonts w:ascii="Arial" w:hAnsi="Arial"/>
        </w:rPr>
        <w:t xml:space="preserve"> soit immergé</w:t>
      </w:r>
    </w:p>
    <w:p w:rsidR="004125E1" w:rsidRPr="004125E1" w:rsidRDefault="004125E1" w:rsidP="004125E1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Aller à Sonde menu, calibration</w:t>
      </w:r>
      <w:r w:rsidR="006215A3">
        <w:rPr>
          <w:rFonts w:ascii="Arial" w:hAnsi="Arial"/>
        </w:rPr>
        <w:t>, pH</w:t>
      </w:r>
      <w:r>
        <w:rPr>
          <w:rFonts w:ascii="Arial" w:hAnsi="Arial"/>
        </w:rPr>
        <w:t xml:space="preserve">, </w:t>
      </w:r>
      <w:r w:rsidR="006215A3">
        <w:rPr>
          <w:rFonts w:ascii="Arial" w:hAnsi="Arial"/>
        </w:rPr>
        <w:t>3 points</w:t>
      </w:r>
      <w:r>
        <w:rPr>
          <w:rFonts w:ascii="Arial" w:hAnsi="Arial"/>
        </w:rPr>
        <w:t xml:space="preserve"> et entrer </w:t>
      </w:r>
      <w:r w:rsidR="006215A3">
        <w:rPr>
          <w:rFonts w:ascii="Arial" w:hAnsi="Arial"/>
        </w:rPr>
        <w:t>7</w:t>
      </w:r>
    </w:p>
    <w:p w:rsidR="000F1259" w:rsidRDefault="004125E1" w:rsidP="006215A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Lorsque la température et </w:t>
      </w:r>
      <w:r w:rsidR="006215A3">
        <w:rPr>
          <w:rFonts w:ascii="Arial" w:hAnsi="Arial"/>
        </w:rPr>
        <w:t>le pH</w:t>
      </w:r>
      <w:r>
        <w:rPr>
          <w:rFonts w:ascii="Arial" w:hAnsi="Arial"/>
        </w:rPr>
        <w:t xml:space="preserve"> sont stable</w:t>
      </w:r>
      <w:r w:rsidR="006215A3">
        <w:rPr>
          <w:rFonts w:ascii="Arial" w:hAnsi="Arial"/>
        </w:rPr>
        <w:t>s</w:t>
      </w:r>
      <w:r>
        <w:rPr>
          <w:rFonts w:ascii="Arial" w:hAnsi="Arial"/>
        </w:rPr>
        <w:t>, peser sur enter 2x</w:t>
      </w:r>
    </w:p>
    <w:p w:rsidR="006215A3" w:rsidRPr="006215A3" w:rsidRDefault="006215A3" w:rsidP="006215A3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Répéter les étapes pour les solutions à pH 4 et 10</w:t>
      </w:r>
    </w:p>
    <w:p w:rsidR="004125E1" w:rsidRDefault="004125E1">
      <w:pPr>
        <w:rPr>
          <w:rFonts w:ascii="Arial" w:hAnsi="Arial"/>
        </w:rPr>
      </w:pPr>
    </w:p>
    <w:p w:rsidR="006215A3" w:rsidRDefault="006215A3">
      <w:pPr>
        <w:rPr>
          <w:rFonts w:ascii="Arial" w:hAnsi="Arial"/>
        </w:rPr>
      </w:pPr>
    </w:p>
    <w:p w:rsidR="006215A3" w:rsidRPr="004125E1" w:rsidRDefault="006215A3">
      <w:pPr>
        <w:rPr>
          <w:rFonts w:ascii="Arial" w:hAnsi="Arial"/>
        </w:rPr>
      </w:pPr>
    </w:p>
    <w:p w:rsidR="004125E1" w:rsidRDefault="004125E1">
      <w:pPr>
        <w:rPr>
          <w:rFonts w:ascii="Arial" w:hAnsi="Arial"/>
        </w:rPr>
      </w:pPr>
      <w:r>
        <w:rPr>
          <w:rFonts w:ascii="Arial" w:hAnsi="Arial"/>
        </w:rPr>
        <w:lastRenderedPageBreak/>
        <w:t>3) Potentiel d’oxydo-réduction (ORP)</w:t>
      </w:r>
    </w:p>
    <w:p w:rsidR="006215A3" w:rsidRDefault="006215A3">
      <w:pPr>
        <w:rPr>
          <w:rFonts w:ascii="Arial" w:hAnsi="Arial"/>
        </w:rPr>
      </w:pPr>
    </w:p>
    <w:p w:rsidR="006215A3" w:rsidRDefault="006215A3" w:rsidP="006215A3">
      <w:pPr>
        <w:pStyle w:val="Paragraphedelis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Répéter les mêmes opérations que pour la calibration du pH</w:t>
      </w:r>
    </w:p>
    <w:p w:rsidR="006215A3" w:rsidRPr="006215A3" w:rsidRDefault="006215A3" w:rsidP="006215A3">
      <w:pPr>
        <w:pStyle w:val="Paragraphedeliste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La solution </w:t>
      </w:r>
      <w:proofErr w:type="spellStart"/>
      <w:r>
        <w:rPr>
          <w:rFonts w:ascii="Arial" w:hAnsi="Arial"/>
        </w:rPr>
        <w:t>Zobell</w:t>
      </w:r>
      <w:proofErr w:type="spellEnd"/>
      <w:r>
        <w:rPr>
          <w:rFonts w:ascii="Arial" w:hAnsi="Arial"/>
        </w:rPr>
        <w:t xml:space="preserve"> étant très dispendieuse, il faut limiter le gaspillage</w:t>
      </w:r>
    </w:p>
    <w:p w:rsidR="004125E1" w:rsidRDefault="004125E1" w:rsidP="004125E1">
      <w:pPr>
        <w:rPr>
          <w:rFonts w:ascii="Arial" w:hAnsi="Arial"/>
        </w:rPr>
      </w:pPr>
    </w:p>
    <w:p w:rsidR="004125E1" w:rsidRDefault="004125E1" w:rsidP="004125E1">
      <w:pPr>
        <w:rPr>
          <w:rFonts w:ascii="Arial" w:hAnsi="Arial"/>
        </w:rPr>
      </w:pPr>
      <w:r>
        <w:rPr>
          <w:rFonts w:ascii="Arial" w:hAnsi="Arial"/>
        </w:rPr>
        <w:t>4) Nettoyage et entreposage après utilisation des solutions</w:t>
      </w:r>
    </w:p>
    <w:p w:rsidR="004125E1" w:rsidRDefault="004125E1" w:rsidP="004125E1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4125E1">
        <w:rPr>
          <w:rFonts w:ascii="Arial" w:hAnsi="Arial"/>
        </w:rPr>
        <w:t>Rincer abondamment la sonde et sa coupelle de calibr</w:t>
      </w:r>
      <w:r w:rsidR="003B0634">
        <w:rPr>
          <w:rFonts w:ascii="Arial" w:hAnsi="Arial"/>
        </w:rPr>
        <w:t>ation avec de l’eau du robinet</w:t>
      </w:r>
    </w:p>
    <w:p w:rsidR="004125E1" w:rsidRDefault="004125E1" w:rsidP="006215A3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4125E1">
        <w:rPr>
          <w:rFonts w:ascii="Arial" w:hAnsi="Arial"/>
        </w:rPr>
        <w:t>Refermer et garder seulement quelques gouttes dans la coupelle (les capteurs doivent rester humide</w:t>
      </w:r>
      <w:r w:rsidR="006215A3">
        <w:rPr>
          <w:rFonts w:ascii="Arial" w:hAnsi="Arial"/>
        </w:rPr>
        <w:t>s</w:t>
      </w:r>
      <w:r w:rsidR="003B0634">
        <w:rPr>
          <w:rFonts w:ascii="Arial" w:hAnsi="Arial"/>
        </w:rPr>
        <w:t>)</w:t>
      </w:r>
    </w:p>
    <w:p w:rsidR="006215A3" w:rsidRPr="006215A3" w:rsidRDefault="006215A3" w:rsidP="006215A3">
      <w:pPr>
        <w:rPr>
          <w:rFonts w:ascii="Arial" w:hAnsi="Arial"/>
        </w:rPr>
      </w:pPr>
    </w:p>
    <w:p w:rsidR="000F1259" w:rsidRPr="004125E1" w:rsidRDefault="004125E1">
      <w:pPr>
        <w:rPr>
          <w:rFonts w:ascii="Arial" w:hAnsi="Arial"/>
        </w:rPr>
      </w:pPr>
      <w:r>
        <w:rPr>
          <w:rFonts w:ascii="Arial" w:hAnsi="Arial"/>
        </w:rPr>
        <w:t>5</w:t>
      </w:r>
      <w:r w:rsidR="000F1259" w:rsidRPr="004125E1">
        <w:rPr>
          <w:rFonts w:ascii="Arial" w:hAnsi="Arial"/>
        </w:rPr>
        <w:t>) Oxygène dissous</w:t>
      </w:r>
      <w:r>
        <w:rPr>
          <w:rFonts w:ascii="Arial" w:hAnsi="Arial"/>
        </w:rPr>
        <w:t xml:space="preserve"> (DO)</w:t>
      </w:r>
    </w:p>
    <w:p w:rsidR="00AA48C7" w:rsidRDefault="006215A3">
      <w:pPr>
        <w:rPr>
          <w:rFonts w:ascii="Arial" w:hAnsi="Arial"/>
        </w:rPr>
      </w:pPr>
      <w:r>
        <w:rPr>
          <w:rFonts w:ascii="Arial" w:hAnsi="Arial"/>
        </w:rPr>
        <w:t xml:space="preserve">N.B. : La calibration de l’oxygène se réalise par une calibration en 1 point dans de l’air saturée d’eau. Les valeurs </w:t>
      </w:r>
      <w:r w:rsidR="00AA48C7">
        <w:rPr>
          <w:rFonts w:ascii="Arial" w:hAnsi="Arial"/>
        </w:rPr>
        <w:t xml:space="preserve">mesurées par le YSI sont rapportées selon la pression barométrique au niveau des mers (760 </w:t>
      </w:r>
      <w:proofErr w:type="spellStart"/>
      <w:r w:rsidR="00AA48C7">
        <w:rPr>
          <w:rFonts w:ascii="Arial" w:hAnsi="Arial"/>
        </w:rPr>
        <w:t>mmHg</w:t>
      </w:r>
      <w:proofErr w:type="spellEnd"/>
      <w:r w:rsidR="00AA48C7">
        <w:rPr>
          <w:rFonts w:ascii="Arial" w:hAnsi="Arial"/>
        </w:rPr>
        <w:t>). La saturation mesurée en altitude est ainsi toujours inférieure à 100%. Pour vérifier la justesse de la calibration, référez-vous à la table de calibration selon la pression et l’altitude ou corrige</w:t>
      </w:r>
      <w:r w:rsidR="003B0634">
        <w:rPr>
          <w:rFonts w:ascii="Arial" w:hAnsi="Arial"/>
        </w:rPr>
        <w:t>z</w:t>
      </w:r>
      <w:r w:rsidR="00AA48C7">
        <w:rPr>
          <w:rFonts w:ascii="Arial" w:hAnsi="Arial"/>
        </w:rPr>
        <w:t xml:space="preserve"> selon la formule : pression barométrique locale (</w:t>
      </w:r>
      <w:proofErr w:type="spellStart"/>
      <w:r w:rsidR="00AA48C7">
        <w:rPr>
          <w:rFonts w:ascii="Arial" w:hAnsi="Arial"/>
        </w:rPr>
        <w:t>mmHg</w:t>
      </w:r>
      <w:proofErr w:type="spellEnd"/>
      <w:r w:rsidR="00AA48C7">
        <w:rPr>
          <w:rFonts w:ascii="Arial" w:hAnsi="Arial"/>
        </w:rPr>
        <w:t xml:space="preserve">) / 760 </w:t>
      </w:r>
      <w:proofErr w:type="spellStart"/>
      <w:r w:rsidR="00AA48C7">
        <w:rPr>
          <w:rFonts w:ascii="Arial" w:hAnsi="Arial"/>
        </w:rPr>
        <w:t>mmHg</w:t>
      </w:r>
      <w:proofErr w:type="spellEnd"/>
      <w:r w:rsidR="00AA48C7">
        <w:rPr>
          <w:rFonts w:ascii="Arial" w:hAnsi="Arial"/>
        </w:rPr>
        <w:t xml:space="preserve"> * 100.</w:t>
      </w:r>
      <w:r w:rsidR="003B0634">
        <w:rPr>
          <w:rFonts w:ascii="Arial" w:hAnsi="Arial"/>
        </w:rPr>
        <w:t xml:space="preserve"> </w:t>
      </w:r>
    </w:p>
    <w:p w:rsidR="003B0634" w:rsidRDefault="003B0634">
      <w:pPr>
        <w:rPr>
          <w:rFonts w:ascii="Arial" w:hAnsi="Arial"/>
        </w:rPr>
      </w:pPr>
    </w:p>
    <w:p w:rsidR="003B0634" w:rsidRDefault="003B0634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S’assurer que la coupelle est humide (quelques gouttes dans le fond)</w:t>
      </w:r>
    </w:p>
    <w:p w:rsidR="003B0634" w:rsidRPr="003B0634" w:rsidRDefault="003B0634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 w:rsidRPr="003B0634">
        <w:rPr>
          <w:rFonts w:ascii="Arial" w:hAnsi="Arial"/>
        </w:rPr>
        <w:t>Pour l</w:t>
      </w:r>
      <w:r>
        <w:rPr>
          <w:rFonts w:ascii="Arial" w:hAnsi="Arial"/>
        </w:rPr>
        <w:t>a</w:t>
      </w:r>
      <w:r w:rsidRPr="003B0634">
        <w:rPr>
          <w:rFonts w:ascii="Arial" w:hAnsi="Arial"/>
        </w:rPr>
        <w:t xml:space="preserve"> sonde de la série 6 avec capteur optique à moteur, il faut s’assurer que le tampon n’est pas sur le capteur. S’il obstrue le capteur aller à Sonde </w:t>
      </w:r>
      <w:proofErr w:type="spellStart"/>
      <w:r w:rsidRPr="003B0634">
        <w:rPr>
          <w:rFonts w:ascii="Arial" w:hAnsi="Arial"/>
        </w:rPr>
        <w:t>run</w:t>
      </w:r>
      <w:proofErr w:type="spellEnd"/>
      <w:r w:rsidRPr="003B0634">
        <w:rPr>
          <w:rFonts w:ascii="Arial" w:hAnsi="Arial"/>
        </w:rPr>
        <w:t>, s</w:t>
      </w:r>
      <w:r>
        <w:rPr>
          <w:rFonts w:ascii="Arial" w:hAnsi="Arial"/>
        </w:rPr>
        <w:t xml:space="preserve">électionner Clean </w:t>
      </w:r>
      <w:proofErr w:type="spellStart"/>
      <w:r>
        <w:rPr>
          <w:rFonts w:ascii="Arial" w:hAnsi="Arial"/>
        </w:rPr>
        <w:t>optics</w:t>
      </w:r>
      <w:proofErr w:type="spellEnd"/>
      <w:r>
        <w:rPr>
          <w:rFonts w:ascii="Arial" w:hAnsi="Arial"/>
        </w:rPr>
        <w:t>, enter</w:t>
      </w:r>
    </w:p>
    <w:p w:rsidR="00AA48C7" w:rsidRPr="003B0634" w:rsidRDefault="00AA48C7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Ouvrir la coupelle pour laisser un seul filet vissé</w:t>
      </w:r>
      <w:r w:rsidR="003B0634">
        <w:rPr>
          <w:rFonts w:ascii="Arial" w:hAnsi="Arial"/>
        </w:rPr>
        <w:t>, il doit y avoir une entrée d’air dans la coupelle</w:t>
      </w:r>
    </w:p>
    <w:p w:rsidR="00AA48C7" w:rsidRDefault="00AA48C7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Aller à Sonde menu, calibration, </w:t>
      </w:r>
      <w:proofErr w:type="spellStart"/>
      <w:r>
        <w:rPr>
          <w:rFonts w:ascii="Arial" w:hAnsi="Arial"/>
        </w:rPr>
        <w:t>dissolved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oxygen</w:t>
      </w:r>
      <w:proofErr w:type="spellEnd"/>
      <w:r>
        <w:rPr>
          <w:rFonts w:ascii="Arial" w:hAnsi="Arial"/>
        </w:rPr>
        <w:t>, 1 points</w:t>
      </w:r>
    </w:p>
    <w:p w:rsidR="00AA48C7" w:rsidRDefault="00AA48C7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Entre</w:t>
      </w:r>
      <w:r w:rsidR="003B0634">
        <w:rPr>
          <w:rFonts w:ascii="Arial" w:hAnsi="Arial"/>
        </w:rPr>
        <w:t>r</w:t>
      </w:r>
      <w:r>
        <w:rPr>
          <w:rFonts w:ascii="Arial" w:hAnsi="Arial"/>
        </w:rPr>
        <w:t xml:space="preserve"> la pression barométrique</w:t>
      </w:r>
      <w:r w:rsidR="003B0634">
        <w:rPr>
          <w:rFonts w:ascii="Arial" w:hAnsi="Arial"/>
        </w:rPr>
        <w:t xml:space="preserve"> en </w:t>
      </w:r>
      <w:proofErr w:type="spellStart"/>
      <w:r w:rsidR="003B0634">
        <w:rPr>
          <w:rFonts w:ascii="Arial" w:hAnsi="Arial"/>
        </w:rPr>
        <w:t>mmHg</w:t>
      </w:r>
      <w:proofErr w:type="spellEnd"/>
    </w:p>
    <w:p w:rsidR="00AA48C7" w:rsidRDefault="003B0634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Attendre de 5 à 15 minutes pour que la température et le DO soient stables</w:t>
      </w:r>
    </w:p>
    <w:p w:rsidR="003B0634" w:rsidRDefault="003B0634" w:rsidP="00AA48C7">
      <w:pPr>
        <w:pStyle w:val="Paragraphedeliste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Peser enter 2x</w:t>
      </w:r>
    </w:p>
    <w:p w:rsidR="00AA48C7" w:rsidRDefault="00AA48C7">
      <w:pPr>
        <w:rPr>
          <w:rFonts w:ascii="Arial" w:hAnsi="Arial"/>
        </w:rPr>
      </w:pPr>
    </w:p>
    <w:p w:rsidR="006215A3" w:rsidRPr="004125E1" w:rsidRDefault="006215A3">
      <w:pPr>
        <w:rPr>
          <w:rFonts w:ascii="Arial" w:hAnsi="Arial"/>
        </w:rPr>
      </w:pPr>
    </w:p>
    <w:sectPr w:rsidR="006215A3" w:rsidRPr="004125E1" w:rsidSect="00BE57FF"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8C7" w:rsidRDefault="00AA48C7" w:rsidP="000F1259">
      <w:r>
        <w:separator/>
      </w:r>
    </w:p>
  </w:endnote>
  <w:endnote w:type="continuationSeparator" w:id="0">
    <w:p w:rsidR="00AA48C7" w:rsidRDefault="00AA48C7" w:rsidP="000F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8C7" w:rsidRPr="004125E1" w:rsidRDefault="00AA48C7" w:rsidP="000F1259">
    <w:pPr>
      <w:pStyle w:val="Pieddepage"/>
      <w:jc w:val="right"/>
      <w:rPr>
        <w:rFonts w:ascii="Arial" w:hAnsi="Arial"/>
        <w:sz w:val="22"/>
        <w:szCs w:val="22"/>
      </w:rPr>
    </w:pPr>
    <w:r w:rsidRPr="004125E1">
      <w:rPr>
        <w:rFonts w:ascii="Arial" w:hAnsi="Arial"/>
        <w:sz w:val="22"/>
        <w:szCs w:val="22"/>
      </w:rPr>
      <w:t xml:space="preserve">Laboratoire </w:t>
    </w:r>
    <w:proofErr w:type="spellStart"/>
    <w:r w:rsidRPr="004125E1">
      <w:rPr>
        <w:rFonts w:ascii="Arial" w:hAnsi="Arial"/>
        <w:sz w:val="22"/>
        <w:szCs w:val="22"/>
      </w:rPr>
      <w:t>Maranger</w:t>
    </w:r>
    <w:proofErr w:type="spellEnd"/>
    <w:r w:rsidRPr="004125E1">
      <w:rPr>
        <w:rFonts w:ascii="Arial" w:hAnsi="Arial"/>
        <w:sz w:val="22"/>
        <w:szCs w:val="22"/>
      </w:rPr>
      <w:t>/Lapierre</w:t>
    </w:r>
  </w:p>
  <w:p w:rsidR="00AA48C7" w:rsidRPr="004125E1" w:rsidRDefault="00AA48C7" w:rsidP="000F1259">
    <w:pPr>
      <w:pStyle w:val="Pieddepage"/>
      <w:jc w:val="right"/>
      <w:rPr>
        <w:rFonts w:ascii="Arial" w:hAnsi="Arial"/>
        <w:sz w:val="22"/>
        <w:szCs w:val="22"/>
      </w:rPr>
    </w:pPr>
    <w:r w:rsidRPr="004125E1">
      <w:rPr>
        <w:rFonts w:ascii="Arial" w:hAnsi="Arial"/>
        <w:sz w:val="22"/>
        <w:szCs w:val="22"/>
      </w:rPr>
      <w:t xml:space="preserve">Préparé par </w:t>
    </w:r>
    <w:proofErr w:type="spellStart"/>
    <w:r w:rsidRPr="004125E1">
      <w:rPr>
        <w:rFonts w:ascii="Arial" w:hAnsi="Arial"/>
        <w:sz w:val="22"/>
        <w:szCs w:val="22"/>
      </w:rPr>
      <w:t>M.Botrel</w:t>
    </w:r>
    <w:proofErr w:type="spellEnd"/>
    <w:r w:rsidRPr="004125E1">
      <w:rPr>
        <w:rFonts w:ascii="Arial" w:hAnsi="Arial"/>
        <w:sz w:val="22"/>
        <w:szCs w:val="22"/>
      </w:rPr>
      <w:t xml:space="preserve"> 2017/06/28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8C7" w:rsidRDefault="00AA48C7" w:rsidP="000F1259">
      <w:r>
        <w:separator/>
      </w:r>
    </w:p>
  </w:footnote>
  <w:footnote w:type="continuationSeparator" w:id="0">
    <w:p w:rsidR="00AA48C7" w:rsidRDefault="00AA48C7" w:rsidP="000F1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94F57"/>
    <w:multiLevelType w:val="hybridMultilevel"/>
    <w:tmpl w:val="F76C9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61F90"/>
    <w:multiLevelType w:val="hybridMultilevel"/>
    <w:tmpl w:val="BEB49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02317"/>
    <w:multiLevelType w:val="hybridMultilevel"/>
    <w:tmpl w:val="D29E7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59"/>
    <w:rsid w:val="000F1259"/>
    <w:rsid w:val="003A52B2"/>
    <w:rsid w:val="003B0634"/>
    <w:rsid w:val="004125E1"/>
    <w:rsid w:val="006215A3"/>
    <w:rsid w:val="00AA48C7"/>
    <w:rsid w:val="00BE57FF"/>
    <w:rsid w:val="00C05F16"/>
    <w:rsid w:val="00C3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68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C36A69"/>
    <w:pPr>
      <w:spacing w:after="200" w:line="480" w:lineRule="auto"/>
      <w:jc w:val="both"/>
    </w:pPr>
    <w:rPr>
      <w:rFonts w:ascii="Times" w:eastAsia="Times New Roman" w:hAnsi="Times"/>
      <w:szCs w:val="20"/>
      <w:lang w:val="en-US" w:eastAsia="en-US"/>
    </w:rPr>
  </w:style>
  <w:style w:type="paragraph" w:customStyle="1" w:styleId="AIReceivedDate">
    <w:name w:val="AI_Received_Date"/>
    <w:basedOn w:val="Normal"/>
    <w:next w:val="Normal"/>
    <w:rsid w:val="00C36A69"/>
    <w:pPr>
      <w:spacing w:after="240" w:line="480" w:lineRule="auto"/>
      <w:jc w:val="both"/>
    </w:pPr>
    <w:rPr>
      <w:rFonts w:ascii="Times" w:eastAsia="Times New Roman" w:hAnsi="Times"/>
      <w:b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0F125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12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259"/>
  </w:style>
  <w:style w:type="paragraph" w:styleId="Pieddepage">
    <w:name w:val="footer"/>
    <w:basedOn w:val="Normal"/>
    <w:link w:val="PieddepageCar"/>
    <w:uiPriority w:val="99"/>
    <w:unhideWhenUsed/>
    <w:rsid w:val="000F12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25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FTitleRunningHead">
    <w:name w:val="AF_Title_Running_Head"/>
    <w:basedOn w:val="Normal"/>
    <w:next w:val="Normal"/>
    <w:rsid w:val="00C36A69"/>
    <w:pPr>
      <w:spacing w:after="200" w:line="480" w:lineRule="auto"/>
      <w:jc w:val="both"/>
    </w:pPr>
    <w:rPr>
      <w:rFonts w:ascii="Times" w:eastAsia="Times New Roman" w:hAnsi="Times"/>
      <w:szCs w:val="20"/>
      <w:lang w:val="en-US" w:eastAsia="en-US"/>
    </w:rPr>
  </w:style>
  <w:style w:type="paragraph" w:customStyle="1" w:styleId="AIReceivedDate">
    <w:name w:val="AI_Received_Date"/>
    <w:basedOn w:val="Normal"/>
    <w:next w:val="Normal"/>
    <w:rsid w:val="00C36A69"/>
    <w:pPr>
      <w:spacing w:after="240" w:line="480" w:lineRule="auto"/>
      <w:jc w:val="both"/>
    </w:pPr>
    <w:rPr>
      <w:rFonts w:ascii="Times" w:eastAsia="Times New Roman" w:hAnsi="Times"/>
      <w:b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0F125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F12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259"/>
  </w:style>
  <w:style w:type="paragraph" w:styleId="Pieddepage">
    <w:name w:val="footer"/>
    <w:basedOn w:val="Normal"/>
    <w:link w:val="PieddepageCar"/>
    <w:uiPriority w:val="99"/>
    <w:unhideWhenUsed/>
    <w:rsid w:val="000F12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596</Words>
  <Characters>3278</Characters>
  <Application>Microsoft Macintosh Word</Application>
  <DocSecurity>0</DocSecurity>
  <Lines>27</Lines>
  <Paragraphs>7</Paragraphs>
  <ScaleCrop>false</ScaleCrop>
  <Company>Université de Montréal</Company>
  <LinksUpToDate>false</LinksUpToDate>
  <CharactersWithSpaces>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Botrel</dc:creator>
  <cp:keywords/>
  <dc:description/>
  <cp:lastModifiedBy>Morgan Botrel</cp:lastModifiedBy>
  <cp:revision>1</cp:revision>
  <dcterms:created xsi:type="dcterms:W3CDTF">2017-06-28T17:36:00Z</dcterms:created>
  <dcterms:modified xsi:type="dcterms:W3CDTF">2017-06-28T18:36:00Z</dcterms:modified>
</cp:coreProperties>
</file>