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39E1E5" w14:textId="77777777" w:rsidR="0006051C" w:rsidRDefault="00000000">
      <w:pPr>
        <w:jc w:val="center"/>
      </w:pPr>
      <w:r>
        <w:rPr>
          <w:b/>
          <w:sz w:val="36"/>
        </w:rPr>
        <w:t>ԼԱԲՈՐԱՏՈՐ ԱՇԽԱՏԱՆՔ 11</w:t>
      </w:r>
    </w:p>
    <w:p w14:paraId="249BC45E" w14:textId="77777777" w:rsidR="0006051C" w:rsidRDefault="00000000">
      <w:pPr>
        <w:jc w:val="center"/>
      </w:pPr>
      <w:r>
        <w:rPr>
          <w:i/>
        </w:rPr>
        <w:t>Թեմա 1: Ծրագրային ընթացակարգերի իրական պարամետրերի քանակի աղավաղում (Argument Count Obfuscation)</w:t>
      </w:r>
    </w:p>
    <w:p w14:paraId="06C90A24" w14:textId="77777777" w:rsidR="0006051C" w:rsidRDefault="00000000">
      <w:pPr>
        <w:jc w:val="center"/>
      </w:pPr>
      <w:r>
        <w:rPr>
          <w:i/>
        </w:rPr>
        <w:t>Թեմա 2: Կոդի բաժինների ցրում RAM-ի տարբեր տարածքներում (Code Scattering in Memory)</w:t>
      </w:r>
    </w:p>
    <w:p w14:paraId="6996CAB3" w14:textId="77777777" w:rsidR="0006051C" w:rsidRDefault="0006051C"/>
    <w:p w14:paraId="58EB1F63" w14:textId="77777777" w:rsidR="0006051C" w:rsidRDefault="00000000">
      <w:pPr>
        <w:pStyle w:val="Heading1"/>
      </w:pPr>
      <w:r>
        <w:t>Նպատակ</w:t>
      </w:r>
    </w:p>
    <w:p w14:paraId="4F1FFFC4" w14:textId="77777777" w:rsidR="0006051C" w:rsidRDefault="00000000">
      <w:r>
        <w:t>Ուսումնասիրել parameter obfuscation և memory scattering մոտեցումները, հասկանալ դրանց ազդեցությունը static analysis-ի և runtime behavior-ի վրա, և ներկայացնել գործնական C++ և Python օրինակներ:</w:t>
      </w:r>
    </w:p>
    <w:p w14:paraId="19A3E423" w14:textId="77777777" w:rsidR="0006051C" w:rsidRDefault="00000000">
      <w:pPr>
        <w:pStyle w:val="Heading1"/>
      </w:pPr>
      <w:r>
        <w:t>ՄԱՍ 1. Argument Count Obfuscation</w:t>
      </w:r>
    </w:p>
    <w:p w14:paraId="3F73D5B3" w14:textId="77777777" w:rsidR="0006051C" w:rsidRDefault="00000000">
      <w:pPr>
        <w:pStyle w:val="Heading2"/>
      </w:pPr>
      <w:r>
        <w:t>Տեսական բացատրություն</w:t>
      </w:r>
    </w:p>
    <w:p w14:paraId="59DA1CB3" w14:textId="77777777" w:rsidR="0006051C" w:rsidRDefault="00000000">
      <w:r>
        <w:t>Այս մեթոդի դեպքում ֆունկցիան իրականում օգտագործում է սահմանափակ քանակի արժեքներ, բայց հայտարարությամբ ցույց է տրվում ավելորդ, packed կամ variadic պարամետրերի կառուցվածք։ Նպատակը վերլուծողին շփոթեցնելն է և իրական տվյալների հոսքը թաքցնելը:</w:t>
      </w:r>
    </w:p>
    <w:p w14:paraId="1F8BF5B7" w14:textId="77777777" w:rsidR="0006051C" w:rsidRDefault="00000000">
      <w:r>
        <w:t>Օգտագործվող ձևեր՝ dummy parameters, packed parameters և variadic functions (...).</w:t>
      </w:r>
    </w:p>
    <w:p w14:paraId="575E3C87" w14:textId="77777777" w:rsidR="0006051C" w:rsidRDefault="00000000">
      <w:pPr>
        <w:pStyle w:val="Heading2"/>
      </w:pPr>
      <w:r>
        <w:t>Գործնական մաս</w:t>
      </w:r>
    </w:p>
    <w:p w14:paraId="5544F915" w14:textId="77777777" w:rsidR="0006051C" w:rsidRDefault="00000000">
      <w:r>
        <w:t>Ստորև ներկայացված են երեք C++ օրինակներ։ Առաջինը՝ ավելորդ dummy պարամետրերով, երկրորդը՝ packed տեսքով, երրորդը՝ variadic ձևով։</w:t>
      </w:r>
    </w:p>
    <w:p w14:paraId="52148600" w14:textId="77777777" w:rsidR="0006051C" w:rsidRDefault="00000000">
      <w:r>
        <w:t>Dummy parameters: int obf_add(int a, int b, int fake1, int fake2);</w:t>
      </w:r>
    </w:p>
    <w:p w14:paraId="78659300" w14:textId="77777777" w:rsidR="0006051C" w:rsidRDefault="00000000">
      <w:r>
        <w:t>Packed parameters: int obf_add(int packed);</w:t>
      </w:r>
    </w:p>
    <w:p w14:paraId="6BC56181" w14:textId="77777777" w:rsidR="0006051C" w:rsidRDefault="00000000">
      <w:r>
        <w:t>Variadic functions: int obf_add(int count, ...);</w:t>
      </w:r>
    </w:p>
    <w:p w14:paraId="0E3A9178" w14:textId="77777777" w:rsidR="0006051C" w:rsidRDefault="00000000">
      <w:r>
        <w:rPr>
          <w:noProof/>
        </w:rPr>
        <w:lastRenderedPageBreak/>
        <w:drawing>
          <wp:inline distT="0" distB="0" distL="0" distR="0" wp14:anchorId="7A855368" wp14:editId="67DDC42D">
            <wp:extent cx="6035040" cy="36964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mmy_parameters_cp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9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68F4" w14:textId="77777777" w:rsidR="0006051C" w:rsidRDefault="00000000">
      <w:r>
        <w:t>Նկար 1. C++ source՝ dummy պարամետրերով ֆունկցիա։</w:t>
      </w:r>
    </w:p>
    <w:p w14:paraId="1D2659F8" w14:textId="77777777" w:rsidR="0006051C" w:rsidRDefault="00000000">
      <w:r>
        <w:rPr>
          <w:noProof/>
        </w:rPr>
        <w:drawing>
          <wp:inline distT="0" distB="0" distL="0" distR="0" wp14:anchorId="41BBD4E1" wp14:editId="5DE2901B">
            <wp:extent cx="6035040" cy="36964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ed_parameters_cp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9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4659" w14:textId="77777777" w:rsidR="0006051C" w:rsidRDefault="00000000">
      <w:r>
        <w:t>Նկար 2. C++ source՝ packed պարամետրերի մոտեցում։</w:t>
      </w:r>
    </w:p>
    <w:p w14:paraId="7FD5BA91" w14:textId="77777777" w:rsidR="0006051C" w:rsidRDefault="00000000">
      <w:r>
        <w:rPr>
          <w:noProof/>
        </w:rPr>
        <w:lastRenderedPageBreak/>
        <w:drawing>
          <wp:inline distT="0" distB="0" distL="0" distR="0" wp14:anchorId="57BF49E1" wp14:editId="6082100F">
            <wp:extent cx="5852160" cy="35112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s_Terminal_-_argument_obfusc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3EA4" w14:textId="77777777" w:rsidR="0006051C" w:rsidRDefault="00000000">
      <w:r>
        <w:t>Նկար 3. Terminal output՝ գործարկման արդյունքներ։</w:t>
      </w:r>
    </w:p>
    <w:p w14:paraId="0B66FE0F" w14:textId="77777777" w:rsidR="0006051C" w:rsidRDefault="00000000">
      <w:r>
        <w:t>Python օրինակներում նույն գաղափարը կիրառվում է *args և packed integer փոխանցման միջոցով։ Սա հատկապես հանդիպում է crackme-ներում, license check-երում և obfuscated utilities-ում:</w:t>
      </w:r>
    </w:p>
    <w:p w14:paraId="092D4F2F" w14:textId="77777777" w:rsidR="0006051C" w:rsidRDefault="00000000">
      <w:pPr>
        <w:pStyle w:val="Heading1"/>
      </w:pPr>
      <w:r>
        <w:t>ՄԱՍ 2. Code Scattering in Memory</w:t>
      </w:r>
    </w:p>
    <w:p w14:paraId="2A43675D" w14:textId="77777777" w:rsidR="0006051C" w:rsidRDefault="00000000">
      <w:pPr>
        <w:pStyle w:val="Heading2"/>
      </w:pPr>
      <w:r>
        <w:t>Տեսական բացատրություն</w:t>
      </w:r>
    </w:p>
    <w:p w14:paraId="76E1117B" w14:textId="77777777" w:rsidR="0006051C" w:rsidRDefault="00000000">
      <w:r>
        <w:t>Code scattering-ի դեպքում կոդը չի պահվում մեկ կենտրոնացված հատվածում, այլ բաժանվում է մասերի և տեղակայվում հիշողության տարբեր հատվածներում կամ dispatch mechanism-ի միջոցով կանչվում է շերտերով։ Դրա նպատակն է բարդացնել static analysis-ը և խանգարել ուղիղ control-flow reconstruction-ին:</w:t>
      </w:r>
    </w:p>
    <w:p w14:paraId="33688C74" w14:textId="77777777" w:rsidR="0006051C" w:rsidRDefault="00000000">
      <w:r>
        <w:t>Հիմնական մոտեցումներ՝ function pointers, dynamic allocation և self-modifying կամ runtime-generated code.</w:t>
      </w:r>
    </w:p>
    <w:p w14:paraId="4CE0FFDA" w14:textId="77777777" w:rsidR="0006051C" w:rsidRDefault="00000000">
      <w:pPr>
        <w:pStyle w:val="Heading2"/>
      </w:pPr>
      <w:r>
        <w:t>Գործնական մաս</w:t>
      </w:r>
    </w:p>
    <w:p w14:paraId="6EC4337F" w14:textId="77777777" w:rsidR="0006051C" w:rsidRDefault="00000000">
      <w:r>
        <w:t>Առաջին օրինակն օգտագործում է function pointers, երկրորդը՝ runtime code execution-ի գաղափար։</w:t>
      </w:r>
    </w:p>
    <w:p w14:paraId="77F87F27" w14:textId="77777777" w:rsidR="0006051C" w:rsidRDefault="00000000">
      <w:r>
        <w:rPr>
          <w:noProof/>
        </w:rPr>
        <w:lastRenderedPageBreak/>
        <w:drawing>
          <wp:inline distT="0" distB="0" distL="0" distR="0" wp14:anchorId="78AEE8B0" wp14:editId="69218E96">
            <wp:extent cx="6035040" cy="36964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A_Pro_-_obfuscated_main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9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EA4A" w14:textId="77777777" w:rsidR="0006051C" w:rsidRDefault="00000000">
      <w:r>
        <w:t>Նկար 4. IDA Pro graph view՝ control-flow-ի բարդացված կառուցվածք։</w:t>
      </w:r>
    </w:p>
    <w:p w14:paraId="2352DABF" w14:textId="77777777" w:rsidR="0006051C" w:rsidRDefault="00000000">
      <w:r>
        <w:rPr>
          <w:noProof/>
        </w:rPr>
        <w:drawing>
          <wp:inline distT="0" distB="0" distL="0" distR="0" wp14:anchorId="47680B00" wp14:editId="7D7AD829">
            <wp:extent cx="6035040" cy="36964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xd_he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9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9E44" w14:textId="77777777" w:rsidR="0006051C" w:rsidRDefault="00000000">
      <w:r>
        <w:t>Նկար 5. Hex view՝ բինար բովանդակության ու հատվածների տեսանելի օրինակ։</w:t>
      </w:r>
    </w:p>
    <w:p w14:paraId="2C2A581E" w14:textId="77777777" w:rsidR="0006051C" w:rsidRDefault="00000000">
      <w:r>
        <w:rPr>
          <w:noProof/>
        </w:rPr>
        <w:lastRenderedPageBreak/>
        <w:drawing>
          <wp:inline distT="0" distB="0" distL="0" distR="0" wp14:anchorId="6CC3A2F0" wp14:editId="284ECFBE">
            <wp:extent cx="6035040" cy="36210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ux_terminal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4053" w14:textId="77777777" w:rsidR="0006051C" w:rsidRDefault="00000000">
      <w:r>
        <w:t>Նկար 6. Linux terminal՝ compile, file և execution արդյունքներով։</w:t>
      </w:r>
    </w:p>
    <w:p w14:paraId="1947B0A8" w14:textId="77777777" w:rsidR="0006051C" w:rsidRDefault="00000000">
      <w:pPr>
        <w:pStyle w:val="Heading1"/>
      </w:pPr>
      <w:r>
        <w:t>Արդյունքներ</w:t>
      </w:r>
    </w:p>
    <w:p w14:paraId="6E50E449" w14:textId="77777777" w:rsidR="0006051C" w:rsidRDefault="00000000">
      <w:r>
        <w:t>Parameter obfuscation-ը թաքցնում է իրական input structure-ը, մինչդեռ memory scattering-ը թաքցնում է execution flow-ը։ Երկու մոտեցումներն էլ բարձրացնում են reverse engineering-ի արժեքն ու ժամանակատարությունը:</w:t>
      </w:r>
    </w:p>
    <w:p w14:paraId="3052BAC2" w14:textId="77777777" w:rsidR="0006051C" w:rsidRDefault="00000000">
      <w:pPr>
        <w:pStyle w:val="Heading1"/>
      </w:pPr>
      <w:r>
        <w:t>Եզրակացություն</w:t>
      </w:r>
    </w:p>
    <w:p w14:paraId="70D3703A" w14:textId="77777777" w:rsidR="0006051C" w:rsidRDefault="00000000">
      <w:r>
        <w:t>Լաբորատոր աշխատանքում ուսումնասիրեցինք երկու կարևոր պաշտպանության մեխանիզմ՝ parameter obfuscation և code scattering. Գործնական օրինակներով ցույց տրվեց, թե ինչպես կարելի է բարդացնել վերլուծությունը՝ առանց ծրագրի ֆունկցիոնալ արդյունքը փոխելու:</w:t>
      </w:r>
    </w:p>
    <w:sectPr w:rsidR="0006051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5194040">
    <w:abstractNumId w:val="8"/>
  </w:num>
  <w:num w:numId="2" w16cid:durableId="70087089">
    <w:abstractNumId w:val="6"/>
  </w:num>
  <w:num w:numId="3" w16cid:durableId="763456318">
    <w:abstractNumId w:val="5"/>
  </w:num>
  <w:num w:numId="4" w16cid:durableId="1046445119">
    <w:abstractNumId w:val="4"/>
  </w:num>
  <w:num w:numId="5" w16cid:durableId="388841495">
    <w:abstractNumId w:val="7"/>
  </w:num>
  <w:num w:numId="6" w16cid:durableId="25376778">
    <w:abstractNumId w:val="3"/>
  </w:num>
  <w:num w:numId="7" w16cid:durableId="1484273952">
    <w:abstractNumId w:val="2"/>
  </w:num>
  <w:num w:numId="8" w16cid:durableId="2124497486">
    <w:abstractNumId w:val="1"/>
  </w:num>
  <w:num w:numId="9" w16cid:durableId="291445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51C"/>
    <w:rsid w:val="0006063C"/>
    <w:rsid w:val="0015074B"/>
    <w:rsid w:val="0029639D"/>
    <w:rsid w:val="00326F90"/>
    <w:rsid w:val="00415DBE"/>
    <w:rsid w:val="00AA1D8D"/>
    <w:rsid w:val="00B47730"/>
    <w:rsid w:val="00C924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70F7FC"/>
  <w14:defaultImageDpi w14:val="300"/>
  <w15:docId w15:val="{7368C74D-3BD8-49CF-AD00-33EFA22A2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Arman Babayan</cp:lastModifiedBy>
  <cp:revision>2</cp:revision>
  <dcterms:created xsi:type="dcterms:W3CDTF">2026-05-30T15:14:00Z</dcterms:created>
  <dcterms:modified xsi:type="dcterms:W3CDTF">2026-05-30T15:14:00Z</dcterms:modified>
  <cp:category/>
</cp:coreProperties>
</file>