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  <w:r>
        <w:rPr>
          <w:shd w:val="clear" w:color="auto" w:fill="auto"/>
        </w:rPr>
        <w:t xml:space="preserve">Te presentamos Party Girls, una red social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donde podrás</w:t>
      </w:r>
      <w:r>
        <w:rPr>
          <w:shd w:val="clear" w:color="auto" w:fill="auto"/>
        </w:rPr>
        <w:t xml:space="preserve"> encontrar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 y publicar</w:t>
      </w:r>
      <w:r>
        <w:rPr>
          <w:shd w:val="clear" w:color="auto" w:fill="auto"/>
        </w:rPr>
        <w:t xml:space="preserve"> las mejores </w:t>
      </w:r>
      <w:r>
        <w:rPr>
          <w:shd w:val="clear" w:color="auto" w:fill="auto"/>
        </w:rPr>
        <w:t xml:space="preserve">recomendaciones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de alitas y bebidas--, porque somos Borrachas, pero buenas muchachas.</w:t>
      </w:r>
    </w:p>
    <w:p>
      <w:pPr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Este proyecto representó un gran reto y al mismo tiempo un gran aprendizaje, formamos un excelente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equipo de trabajo, en el que la comunicación y la empatía fueron los principales ingredientes.</w:t>
      </w:r>
    </w:p>
    <w:p>
      <w:pPr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  <w:r>
        <w:rPr>
          <w:shd w:val="clear" w:color="auto" w:fill="auto"/>
        </w:rPr>
        <w:t xml:space="preserve">El primer paso fue elegir un tema,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queríamos que fuera un tema relajado y atractivo, que además se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prestara para la convivencia e intercambio de opiniones, el tema elegido para esta red social fueron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recomendaciones de lugares donde la gente pudiera encontrar las mejores alitas y bebidas. El tema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fue bien acogido por nuestras compañeras del bootcamp, despertando el interés de la mayoría.</w:t>
      </w:r>
    </w:p>
    <w:p>
      <w:pPr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Teniendo claro el tema y los requiriemientos del proyecto nos enfocamos en la planeación, detallando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lo mas posible las Historias de Usuario y los criterios de aceptación de cada una. Hicimos uso de trello,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herramienta que nos permite crear tableros colaborativos.</w:t>
      </w:r>
    </w:p>
    <w:p>
      <w:pPr>
        <w:jc w:val="center"/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  <w:r>
        <w:rPr>
          <w:sz w:val="20"/>
        </w:rPr>
        <w:drawing>
          <wp:inline distT="0" distB="0" distL="0" distR="0">
            <wp:extent cx="5754370" cy="2486025"/>
            <wp:effectExtent l="0" t="0" r="0" b="0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Katya/AppData/Roaming/PolarisOffice/ETemp/47040_17185728/fImage72544516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9" t="14330" r="-99" b="849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486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</w:p>
    <w:p>
      <w:pPr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La elección de nombre fue el siguiente paso a seguir, nos decidimos por Party Girls, pensando en lo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atractivo del mismo y la facilidad para recordarlo, quedándose en la mente de nuestros miembros. El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slogan "Best wings &amp; drinks" nos da una idea de la finalidad de esta red social.</w:t>
      </w:r>
    </w:p>
    <w:p>
      <w:pPr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</w:p>
    <w:p>
      <w:pPr>
        <w:jc w:val="center"/>
        <w:spacing w:lineRule="auto" w:line="259"/>
        <w:rPr>
          <w:shd w:val="clear" w:color="auto" w:fill="auto"/>
        </w:rPr>
      </w:pPr>
      <w:r>
        <w:rPr>
          <w:sz w:val="20"/>
        </w:rPr>
        <w:drawing>
          <wp:anchor distT="0" distB="0" distL="0" distR="0" simplePos="0" relativeHeight="251624963" behindDoc="0" locked="0" layoutInCell="1" allowOverlap="1">
            <wp:simplePos x="0" y="0"/>
            <wp:positionH relativeFrom="column">
              <wp:posOffset>3009904</wp:posOffset>
            </wp:positionH>
            <wp:positionV relativeFrom="paragraph">
              <wp:posOffset>260989</wp:posOffset>
            </wp:positionV>
            <wp:extent cx="1426210" cy="591820"/>
            <wp:effectExtent l="0" t="0" r="0" b="0"/>
            <wp:wrapSquare wrapText="bothSides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Katya/AppData/Roaming/PolarisOffice/ETemp/47040_17185728/fImage352191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59245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1482725" cy="1115060"/>
            <wp:effectExtent l="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Katya/AppData/Roaming/PolarisOffice/ETemp/47040_17185728/fImage7308310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1115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hd w:val="clear" w:color="auto" w:fill="auto"/>
        </w:rPr>
        <w:tab/>
      </w:r>
      <w:r>
        <w:rPr>
          <w:shd w:val="clear" w:color="auto" w:fill="auto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ab/>
      </w:r>
      <w:r>
        <w:rPr>
          <w:shd w:val="clear" w:color="auto" w:fill="auto"/>
        </w:rPr>
        <w:t xml:space="preserve"> </w:t>
      </w:r>
    </w:p>
    <w:p>
      <w:pPr>
        <w:jc w:val="center"/>
        <w:spacing w:lineRule="auto" w:line="259"/>
        <w:rPr>
          <w:shd w:val="clear" w:color="auto" w:fill="auto"/>
        </w:rPr>
      </w:pPr>
    </w:p>
    <w:p>
      <w:pPr>
        <w:jc w:val="both"/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  <w:r>
        <w:rPr>
          <w:shd w:val="clear" w:color="auto" w:fill="auto"/>
        </w:rPr>
        <w:t xml:space="preserve">El diseño fue creado en Figma,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haciendo referencia a la vida nocturna, usando fuentes y colores que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recuerdan a los letreros neón que viven en la memoria colectiva.</w:t>
      </w:r>
    </w:p>
    <w:p>
      <w:pPr>
        <w:jc w:val="both"/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</w:p>
    <w:p>
      <w:pPr>
        <w:jc w:val="center"/>
        <w:spacing w:lineRule="auto" w:line="259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4785995" cy="2332990"/>
            <wp:effectExtent l="0" t="0" r="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Katya/AppData/Roaming/PolarisOffice/ETemp/47040_17185728/fImage31978317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5" t="34220" r="21083" b="14311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333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shd w:val="clear" w:color="auto" w:fill="auto"/>
        </w:rPr>
      </w:pPr>
    </w:p>
    <w:p>
      <w:pPr>
        <w:jc w:val="both"/>
        <w:spacing w:lineRule="auto" w:line="259"/>
        <w:rPr>
          <w:shd w:val="clear" w:color="auto" w:fill="auto"/>
        </w:rPr>
      </w:pPr>
      <w:r>
        <w:rPr>
          <w:shd w:val="clear" w:color="auto" w:fill="auto"/>
        </w:rPr>
        <w:t xml:space="preserve">El reto</w:t>
      </w:r>
    </w:p>
    <w:p>
      <w:pPr>
        <w:jc w:val="both"/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U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no de los objetivos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del proyecto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e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ra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 crear una Single Page Application (SPA)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,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e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n la que tod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o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s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recu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r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sos se c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a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rg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a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n dinámicamente c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o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n el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p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ropósito de brindar una mejor experiencia al usuario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.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 Esto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nos permitió explorar formas de crear HTML usando Javascript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.</w:t>
      </w:r>
    </w:p>
    <w:p>
      <w:pPr>
        <w:jc w:val="both"/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</w:rPr>
        <w:t xml:space="preserve">El siguiente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o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</w:rPr>
        <w:t xml:space="preserve">bjetivo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c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onsist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í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a en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p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ermitir a la usuarias darse de alta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y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 loguearse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,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 teniendo la opción de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realizarlo directamente en nue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s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tro formulario o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h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aciendo uso de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sus cuentas de Google, Twitter o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Git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H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ub. Para lograr esto se hizo uso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d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e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l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 SD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K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de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F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irebase,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l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a cual nos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p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ermite la creación de una base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de datos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 xml:space="preserve">y el fácil acceso a la misma</w:t>
      </w:r>
      <w:r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  <w:t>.</w:t>
      </w:r>
    </w:p>
    <w:p>
      <w:pPr>
        <w:jc w:val="center"/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  <w:r>
        <w:rPr>
          <w:sz w:val="20"/>
        </w:rPr>
        <w:drawing>
          <wp:inline distT="0" distB="0" distL="0" distR="0">
            <wp:extent cx="939165" cy="2630805"/>
            <wp:effectExtent l="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Katya/AppData/Roaming/PolarisOffice/ETemp/47040_17185728/fImage10870514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0" t="15809" r="50947" b="2523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2631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color w:val="auto"/>
          <w:sz w:val="20"/>
          <w:szCs w:val="20"/>
          <w:shd w:val="clear" w:color="auto" w:fill="auto"/>
          <w:rFonts w:ascii="Segoe UI" w:eastAsia="Segoe UI" w:hAnsi="Segoe UI" w:cs="Segoe UI"/>
          <w:lang w:val="es-ES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  <w:shd w:val="clear" w:color="auto" w:fill="auto"/>
      </w:rPr>
    </w:rPrDefault>
  </w:docDefaults>
  <w:style w:default="1" w:styleId="PO2" w:type="character">
    <w:name w:val="Default Paragraph Font"/>
    <w:qFormat/>
    <w:uiPriority w:val="1"/>
    <w:semiHidden/>
    <w:unhideWhenUsed/>
    <w:rPr>
      <w:color w:val="auto"/>
      <w:sz w:val="20"/>
      <w:szCs w:val="20"/>
      <w:shd w:val="clear" w:color="auto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7254451641.png"></Relationship><Relationship Id="rId6" Type="http://schemas.openxmlformats.org/officeDocument/2006/relationships/image" Target="media/fImage35219138467.png"></Relationship><Relationship Id="rId7" Type="http://schemas.openxmlformats.org/officeDocument/2006/relationships/image" Target="media/fImage73083106334.png"></Relationship><Relationship Id="rId8" Type="http://schemas.openxmlformats.org/officeDocument/2006/relationships/image" Target="media/fImage319783176500.png"></Relationship><Relationship Id="rId9" Type="http://schemas.openxmlformats.org/officeDocument/2006/relationships/image" Target="media/fImage1087051441.png"></Relationship><Relationship Id="rId1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</Pages>
  <Paragraphs>0</Paragraphs>
  <Words>252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Katya L</dc:creator>
  <cp:lastModifiedBy>Katya L</cp:lastModifiedBy>
  <cp:version>9.104.137.47802</cp:version>
</cp:coreProperties>
</file>