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037" w:rsidRDefault="00FD0B39" w:rsidP="009F405E">
      <w:pPr>
        <w:jc w:val="center"/>
      </w:pPr>
      <w:r w:rsidRPr="009F405E">
        <w:rPr>
          <w:b/>
          <w:sz w:val="28"/>
          <w:szCs w:val="28"/>
        </w:rPr>
        <w:t>Web de Ruwasunchis</w:t>
      </w:r>
      <w:r w:rsidR="00562B75" w:rsidRPr="009F405E">
        <w:rPr>
          <w:b/>
          <w:sz w:val="28"/>
          <w:szCs w:val="28"/>
        </w:rPr>
        <w:t xml:space="preserve"> (En inglés y español)</w:t>
      </w:r>
    </w:p>
    <w:p w:rsidR="00FD0B39" w:rsidRDefault="00FD0B39" w:rsidP="00FD0B39">
      <w:pPr>
        <w:pStyle w:val="Prrafodelista"/>
        <w:numPr>
          <w:ilvl w:val="0"/>
          <w:numId w:val="1"/>
        </w:numPr>
      </w:pPr>
      <w:r>
        <w:t xml:space="preserve">Quiénes somos </w:t>
      </w:r>
    </w:p>
    <w:p w:rsidR="00FD0B39" w:rsidRDefault="00FD0B39" w:rsidP="00FD0B39">
      <w:pPr>
        <w:pStyle w:val="Prrafodelista"/>
        <w:numPr>
          <w:ilvl w:val="1"/>
          <w:numId w:val="1"/>
        </w:numPr>
      </w:pPr>
      <w:r>
        <w:t>Equipo</w:t>
      </w:r>
    </w:p>
    <w:p w:rsidR="00B16B22" w:rsidRDefault="008F303A" w:rsidP="00B16B22">
      <w:r>
        <w:t xml:space="preserve">Somos </w:t>
      </w:r>
      <w:r w:rsidR="005249C4">
        <w:t>un equipo multidisciplinario integrado por</w:t>
      </w:r>
      <w:r>
        <w:t xml:space="preserve"> </w:t>
      </w:r>
      <w:r w:rsidR="003923E2">
        <w:t xml:space="preserve">profesionales </w:t>
      </w:r>
      <w:r>
        <w:t xml:space="preserve">egresados y estudiantes de diversas </w:t>
      </w:r>
      <w:r w:rsidR="006E327C">
        <w:t>universidades del Perú</w:t>
      </w:r>
      <w:r>
        <w:t>.</w:t>
      </w:r>
      <w:r w:rsidR="005249C4">
        <w:t xml:space="preserve"> </w:t>
      </w:r>
      <w:r w:rsidR="006E327C">
        <w:t>Ruwasunchis cuenta con más de 16</w:t>
      </w:r>
      <w:r w:rsidR="005249C4">
        <w:t>0 voluntarios</w:t>
      </w:r>
      <w:r w:rsidR="006E327C">
        <w:t xml:space="preserve">, entre estudiantes, egresados, y pobladores de comunidades vulnerables que están saliendo adelante. </w:t>
      </w:r>
      <w:r>
        <w:t>Nos une</w:t>
      </w:r>
      <w:r w:rsidR="005249C4">
        <w:t>n</w:t>
      </w:r>
      <w:r>
        <w:t xml:space="preserve"> las ganas de aportar a nuestra sociedad, y de generar un cambio social que nos brinde aprendizaje y crecimiento </w:t>
      </w:r>
      <w:r w:rsidR="005249C4">
        <w:t>personal y profesional</w:t>
      </w:r>
      <w:r>
        <w:t xml:space="preserve">. </w:t>
      </w:r>
    </w:p>
    <w:p w:rsidR="005249C4" w:rsidRDefault="005249C4" w:rsidP="005249C4">
      <w:pPr>
        <w:pStyle w:val="Prrafodelista"/>
        <w:numPr>
          <w:ilvl w:val="0"/>
          <w:numId w:val="1"/>
        </w:numPr>
        <w:rPr>
          <w:u w:val="single"/>
        </w:rPr>
      </w:pPr>
      <w:r w:rsidRPr="005249C4">
        <w:rPr>
          <w:u w:val="single"/>
        </w:rPr>
        <w:t>Fotos: Equipo</w:t>
      </w:r>
      <w:r>
        <w:rPr>
          <w:u w:val="single"/>
        </w:rPr>
        <w:t xml:space="preserve"> (Foto1)</w:t>
      </w:r>
      <w:r w:rsidRPr="005249C4">
        <w:rPr>
          <w:u w:val="single"/>
        </w:rPr>
        <w:t>, y otra con todos los voluntarios</w:t>
      </w:r>
      <w:r>
        <w:rPr>
          <w:u w:val="single"/>
        </w:rPr>
        <w:t xml:space="preserve"> (Foto2)</w:t>
      </w:r>
    </w:p>
    <w:p w:rsidR="005249C4" w:rsidRPr="005249C4" w:rsidRDefault="005249C4" w:rsidP="005249C4">
      <w:pPr>
        <w:pStyle w:val="Prrafodelista"/>
        <w:rPr>
          <w:u w:val="single"/>
        </w:rPr>
      </w:pPr>
    </w:p>
    <w:p w:rsidR="00FD0B39" w:rsidRDefault="00FD0B39" w:rsidP="00FD0B39">
      <w:pPr>
        <w:pStyle w:val="Prrafodelista"/>
        <w:numPr>
          <w:ilvl w:val="1"/>
          <w:numId w:val="1"/>
        </w:numPr>
      </w:pPr>
      <w:r>
        <w:t>S</w:t>
      </w:r>
      <w:r w:rsidR="00B16B22">
        <w:t>obre Ruwasunchis</w:t>
      </w:r>
    </w:p>
    <w:p w:rsidR="00B16B22" w:rsidRDefault="00B16B22" w:rsidP="00B16B22">
      <w:r>
        <w:t>Qué hacemos</w:t>
      </w:r>
      <w:r w:rsidR="00304229">
        <w:t xml:space="preserve"> (Misión)</w:t>
      </w:r>
    </w:p>
    <w:p w:rsidR="00067864" w:rsidRDefault="00067864" w:rsidP="00067864">
      <w:r>
        <w:t xml:space="preserve">Ruwasunchis, en quechua significa Hagámoslo Todos Juntos. Trabajamos con niños, jóvenes y adultos de comunidades vulnerables un Modelo Creativo de Desarrollo Comunitario. </w:t>
      </w:r>
    </w:p>
    <w:p w:rsidR="00067864" w:rsidRDefault="00067864" w:rsidP="006E4940">
      <w:r w:rsidRPr="00067864">
        <w:t>Nuestro modelo se basa en un método de formación de líderes, Tarpuq, que en Quechua significa ‘el que siembra’, como agentes de cambio que cultivan valores y habilidades emprendedoras en las familias (niños, jóvenes y padres) para que sean ciudadanos defensores de una cultura de unión, colaboración, voluntariado y afecto. Los líderes comunitarios se desarrollan personal y académicamente, son agentes de cambio y son los gestores de la transformación de su comunidad.</w:t>
      </w:r>
    </w:p>
    <w:p w:rsidR="006E4940" w:rsidRDefault="006E4940" w:rsidP="00B16B22"/>
    <w:p w:rsidR="00B16B22" w:rsidRDefault="00B16B22" w:rsidP="00B16B22">
      <w:pPr>
        <w:rPr>
          <w:b/>
        </w:rPr>
      </w:pPr>
      <w:r>
        <w:t>Nuestra visión</w:t>
      </w:r>
      <w:r w:rsidR="00611281">
        <w:t xml:space="preserve"> (ponerlo completo porfa, incluida la palabra “nuestra”) </w:t>
      </w:r>
    </w:p>
    <w:p w:rsidR="00B16B22" w:rsidRDefault="00B16B22" w:rsidP="00B16B22">
      <w:r>
        <w:t>Que el Modelo Creativo de Desarrollo Comunitario Sostenible Ruwasunchis sea reconocido en el Perú como una buena práctica de desarrollo comunitario sostenible y puesto en implementación en comunidades vulnerables por organizaciones de la sociedad civil, empresas y organizaciones gubernamentales en todos los departamentos del Perú.</w:t>
      </w:r>
    </w:p>
    <w:p w:rsidR="005249C4" w:rsidRDefault="005249C4" w:rsidP="00B16B22"/>
    <w:p w:rsidR="005249C4" w:rsidRPr="005249C4" w:rsidRDefault="005249C4" w:rsidP="00B16B22">
      <w:pPr>
        <w:rPr>
          <w:u w:val="single"/>
        </w:rPr>
      </w:pPr>
      <w:r w:rsidRPr="005249C4">
        <w:rPr>
          <w:u w:val="single"/>
        </w:rPr>
        <w:t>Foto 3</w:t>
      </w:r>
      <w:r>
        <w:rPr>
          <w:u w:val="single"/>
        </w:rPr>
        <w:t xml:space="preserve"> (niños)   Foto 4 (Jóvenes)</w:t>
      </w:r>
    </w:p>
    <w:p w:rsidR="00562B75" w:rsidRDefault="00562B75" w:rsidP="00FD0B39">
      <w:pPr>
        <w:pStyle w:val="Prrafodelista"/>
        <w:numPr>
          <w:ilvl w:val="1"/>
          <w:numId w:val="1"/>
        </w:numPr>
      </w:pPr>
      <w:r>
        <w:t xml:space="preserve">Reconocimientos </w:t>
      </w:r>
      <w:r w:rsidR="009F405E">
        <w:t xml:space="preserve"> y redes</w:t>
      </w:r>
    </w:p>
    <w:p w:rsidR="00B16B22" w:rsidRDefault="00B16B22" w:rsidP="00B16B22">
      <w:pPr>
        <w:pStyle w:val="Prrafodelista"/>
        <w:ind w:left="1440"/>
      </w:pPr>
    </w:p>
    <w:p w:rsidR="00B16B22" w:rsidRDefault="00B16B22" w:rsidP="00B16B22">
      <w:pPr>
        <w:pStyle w:val="Prrafodelista"/>
        <w:numPr>
          <w:ilvl w:val="0"/>
          <w:numId w:val="2"/>
        </w:numPr>
      </w:pPr>
      <w:r w:rsidRPr="00B16B22">
        <w:t>Premio FoCo 2014</w:t>
      </w:r>
      <w:r w:rsidR="005249C4">
        <w:t xml:space="preserve"> (</w:t>
      </w:r>
      <w:r w:rsidR="005249C4" w:rsidRPr="005249C4">
        <w:rPr>
          <w:u w:val="single"/>
        </w:rPr>
        <w:t>logo 1</w:t>
      </w:r>
      <w:r w:rsidR="005249C4">
        <w:rPr>
          <w:u w:val="single"/>
        </w:rPr>
        <w:t>: FoCo</w:t>
      </w:r>
      <w:r w:rsidR="005249C4">
        <w:t>)</w:t>
      </w:r>
      <w:r w:rsidRPr="00B16B22">
        <w:t xml:space="preserve">, de la Fundación Angélica Fuentes, por su trabajo en el empoderamiento de la mujer. </w:t>
      </w:r>
    </w:p>
    <w:p w:rsidR="00B16B22" w:rsidRDefault="006E327C" w:rsidP="00B16B22">
      <w:pPr>
        <w:pStyle w:val="Prrafodelista"/>
        <w:numPr>
          <w:ilvl w:val="0"/>
          <w:numId w:val="2"/>
        </w:numPr>
      </w:pPr>
      <w:r>
        <w:t>EMPRENDE PUCP 2012 (</w:t>
      </w:r>
      <w:r w:rsidRPr="005249C4">
        <w:rPr>
          <w:u w:val="single"/>
        </w:rPr>
        <w:t xml:space="preserve">logo </w:t>
      </w:r>
      <w:r>
        <w:rPr>
          <w:u w:val="single"/>
        </w:rPr>
        <w:t>2: Emprende PUCP</w:t>
      </w:r>
      <w:r>
        <w:t>)</w:t>
      </w:r>
      <w:r w:rsidRPr="00B16B22">
        <w:t>,</w:t>
      </w:r>
      <w:r>
        <w:t xml:space="preserve">: </w:t>
      </w:r>
      <w:r w:rsidR="00B16B22" w:rsidRPr="00B16B22">
        <w:t xml:space="preserve">En el 2012 también recibió el reconocimiento de la PUCP con el premio Emprende PUCP Social 2012. </w:t>
      </w:r>
    </w:p>
    <w:p w:rsidR="00B16B22" w:rsidRDefault="006E327C" w:rsidP="006E327C">
      <w:pPr>
        <w:pStyle w:val="Prrafodelista"/>
        <w:numPr>
          <w:ilvl w:val="0"/>
          <w:numId w:val="2"/>
        </w:numPr>
      </w:pPr>
      <w:r>
        <w:t xml:space="preserve">PRENAVOL 2013 Y 2014 (Logo 3: PRENAVOL o MIMP o foto): </w:t>
      </w:r>
      <w:r w:rsidR="00B16B22" w:rsidRPr="00B16B22">
        <w:t xml:space="preserve">En el 2013 recibió del Ministerio de la Mujer y Poblaciones Vulnerables el Premio Nacional al Voluntariado PRENAVOL 2013, en las menciones Género, y Deporte. En el 2014 </w:t>
      </w:r>
      <w:r w:rsidR="00B16B22">
        <w:t xml:space="preserve">ganamos </w:t>
      </w:r>
      <w:r w:rsidR="00B16B22" w:rsidRPr="00B16B22">
        <w:t xml:space="preserve">nuevamente PRENAVOL en Deporte y Recreación. </w:t>
      </w:r>
    </w:p>
    <w:p w:rsidR="00B16B22" w:rsidRDefault="00B16B22" w:rsidP="00B16B22">
      <w:pPr>
        <w:pStyle w:val="Prrafodelista"/>
        <w:numPr>
          <w:ilvl w:val="0"/>
          <w:numId w:val="2"/>
        </w:numPr>
      </w:pPr>
      <w:r>
        <w:t xml:space="preserve">Somos los representantes </w:t>
      </w:r>
      <w:r w:rsidRPr="00B16B22">
        <w:t>en Perú del Movimiento Latinoamericano de Fútbol Callejero</w:t>
      </w:r>
      <w:r w:rsidR="005249C4">
        <w:t xml:space="preserve"> </w:t>
      </w:r>
      <w:r w:rsidR="005249C4" w:rsidRPr="005249C4">
        <w:rPr>
          <w:u w:val="single"/>
        </w:rPr>
        <w:t>(logo</w:t>
      </w:r>
      <w:r w:rsidR="006E327C">
        <w:rPr>
          <w:u w:val="single"/>
        </w:rPr>
        <w:t xml:space="preserve"> 4</w:t>
      </w:r>
      <w:r w:rsidR="005249C4">
        <w:rPr>
          <w:u w:val="single"/>
        </w:rPr>
        <w:t>:</w:t>
      </w:r>
      <w:r w:rsidR="005249C4" w:rsidRPr="005249C4">
        <w:rPr>
          <w:u w:val="single"/>
        </w:rPr>
        <w:t xml:space="preserve"> del movimiento)</w:t>
      </w:r>
      <w:r w:rsidRPr="00B16B22">
        <w:t xml:space="preserve">, </w:t>
      </w:r>
    </w:p>
    <w:p w:rsidR="00B16B22" w:rsidRDefault="00B16B22" w:rsidP="00B16B22">
      <w:pPr>
        <w:pStyle w:val="Prrafodelista"/>
        <w:numPr>
          <w:ilvl w:val="0"/>
          <w:numId w:val="2"/>
        </w:numPr>
      </w:pPr>
      <w:r>
        <w:lastRenderedPageBreak/>
        <w:t xml:space="preserve">Somos </w:t>
      </w:r>
      <w:r w:rsidRPr="00B16B22">
        <w:t>reconocido</w:t>
      </w:r>
      <w:r>
        <w:t>s</w:t>
      </w:r>
      <w:r w:rsidRPr="00B16B22">
        <w:t xml:space="preserve"> por el Ministerio de Cultura como un Punto de Cultura</w:t>
      </w:r>
      <w:r w:rsidR="005249C4">
        <w:t xml:space="preserve"> (</w:t>
      </w:r>
      <w:r w:rsidR="006E327C">
        <w:rPr>
          <w:u w:val="single"/>
        </w:rPr>
        <w:t>logo 5</w:t>
      </w:r>
      <w:r w:rsidR="005249C4" w:rsidRPr="005249C4">
        <w:rPr>
          <w:u w:val="single"/>
        </w:rPr>
        <w:t>:</w:t>
      </w:r>
      <w:r w:rsidR="006E327C">
        <w:rPr>
          <w:u w:val="single"/>
        </w:rPr>
        <w:t xml:space="preserve"> </w:t>
      </w:r>
      <w:r w:rsidR="005249C4" w:rsidRPr="005249C4">
        <w:rPr>
          <w:u w:val="single"/>
        </w:rPr>
        <w:t>Puntos de Cultura</w:t>
      </w:r>
      <w:r w:rsidR="005249C4">
        <w:t>)</w:t>
      </w:r>
      <w:r w:rsidRPr="00B16B22">
        <w:t>.</w:t>
      </w:r>
      <w:r w:rsidR="005249C4">
        <w:t xml:space="preserve"> </w:t>
      </w:r>
      <w:r w:rsidRPr="00B16B22">
        <w:t xml:space="preserve"> </w:t>
      </w:r>
    </w:p>
    <w:p w:rsidR="00B16B22" w:rsidRDefault="00B16B22" w:rsidP="00B16B22">
      <w:pPr>
        <w:pStyle w:val="Prrafodelista"/>
        <w:numPr>
          <w:ilvl w:val="0"/>
          <w:numId w:val="2"/>
        </w:numPr>
      </w:pPr>
      <w:r>
        <w:t xml:space="preserve">Somos </w:t>
      </w:r>
      <w:r w:rsidRPr="00B16B22">
        <w:t xml:space="preserve">parte de la red mundial de emprendedores </w:t>
      </w:r>
      <w:r>
        <w:t xml:space="preserve">sociales Ashoka. </w:t>
      </w:r>
      <w:r w:rsidR="005249C4">
        <w:t>(</w:t>
      </w:r>
      <w:r w:rsidR="006E327C">
        <w:rPr>
          <w:u w:val="single"/>
        </w:rPr>
        <w:t>logo 6</w:t>
      </w:r>
      <w:r w:rsidR="005249C4" w:rsidRPr="005249C4">
        <w:rPr>
          <w:u w:val="single"/>
        </w:rPr>
        <w:t>: de Ashoka</w:t>
      </w:r>
      <w:r w:rsidR="005249C4">
        <w:t>)</w:t>
      </w:r>
    </w:p>
    <w:p w:rsidR="005249C4" w:rsidRDefault="005249C4" w:rsidP="00304229"/>
    <w:p w:rsidR="00304229" w:rsidRDefault="00304229" w:rsidP="00304229">
      <w:r>
        <w:t>En la parte de “Nuestro Trabajo”</w:t>
      </w:r>
    </w:p>
    <w:p w:rsidR="00304229" w:rsidRDefault="00304229" w:rsidP="00304229">
      <w:r>
        <w:t>Programas: Trabajamos un programa con niños, otros con jóvenes, y otro con adultos.</w:t>
      </w:r>
    </w:p>
    <w:p w:rsidR="00304229" w:rsidRDefault="00304229" w:rsidP="00304229">
      <w:r>
        <w:t>Estrategias: Tres estrategias transversales, la Ambiental, la Nutricional y la de Desarrollo Integral, que se integran a los tres Programas.</w:t>
      </w:r>
    </w:p>
    <w:p w:rsidR="00304229" w:rsidRDefault="00304229" w:rsidP="00304229">
      <w:r>
        <w:t>Áreas de Intervención: Estamos presentes en la comunidad de San Pablo Mirador en Manchay, y en Lircay Ccasa en Huancavelica.</w:t>
      </w:r>
    </w:p>
    <w:p w:rsidR="00FD0B39" w:rsidRDefault="00FD0B39" w:rsidP="00FD0B39">
      <w:pPr>
        <w:pStyle w:val="Prrafodelista"/>
        <w:numPr>
          <w:ilvl w:val="0"/>
          <w:numId w:val="1"/>
        </w:numPr>
      </w:pPr>
      <w:r>
        <w:t>Nuestros programas</w:t>
      </w:r>
      <w:r w:rsidR="00562B75">
        <w:t xml:space="preserve"> (un par de párrafos y fotos para cada uno)</w:t>
      </w:r>
    </w:p>
    <w:p w:rsidR="00B16B22" w:rsidRDefault="00B16B22" w:rsidP="00B16B22">
      <w:pPr>
        <w:pStyle w:val="Prrafodelista"/>
      </w:pPr>
    </w:p>
    <w:p w:rsidR="00FD0B39" w:rsidRDefault="00FD0B39" w:rsidP="00FD0B39">
      <w:pPr>
        <w:pStyle w:val="Prrafodelista"/>
        <w:numPr>
          <w:ilvl w:val="1"/>
          <w:numId w:val="1"/>
        </w:numPr>
      </w:pPr>
      <w:r>
        <w:t xml:space="preserve">Plataforma </w:t>
      </w:r>
      <w:r w:rsidR="009F405E">
        <w:t>Creativa</w:t>
      </w:r>
    </w:p>
    <w:p w:rsidR="00611281" w:rsidRDefault="00611281" w:rsidP="00611281">
      <w:r>
        <w:t xml:space="preserve">El texto corto para el pantallazo es: </w:t>
      </w:r>
      <w:r w:rsidRPr="00611281">
        <w:rPr>
          <w:u w:val="single"/>
        </w:rPr>
        <w:t xml:space="preserve">Acompañamos con  profundo respeto  a los niños que asisten a Plataforma Creativa, </w:t>
      </w:r>
      <w:r>
        <w:rPr>
          <w:u w:val="single"/>
        </w:rPr>
        <w:t xml:space="preserve">cultivando </w:t>
      </w:r>
      <w:r w:rsidRPr="00611281">
        <w:rPr>
          <w:u w:val="single"/>
        </w:rPr>
        <w:t>valores como  libertad, amor, respeto y compromiso, promoviendo la creatividad, con vínculos afectivos de calidad.</w:t>
      </w:r>
    </w:p>
    <w:p w:rsidR="00C25EE4" w:rsidRDefault="00C25EE4" w:rsidP="00C25EE4">
      <w:r>
        <w:t xml:space="preserve">Creemos que si los niños crecen en un ambiente saludable y preocupado genuinamente por su desarrollo integral desarrollarán los recursos necesarios para las dificultades que la vida les plantee en el futuro. Acompañamos con  profundo respeto  a los niños que asisten a Plataforma Creativa, por ello valores como  libertad, amor, respeto y compromiso acompañado de la creatividad y vínculos afectivos de calidad son nuestra mejor herramienta para que los niños tengan un sentido  de vida que les permita  estar conectados con sus deseos,  se comprometan auténticamente con su comunidad y encontremos en ellos futuros ciudadanos responsables , sensibles y gestores de cambio a favor de lograr una sociedad más humana.  </w:t>
      </w:r>
    </w:p>
    <w:p w:rsidR="00C25EE4" w:rsidRDefault="00C25EE4" w:rsidP="00C25EE4">
      <w:r>
        <w:t>El programa se compone de un conjunto de talleres de arte, deporte</w:t>
      </w:r>
      <w:r w:rsidRPr="00B16B22">
        <w:t xml:space="preserve"> y cultura</w:t>
      </w:r>
      <w:r>
        <w:t>,</w:t>
      </w:r>
      <w:r w:rsidRPr="00B16B22">
        <w:t xml:space="preserve"> </w:t>
      </w:r>
      <w:r>
        <w:t xml:space="preserve">que integran una plataforma creativa que promueve imaginación, empatía y habilidades en </w:t>
      </w:r>
      <w:r w:rsidRPr="00B16B22">
        <w:t>niños entre 3 y 14 años.</w:t>
      </w:r>
      <w:r>
        <w:t xml:space="preserve"> </w:t>
      </w:r>
      <w:r w:rsidRPr="00B16B22">
        <w:t xml:space="preserve">Entre los talleres están teatro, </w:t>
      </w:r>
      <w:r>
        <w:t>creación y juego</w:t>
      </w:r>
      <w:r w:rsidRPr="00B16B22">
        <w:t xml:space="preserve">, pintura, fútbol callejero, </w:t>
      </w:r>
      <w:r>
        <w:t>creación literaria</w:t>
      </w:r>
      <w:r w:rsidRPr="00B16B22">
        <w:t>, inglés, música, ciencia y tecnología,</w:t>
      </w:r>
      <w:r>
        <w:t xml:space="preserve"> juego libre</w:t>
      </w:r>
      <w:r w:rsidRPr="00B16B22">
        <w:t xml:space="preserve"> entre otros.</w:t>
      </w:r>
    </w:p>
    <w:p w:rsidR="00C25EE4" w:rsidRDefault="00C25EE4" w:rsidP="00B16B22">
      <w:r>
        <w:t>Nuestra Mirada enfatiza los vínculos afectivos de amor y cuidado  entre los acompañantes y los niños. Y el profundo respeto a su individualidad  promoviendo abiertamente las diferencias. El arte y la creatividad nos acompañan en este camino como medio o instrumento para el descubrimiento de su capacidad imaginativa. La fluidez, divergencia y pensamiento crítico  son el resultado visible de esta atmosfera de respeto, libertad y compromiso comunitario.</w:t>
      </w:r>
    </w:p>
    <w:p w:rsidR="005E70FF" w:rsidRDefault="005E70FF" w:rsidP="00B16B22">
      <w:r>
        <w:t>Foto 3, Foto 4, Foto 5</w:t>
      </w:r>
    </w:p>
    <w:p w:rsidR="00FD0B39" w:rsidRDefault="00FD0B39" w:rsidP="00FD0B39">
      <w:pPr>
        <w:pStyle w:val="Prrafodelista"/>
        <w:numPr>
          <w:ilvl w:val="1"/>
          <w:numId w:val="1"/>
        </w:numPr>
      </w:pPr>
      <w:r>
        <w:t>Escuela de Emprendedores Comunitarios</w:t>
      </w:r>
    </w:p>
    <w:p w:rsidR="00611281" w:rsidRDefault="00611281" w:rsidP="00B16B22">
      <w:pPr>
        <w:jc w:val="both"/>
        <w:rPr>
          <w:rFonts w:ascii="Calibri" w:hAnsi="Calibri"/>
          <w:szCs w:val="20"/>
        </w:rPr>
      </w:pPr>
      <w:r>
        <w:rPr>
          <w:rFonts w:ascii="Calibri" w:hAnsi="Calibri"/>
          <w:szCs w:val="20"/>
        </w:rPr>
        <w:t xml:space="preserve">El texto corto para el pantallazo es: </w:t>
      </w:r>
      <w:r w:rsidRPr="00611281">
        <w:rPr>
          <w:rFonts w:ascii="Calibri" w:hAnsi="Calibri"/>
          <w:szCs w:val="20"/>
          <w:u w:val="single"/>
        </w:rPr>
        <w:t>La Escuela de Emprendedores Comunitarios es una Escuela en la comunidad, que busca formar a jóvenes entre 12 y 19 años, de zonas urbano marginales, como emprendedores comunitarios, a través del desarrollo de habilidades emprendedoras y de cultivar valores.</w:t>
      </w:r>
    </w:p>
    <w:p w:rsidR="00C25EE4" w:rsidRDefault="00B16B22" w:rsidP="00B16B22">
      <w:pPr>
        <w:jc w:val="both"/>
        <w:rPr>
          <w:rFonts w:ascii="Calibri" w:hAnsi="Calibri"/>
          <w:szCs w:val="20"/>
        </w:rPr>
      </w:pPr>
      <w:r w:rsidRPr="00B16B22">
        <w:rPr>
          <w:rFonts w:ascii="Calibri" w:hAnsi="Calibri"/>
          <w:szCs w:val="20"/>
        </w:rPr>
        <w:lastRenderedPageBreak/>
        <w:t xml:space="preserve">La Escuela </w:t>
      </w:r>
      <w:r w:rsidR="00410443">
        <w:rPr>
          <w:rFonts w:ascii="Calibri" w:hAnsi="Calibri"/>
          <w:szCs w:val="20"/>
        </w:rPr>
        <w:t xml:space="preserve">de Emprendedores Comunitarios es una Escuela en la comunidad, que </w:t>
      </w:r>
      <w:r w:rsidRPr="00B16B22">
        <w:rPr>
          <w:rFonts w:ascii="Calibri" w:hAnsi="Calibri"/>
          <w:szCs w:val="20"/>
        </w:rPr>
        <w:t>busca formar a jóvenes</w:t>
      </w:r>
      <w:r w:rsidR="00F8539C">
        <w:rPr>
          <w:rFonts w:ascii="Calibri" w:hAnsi="Calibri"/>
          <w:szCs w:val="20"/>
        </w:rPr>
        <w:t xml:space="preserve"> </w:t>
      </w:r>
      <w:r w:rsidR="005249C4">
        <w:rPr>
          <w:rFonts w:ascii="Calibri" w:hAnsi="Calibri"/>
          <w:szCs w:val="20"/>
        </w:rPr>
        <w:t xml:space="preserve">entre 12 y 19 años, </w:t>
      </w:r>
      <w:r w:rsidR="00F8539C">
        <w:rPr>
          <w:rFonts w:ascii="Calibri" w:hAnsi="Calibri"/>
          <w:szCs w:val="20"/>
        </w:rPr>
        <w:t>de zonas urbano marginales</w:t>
      </w:r>
      <w:r w:rsidR="005249C4">
        <w:rPr>
          <w:rFonts w:ascii="Calibri" w:hAnsi="Calibri"/>
          <w:szCs w:val="20"/>
        </w:rPr>
        <w:t>,</w:t>
      </w:r>
      <w:r w:rsidRPr="00B16B22">
        <w:rPr>
          <w:rFonts w:ascii="Calibri" w:hAnsi="Calibri"/>
          <w:szCs w:val="20"/>
        </w:rPr>
        <w:t xml:space="preserve"> como emprendedores comunitarios, a través del desarrollo de habilidades</w:t>
      </w:r>
      <w:r w:rsidR="00F8539C">
        <w:rPr>
          <w:rFonts w:ascii="Calibri" w:hAnsi="Calibri"/>
          <w:szCs w:val="20"/>
        </w:rPr>
        <w:t xml:space="preserve"> emprendedoras</w:t>
      </w:r>
      <w:r w:rsidR="00067864">
        <w:rPr>
          <w:rFonts w:ascii="Calibri" w:hAnsi="Calibri"/>
          <w:szCs w:val="20"/>
        </w:rPr>
        <w:t xml:space="preserve"> </w:t>
      </w:r>
      <w:r w:rsidRPr="00B16B22">
        <w:rPr>
          <w:rFonts w:ascii="Calibri" w:hAnsi="Calibri"/>
          <w:szCs w:val="20"/>
        </w:rPr>
        <w:t>como comunicación interpersonal, creatividad, gestión de la acción, tolerancia al f</w:t>
      </w:r>
      <w:r w:rsidR="005249C4">
        <w:rPr>
          <w:rFonts w:ascii="Calibri" w:hAnsi="Calibri"/>
          <w:szCs w:val="20"/>
        </w:rPr>
        <w:t>racaso,</w:t>
      </w:r>
      <w:r w:rsidR="003923E2">
        <w:rPr>
          <w:rFonts w:ascii="Calibri" w:hAnsi="Calibri"/>
          <w:szCs w:val="20"/>
        </w:rPr>
        <w:t xml:space="preserve"> </w:t>
      </w:r>
      <w:r w:rsidR="00067864">
        <w:rPr>
          <w:rFonts w:ascii="Calibri" w:hAnsi="Calibri"/>
          <w:szCs w:val="20"/>
        </w:rPr>
        <w:t xml:space="preserve">empatía y liderazgo; </w:t>
      </w:r>
      <w:r w:rsidR="005249C4">
        <w:rPr>
          <w:rFonts w:ascii="Calibri" w:hAnsi="Calibri"/>
          <w:szCs w:val="20"/>
        </w:rPr>
        <w:t xml:space="preserve"> como de</w:t>
      </w:r>
      <w:r w:rsidR="00067864">
        <w:rPr>
          <w:rFonts w:ascii="Calibri" w:hAnsi="Calibri"/>
          <w:szCs w:val="20"/>
        </w:rPr>
        <w:t xml:space="preserve"> valores: </w:t>
      </w:r>
      <w:r w:rsidRPr="00B16B22">
        <w:rPr>
          <w:rFonts w:ascii="Calibri" w:hAnsi="Calibri"/>
          <w:szCs w:val="20"/>
        </w:rPr>
        <w:t>solidaridad y motivación, respeto</w:t>
      </w:r>
      <w:r w:rsidR="00067864">
        <w:rPr>
          <w:rFonts w:ascii="Calibri" w:hAnsi="Calibri"/>
          <w:szCs w:val="20"/>
        </w:rPr>
        <w:t xml:space="preserve"> y compañerismo.</w:t>
      </w:r>
      <w:r w:rsidRPr="00B16B22">
        <w:rPr>
          <w:rFonts w:ascii="Calibri" w:hAnsi="Calibri"/>
          <w:szCs w:val="20"/>
        </w:rPr>
        <w:t xml:space="preserve"> </w:t>
      </w:r>
      <w:r w:rsidR="00067864">
        <w:rPr>
          <w:rFonts w:ascii="Calibri" w:hAnsi="Calibri"/>
          <w:szCs w:val="20"/>
        </w:rPr>
        <w:t xml:space="preserve">Brindamos </w:t>
      </w:r>
      <w:r w:rsidR="00C25EE4">
        <w:rPr>
          <w:rFonts w:ascii="Calibri" w:hAnsi="Calibri"/>
          <w:szCs w:val="20"/>
        </w:rPr>
        <w:t>herramientas a los jóvenes para que sean agentes de cambio y puedan emprender para gestar un cambio personal y colectivo.</w:t>
      </w:r>
    </w:p>
    <w:p w:rsidR="006E327C" w:rsidRDefault="00410443" w:rsidP="00B16B22">
      <w:pPr>
        <w:jc w:val="both"/>
        <w:rPr>
          <w:rFonts w:ascii="Calibri" w:hAnsi="Calibri"/>
          <w:szCs w:val="20"/>
        </w:rPr>
      </w:pPr>
      <w:r>
        <w:rPr>
          <w:rFonts w:ascii="Calibri" w:hAnsi="Calibri"/>
          <w:szCs w:val="20"/>
        </w:rPr>
        <w:t>A los alumnos de la Escuela se les da un refuerzo en inglés, razonamiento matemático y verbal, de modo que no solo se desarrollan habilidades emprendedoras y técnicas, sino también se les da herramientas para que puedan ingresar a diversas instituciones educativas.</w:t>
      </w:r>
    </w:p>
    <w:p w:rsidR="00B16B22" w:rsidRPr="00B16B22" w:rsidRDefault="00C25EE4" w:rsidP="00B16B22">
      <w:pPr>
        <w:jc w:val="both"/>
        <w:rPr>
          <w:rFonts w:ascii="Calibri" w:hAnsi="Calibri"/>
          <w:szCs w:val="20"/>
        </w:rPr>
      </w:pPr>
      <w:r>
        <w:rPr>
          <w:rFonts w:ascii="Calibri" w:hAnsi="Calibri"/>
          <w:szCs w:val="20"/>
        </w:rPr>
        <w:t xml:space="preserve">Las </w:t>
      </w:r>
      <w:r w:rsidR="00B16B22" w:rsidRPr="00B16B22">
        <w:rPr>
          <w:rFonts w:ascii="Calibri" w:hAnsi="Calibri"/>
          <w:szCs w:val="20"/>
        </w:rPr>
        <w:t xml:space="preserve">habilidades emprendedoras </w:t>
      </w:r>
      <w:r>
        <w:rPr>
          <w:rFonts w:ascii="Calibri" w:hAnsi="Calibri"/>
          <w:szCs w:val="20"/>
        </w:rPr>
        <w:t>que se trabajan,</w:t>
      </w:r>
      <w:r w:rsidR="00B16B22" w:rsidRPr="00B16B22">
        <w:rPr>
          <w:rFonts w:ascii="Calibri" w:hAnsi="Calibri"/>
          <w:szCs w:val="20"/>
        </w:rPr>
        <w:t xml:space="preserve"> van de la mano con las habilidades </w:t>
      </w:r>
      <w:r w:rsidR="003923E2">
        <w:rPr>
          <w:rFonts w:ascii="Calibri" w:hAnsi="Calibri"/>
          <w:szCs w:val="20"/>
        </w:rPr>
        <w:t xml:space="preserve">emprendedoras que </w:t>
      </w:r>
      <w:r w:rsidR="00B16B22" w:rsidRPr="00B16B22">
        <w:rPr>
          <w:rFonts w:ascii="Calibri" w:hAnsi="Calibri"/>
          <w:szCs w:val="20"/>
        </w:rPr>
        <w:t>Ashoka considera</w:t>
      </w:r>
      <w:r w:rsidR="003923E2">
        <w:rPr>
          <w:rFonts w:ascii="Calibri" w:hAnsi="Calibri"/>
          <w:szCs w:val="20"/>
        </w:rPr>
        <w:t>n</w:t>
      </w:r>
      <w:r w:rsidR="00B16B22" w:rsidRPr="00B16B22">
        <w:rPr>
          <w:rFonts w:ascii="Calibri" w:hAnsi="Calibri"/>
          <w:szCs w:val="20"/>
        </w:rPr>
        <w:t xml:space="preserve"> cruciales para un agente de cambio, y que son pilares de la propuesta de Ruwasunchis: la empatía, el liderazgo, la capacidad de trabajar en equipo y la de gestionar el cambio. </w:t>
      </w:r>
    </w:p>
    <w:p w:rsidR="00B16B22" w:rsidRDefault="00B16B22" w:rsidP="00B16B22">
      <w:pPr>
        <w:jc w:val="both"/>
        <w:rPr>
          <w:rFonts w:ascii="Calibri" w:hAnsi="Calibri"/>
          <w:szCs w:val="20"/>
        </w:rPr>
      </w:pPr>
      <w:r w:rsidRPr="00B16B22">
        <w:rPr>
          <w:rFonts w:ascii="Calibri" w:hAnsi="Calibri"/>
          <w:szCs w:val="20"/>
        </w:rPr>
        <w:t>Los jóvenes que se gradúan de la Escuela de Emprendedores Comunitarios de Ruwasunchis son certificados como ‘Tarpuq’. El ‘Tarpuq’, cuyo significado en quechua es “él que siembra”, es un agente de cambio que está en el último nivel del camino de crecimiento y empoderamiento de Ruwasunchis.</w:t>
      </w:r>
    </w:p>
    <w:p w:rsidR="005E70FF" w:rsidRDefault="005E70FF" w:rsidP="00B16B22">
      <w:pPr>
        <w:jc w:val="both"/>
        <w:rPr>
          <w:rFonts w:ascii="Calibri" w:hAnsi="Calibri"/>
          <w:szCs w:val="20"/>
        </w:rPr>
      </w:pPr>
      <w:r>
        <w:rPr>
          <w:rFonts w:ascii="Calibri" w:hAnsi="Calibri"/>
          <w:szCs w:val="20"/>
        </w:rPr>
        <w:t>Foto 6, Foto 7</w:t>
      </w:r>
    </w:p>
    <w:p w:rsidR="005E70FF" w:rsidRDefault="005E70FF" w:rsidP="00B16B22">
      <w:pPr>
        <w:jc w:val="both"/>
        <w:rPr>
          <w:rFonts w:ascii="Calibri" w:hAnsi="Calibri"/>
          <w:szCs w:val="20"/>
        </w:rPr>
      </w:pPr>
    </w:p>
    <w:p w:rsidR="00DE6008" w:rsidRDefault="008F303A" w:rsidP="00B16B22">
      <w:pPr>
        <w:jc w:val="both"/>
        <w:rPr>
          <w:rFonts w:ascii="Calibri" w:hAnsi="Calibri"/>
          <w:szCs w:val="20"/>
        </w:rPr>
      </w:pPr>
      <w:r>
        <w:rPr>
          <w:rFonts w:ascii="Calibri" w:hAnsi="Calibri"/>
          <w:szCs w:val="20"/>
        </w:rPr>
        <w:t>[Video</w:t>
      </w:r>
      <w:r w:rsidR="006E4940">
        <w:rPr>
          <w:rFonts w:ascii="Calibri" w:hAnsi="Calibri"/>
          <w:szCs w:val="20"/>
        </w:rPr>
        <w:t xml:space="preserve"> 1: Escuela de Emprendedores</w:t>
      </w:r>
      <w:r>
        <w:rPr>
          <w:rFonts w:ascii="Calibri" w:hAnsi="Calibri"/>
          <w:szCs w:val="20"/>
        </w:rPr>
        <w:t>]</w:t>
      </w:r>
    </w:p>
    <w:p w:rsidR="00067864" w:rsidRPr="00067864" w:rsidRDefault="00067864" w:rsidP="00624037">
      <w:pPr>
        <w:jc w:val="both"/>
        <w:rPr>
          <w:rFonts w:ascii="Calibri" w:hAnsi="Calibri"/>
          <w:b/>
          <w:szCs w:val="20"/>
        </w:rPr>
      </w:pPr>
      <w:r w:rsidRPr="00067864">
        <w:rPr>
          <w:rFonts w:ascii="Calibri" w:hAnsi="Calibri"/>
          <w:b/>
          <w:szCs w:val="20"/>
        </w:rPr>
        <w:t>Fútbol Callejero</w:t>
      </w:r>
    </w:p>
    <w:p w:rsidR="00624037" w:rsidRPr="00624037" w:rsidRDefault="00624037" w:rsidP="00624037">
      <w:pPr>
        <w:jc w:val="both"/>
        <w:rPr>
          <w:rFonts w:ascii="Calibri" w:hAnsi="Calibri"/>
          <w:szCs w:val="20"/>
        </w:rPr>
      </w:pPr>
      <w:r w:rsidRPr="00624037">
        <w:rPr>
          <w:rFonts w:ascii="Calibri" w:hAnsi="Calibri"/>
          <w:szCs w:val="20"/>
        </w:rPr>
        <w:t>Uno de los proyectos de la Escuela es el de Fútbol Callejero, un deporte de transformación social positiva que utiliza el fútbol como herramienta de convocatoria popular. La Metodología del Fútbol Callejero consiste en tres tiempos, juegan hombres y mujeres juntos, el Mediador reemplaza al árbitro y los jugadores deciden quién gana el partido. En el primer tiempo, los jugadores establecen las reglas y valores con los que se jugarán, mientras que el Mediador facilita el diálogo. En el segundo tiempo se juega el partido de fútbol tradicional. Y por último, en el tercer tiempo, el Mediador invita a la reflexión y al debate sobre las reglas y valores del partido con la finalidad que los jugadores puntúen los goles, reglas y valores y decidan quién g</w:t>
      </w:r>
      <w:r>
        <w:rPr>
          <w:rFonts w:ascii="Calibri" w:hAnsi="Calibri"/>
          <w:szCs w:val="20"/>
        </w:rPr>
        <w:t>ana el partido.</w:t>
      </w:r>
    </w:p>
    <w:p w:rsidR="00DE6008" w:rsidRDefault="00067864" w:rsidP="00624037">
      <w:pPr>
        <w:jc w:val="both"/>
        <w:rPr>
          <w:rFonts w:ascii="Calibri" w:hAnsi="Calibri"/>
          <w:szCs w:val="20"/>
        </w:rPr>
      </w:pPr>
      <w:r>
        <w:rPr>
          <w:rFonts w:ascii="Calibri" w:hAnsi="Calibri"/>
          <w:szCs w:val="20"/>
        </w:rPr>
        <w:t xml:space="preserve">La misión del Fútbol Callejero </w:t>
      </w:r>
      <w:r w:rsidR="00624037" w:rsidRPr="00624037">
        <w:rPr>
          <w:rFonts w:ascii="Calibri" w:hAnsi="Calibri"/>
          <w:szCs w:val="20"/>
        </w:rPr>
        <w:t xml:space="preserve">es crear espacios de encuentro juvenil para el desarrollo integral sostenible en el tiempo y espacio. Desarrollando habilidades y valores como el respeto, la solidaridad y el compañerismo, además de la empatía, liderazgo y la comunicación asertiva. Generando inclusión e integración social reconociendo la diversidad cultural, defendiendo los derechos humanos para una cultura de paz. Promoviendo el dialogo y la participación para la resolución de conflictos cotidianos. Brindando oportunidades de proyección en tiempo y espacio dentro del proyecto de Fútbol Callejero. De esta manera, los jóvenes se alejan de los espacios </w:t>
      </w:r>
      <w:r w:rsidR="00624037">
        <w:rPr>
          <w:rFonts w:ascii="Calibri" w:hAnsi="Calibri"/>
          <w:szCs w:val="20"/>
        </w:rPr>
        <w:t>en riesgo</w:t>
      </w:r>
      <w:r w:rsidR="00624037" w:rsidRPr="00624037">
        <w:rPr>
          <w:rFonts w:ascii="Calibri" w:hAnsi="Calibri"/>
          <w:szCs w:val="20"/>
        </w:rPr>
        <w:t xml:space="preserve"> y desarrollan habilidades y capacidades que les permitirá ser mejores seres humanos</w:t>
      </w:r>
      <w:r w:rsidR="003923E2">
        <w:rPr>
          <w:rFonts w:ascii="Calibri" w:hAnsi="Calibri"/>
          <w:szCs w:val="20"/>
        </w:rPr>
        <w:t>.</w:t>
      </w:r>
    </w:p>
    <w:p w:rsidR="006E4940" w:rsidRDefault="00657F83" w:rsidP="00B16B22">
      <w:pPr>
        <w:jc w:val="both"/>
        <w:rPr>
          <w:rFonts w:ascii="Calibri" w:hAnsi="Calibri"/>
          <w:szCs w:val="20"/>
        </w:rPr>
      </w:pPr>
      <w:r>
        <w:rPr>
          <w:rFonts w:ascii="Calibri" w:hAnsi="Calibri"/>
          <w:szCs w:val="20"/>
        </w:rPr>
        <w:t>Foto 8</w:t>
      </w:r>
      <w:r w:rsidR="006E4940">
        <w:rPr>
          <w:rFonts w:ascii="Calibri" w:hAnsi="Calibri"/>
          <w:szCs w:val="20"/>
        </w:rPr>
        <w:t>: Fútbol Callejero (Abrazo</w:t>
      </w:r>
      <w:r>
        <w:rPr>
          <w:rFonts w:ascii="Calibri" w:hAnsi="Calibri"/>
          <w:szCs w:val="20"/>
        </w:rPr>
        <w:t>s FIRE)                  Foto 9</w:t>
      </w:r>
      <w:r w:rsidR="006E4940">
        <w:rPr>
          <w:rFonts w:ascii="Calibri" w:hAnsi="Calibri"/>
          <w:szCs w:val="20"/>
        </w:rPr>
        <w:t>: (Jugando..</w:t>
      </w:r>
      <w:r w:rsidR="00067864">
        <w:rPr>
          <w:rFonts w:ascii="Calibri" w:hAnsi="Calibri"/>
          <w:szCs w:val="20"/>
        </w:rPr>
        <w:t>o mediación</w:t>
      </w:r>
      <w:r w:rsidR="006E4940">
        <w:rPr>
          <w:rFonts w:ascii="Calibri" w:hAnsi="Calibri"/>
          <w:szCs w:val="20"/>
        </w:rPr>
        <w:t>)</w:t>
      </w:r>
    </w:p>
    <w:p w:rsidR="006E4940" w:rsidRDefault="006E4940" w:rsidP="00B16B22">
      <w:pPr>
        <w:jc w:val="both"/>
        <w:rPr>
          <w:rFonts w:ascii="Calibri" w:hAnsi="Calibri"/>
          <w:szCs w:val="20"/>
        </w:rPr>
      </w:pPr>
      <w:r>
        <w:rPr>
          <w:rFonts w:ascii="Calibri" w:hAnsi="Calibri"/>
          <w:szCs w:val="20"/>
        </w:rPr>
        <w:t>[Video 2: Fútbol Callejero]</w:t>
      </w:r>
    </w:p>
    <w:p w:rsidR="00DE6008" w:rsidRPr="00067864" w:rsidRDefault="00067864" w:rsidP="00B16B22">
      <w:pPr>
        <w:jc w:val="both"/>
        <w:rPr>
          <w:rFonts w:ascii="Calibri" w:hAnsi="Calibri"/>
          <w:b/>
          <w:szCs w:val="20"/>
        </w:rPr>
      </w:pPr>
      <w:r w:rsidRPr="00067864">
        <w:rPr>
          <w:rFonts w:ascii="Calibri" w:hAnsi="Calibri"/>
          <w:b/>
          <w:szCs w:val="20"/>
        </w:rPr>
        <w:t>Sembrando Sueños</w:t>
      </w:r>
    </w:p>
    <w:p w:rsidR="00DE6008" w:rsidRDefault="00DE6008" w:rsidP="00B16B22">
      <w:pPr>
        <w:jc w:val="both"/>
        <w:rPr>
          <w:rFonts w:ascii="Calibri" w:hAnsi="Calibri"/>
          <w:szCs w:val="20"/>
        </w:rPr>
      </w:pPr>
      <w:r>
        <w:rPr>
          <w:rFonts w:ascii="Calibri" w:hAnsi="Calibri"/>
          <w:szCs w:val="20"/>
        </w:rPr>
        <w:lastRenderedPageBreak/>
        <w:t xml:space="preserve">Otro proyecto es el de Sembrando Sueños, que </w:t>
      </w:r>
      <w:r w:rsidRPr="00DE6008">
        <w:rPr>
          <w:rFonts w:ascii="Calibri" w:hAnsi="Calibri"/>
          <w:szCs w:val="20"/>
        </w:rPr>
        <w:t>le brinda becas</w:t>
      </w:r>
      <w:r>
        <w:rPr>
          <w:rFonts w:ascii="Calibri" w:hAnsi="Calibri"/>
          <w:szCs w:val="20"/>
        </w:rPr>
        <w:t xml:space="preserve"> técnicas</w:t>
      </w:r>
      <w:r w:rsidR="003923E2">
        <w:rPr>
          <w:rFonts w:ascii="Calibri" w:hAnsi="Calibri"/>
          <w:szCs w:val="20"/>
        </w:rPr>
        <w:t>,</w:t>
      </w:r>
      <w:r w:rsidRPr="00DE6008">
        <w:rPr>
          <w:rFonts w:ascii="Calibri" w:hAnsi="Calibri"/>
          <w:szCs w:val="20"/>
        </w:rPr>
        <w:t xml:space="preserve"> </w:t>
      </w:r>
      <w:r>
        <w:rPr>
          <w:rFonts w:ascii="Calibri" w:hAnsi="Calibri"/>
          <w:szCs w:val="20"/>
        </w:rPr>
        <w:t xml:space="preserve"> de</w:t>
      </w:r>
      <w:r w:rsidR="003923E2">
        <w:rPr>
          <w:rFonts w:ascii="Calibri" w:hAnsi="Calibri"/>
          <w:szCs w:val="20"/>
        </w:rPr>
        <w:t xml:space="preserve"> hasta</w:t>
      </w:r>
      <w:r>
        <w:rPr>
          <w:rFonts w:ascii="Calibri" w:hAnsi="Calibri"/>
          <w:szCs w:val="20"/>
        </w:rPr>
        <w:t xml:space="preserve"> un año </w:t>
      </w:r>
      <w:r w:rsidR="003923E2">
        <w:rPr>
          <w:rFonts w:ascii="Calibri" w:hAnsi="Calibri"/>
          <w:szCs w:val="20"/>
        </w:rPr>
        <w:t xml:space="preserve">de duración, </w:t>
      </w:r>
      <w:r w:rsidRPr="00DE6008">
        <w:rPr>
          <w:rFonts w:ascii="Calibri" w:hAnsi="Calibri"/>
          <w:szCs w:val="20"/>
        </w:rPr>
        <w:t xml:space="preserve">a los jóvenes que más destacan </w:t>
      </w:r>
      <w:r>
        <w:rPr>
          <w:rFonts w:ascii="Calibri" w:hAnsi="Calibri"/>
          <w:szCs w:val="20"/>
        </w:rPr>
        <w:t>en La Escuela de Emprendedores Comunitarios</w:t>
      </w:r>
      <w:r w:rsidR="003923E2">
        <w:rPr>
          <w:rFonts w:ascii="Calibri" w:hAnsi="Calibri"/>
          <w:szCs w:val="20"/>
        </w:rPr>
        <w:t>. Para ello</w:t>
      </w:r>
      <w:r>
        <w:rPr>
          <w:rFonts w:ascii="Calibri" w:hAnsi="Calibri"/>
          <w:szCs w:val="20"/>
        </w:rPr>
        <w:t xml:space="preserve">, se evalúan </w:t>
      </w:r>
      <w:r w:rsidRPr="00DE6008">
        <w:rPr>
          <w:rFonts w:ascii="Calibri" w:hAnsi="Calibri"/>
          <w:szCs w:val="20"/>
        </w:rPr>
        <w:t xml:space="preserve">tres aspectos: compromiso, valores (respeto, solidaridad y compañerismo) y habilidades emprendedoras (creatividad, gestión del cambio, comunicación y trabajo en equipo). </w:t>
      </w:r>
      <w:r w:rsidR="006E327C">
        <w:rPr>
          <w:rFonts w:ascii="Calibri" w:hAnsi="Calibri"/>
          <w:szCs w:val="20"/>
        </w:rPr>
        <w:t>Las becas son para desarrollar habilidades técnicas como Diseño de Modas, Programación Web, Mecánica</w:t>
      </w:r>
      <w:r w:rsidR="00067864">
        <w:rPr>
          <w:rFonts w:ascii="Calibri" w:hAnsi="Calibri"/>
          <w:szCs w:val="20"/>
        </w:rPr>
        <w:t xml:space="preserve"> Automotriz</w:t>
      </w:r>
      <w:r w:rsidR="006E327C">
        <w:rPr>
          <w:rFonts w:ascii="Calibri" w:hAnsi="Calibri"/>
          <w:szCs w:val="20"/>
        </w:rPr>
        <w:t xml:space="preserve">, Carpintería, etc. </w:t>
      </w:r>
    </w:p>
    <w:p w:rsidR="00DE6008" w:rsidRPr="00B16B22" w:rsidRDefault="00657F83" w:rsidP="00B16B22">
      <w:pPr>
        <w:jc w:val="both"/>
        <w:rPr>
          <w:rFonts w:ascii="Calibri" w:hAnsi="Calibri"/>
          <w:szCs w:val="20"/>
        </w:rPr>
      </w:pPr>
      <w:r>
        <w:rPr>
          <w:rFonts w:ascii="Calibri" w:hAnsi="Calibri"/>
          <w:szCs w:val="20"/>
        </w:rPr>
        <w:t>Foto 10</w:t>
      </w:r>
      <w:r w:rsidR="006E4940">
        <w:rPr>
          <w:rFonts w:ascii="Calibri" w:hAnsi="Calibri"/>
          <w:szCs w:val="20"/>
        </w:rPr>
        <w:t xml:space="preserve">: Chicas de Chio Lecca           </w:t>
      </w:r>
    </w:p>
    <w:p w:rsidR="00FD0B39" w:rsidRDefault="00FD0B39" w:rsidP="00FD0B39">
      <w:pPr>
        <w:pStyle w:val="Prrafodelista"/>
        <w:numPr>
          <w:ilvl w:val="1"/>
          <w:numId w:val="1"/>
        </w:numPr>
      </w:pPr>
      <w:r>
        <w:t>Tejiendo Oportunidades</w:t>
      </w:r>
    </w:p>
    <w:p w:rsidR="00067864" w:rsidRDefault="00410443" w:rsidP="00B16B22">
      <w:r w:rsidRPr="00611281">
        <w:rPr>
          <w:u w:val="single"/>
        </w:rPr>
        <w:t>Tejiendo Oportunidades e</w:t>
      </w:r>
      <w:r w:rsidR="005249C4" w:rsidRPr="00611281">
        <w:rPr>
          <w:u w:val="single"/>
        </w:rPr>
        <w:t xml:space="preserve">s una plataforma de oportunidades que promueve el crecimiento personal y </w:t>
      </w:r>
      <w:r w:rsidR="00611281" w:rsidRPr="00611281">
        <w:rPr>
          <w:u w:val="single"/>
        </w:rPr>
        <w:t xml:space="preserve">técnico </w:t>
      </w:r>
      <w:r w:rsidR="005249C4" w:rsidRPr="00611281">
        <w:rPr>
          <w:u w:val="single"/>
        </w:rPr>
        <w:t>de mujeres</w:t>
      </w:r>
      <w:r w:rsidR="00067864" w:rsidRPr="00611281">
        <w:rPr>
          <w:u w:val="single"/>
        </w:rPr>
        <w:t xml:space="preserve"> tejedoras</w:t>
      </w:r>
      <w:r w:rsidR="005249C4" w:rsidRPr="00611281">
        <w:rPr>
          <w:u w:val="single"/>
        </w:rPr>
        <w:t xml:space="preserve"> de comunidades vulnerables, donde el medio que convoca a las mujeres es el tejido</w:t>
      </w:r>
      <w:r w:rsidR="00611281" w:rsidRPr="00611281">
        <w:rPr>
          <w:u w:val="single"/>
        </w:rPr>
        <w:t xml:space="preserve"> y el fin es el bienestar</w:t>
      </w:r>
      <w:r w:rsidR="005249C4" w:rsidRPr="00EA57B5">
        <w:rPr>
          <w:color w:val="FF0000"/>
          <w:u w:val="single"/>
        </w:rPr>
        <w:t>.</w:t>
      </w:r>
      <w:r w:rsidR="00EA57B5" w:rsidRPr="00EA57B5">
        <w:rPr>
          <w:color w:val="FF0000"/>
          <w:u w:val="single"/>
        </w:rPr>
        <w:t xml:space="preserve"> </w:t>
      </w:r>
      <w:r w:rsidR="00EA57B5" w:rsidRPr="00EA57B5">
        <w:rPr>
          <w:color w:val="FF0000"/>
          <w:highlight w:val="yellow"/>
          <w:u w:val="single"/>
        </w:rPr>
        <w:t xml:space="preserve">(esta parte </w:t>
      </w:r>
      <w:r w:rsidR="00EA57B5">
        <w:rPr>
          <w:color w:val="FF0000"/>
          <w:highlight w:val="yellow"/>
          <w:u w:val="single"/>
        </w:rPr>
        <w:t xml:space="preserve">subrayada </w:t>
      </w:r>
      <w:r w:rsidR="00EA57B5" w:rsidRPr="00EA57B5">
        <w:rPr>
          <w:color w:val="FF0000"/>
          <w:highlight w:val="yellow"/>
          <w:u w:val="single"/>
        </w:rPr>
        <w:t>es el texto para el pantallazo)</w:t>
      </w:r>
      <w:r w:rsidR="005249C4">
        <w:t xml:space="preserve"> </w:t>
      </w:r>
      <w:r w:rsidR="00067864">
        <w:t>Las m</w:t>
      </w:r>
      <w:r>
        <w:t xml:space="preserve">ujeres, en su mayoría migrantes de la sierra peruana, son artistas, tejedoras, y tienen </w:t>
      </w:r>
      <w:r w:rsidR="00067864">
        <w:t>unas ganas inmensas</w:t>
      </w:r>
      <w:r>
        <w:t xml:space="preserve"> por salir adelante. </w:t>
      </w:r>
      <w:r w:rsidR="00067864">
        <w:t>Obtienen un ingreso por la venta de sus productos, y se promueve que tengan su propio emprendimiento.</w:t>
      </w:r>
    </w:p>
    <w:p w:rsidR="00B16B22" w:rsidRDefault="005249C4" w:rsidP="00B16B22">
      <w:r>
        <w:t>El programa se centra en las mujeres, quienes</w:t>
      </w:r>
      <w:r w:rsidR="00B16B22" w:rsidRPr="00B16B22">
        <w:t xml:space="preserve"> aparte de recibir talleres de tejido, gestión empresarial, calidad y habilidades para la vida (Empatía, Autoconocimiento, Pensamiento Crítico, Creatividad), y de hacer productos sociales de calidad y con mercado (este gracias a la empresa social </w:t>
      </w:r>
      <w:hyperlink r:id="rId7" w:history="1">
        <w:r w:rsidR="00B16B22" w:rsidRPr="005249C4">
          <w:rPr>
            <w:rStyle w:val="Hipervnculo"/>
          </w:rPr>
          <w:t>Ayllu Ruwasunchis</w:t>
        </w:r>
      </w:hyperlink>
      <w:r w:rsidR="00B16B22" w:rsidRPr="00B16B22">
        <w:t>), las más solidarias también acceden a consejería psicológica, becas de e</w:t>
      </w:r>
      <w:r w:rsidR="00410443">
        <w:t xml:space="preserve">studio para ellas y sus hijos, </w:t>
      </w:r>
      <w:r w:rsidR="00B16B22" w:rsidRPr="00B16B22">
        <w:t xml:space="preserve"> huertos familiares</w:t>
      </w:r>
      <w:r w:rsidR="00410443">
        <w:t>, y asesoría para sus emprendimientos individuales</w:t>
      </w:r>
      <w:r w:rsidR="00B16B22" w:rsidRPr="00B16B22">
        <w:t xml:space="preserve">. </w:t>
      </w:r>
    </w:p>
    <w:p w:rsidR="005249C4" w:rsidRDefault="00657F83" w:rsidP="00B16B22">
      <w:r>
        <w:rPr>
          <w:u w:val="single"/>
        </w:rPr>
        <w:t>Foto 11</w:t>
      </w:r>
      <w:r w:rsidR="00410443">
        <w:rPr>
          <w:u w:val="single"/>
        </w:rPr>
        <w:t xml:space="preserve"> (Tejedoras 1)</w:t>
      </w:r>
      <w:r w:rsidR="005249C4">
        <w:t xml:space="preserve"> , </w:t>
      </w:r>
      <w:r>
        <w:rPr>
          <w:u w:val="single"/>
        </w:rPr>
        <w:t xml:space="preserve">Foto 12 </w:t>
      </w:r>
      <w:r w:rsidR="00410443">
        <w:rPr>
          <w:u w:val="single"/>
        </w:rPr>
        <w:t xml:space="preserve"> (Tejedoras 2)</w:t>
      </w:r>
      <w:r w:rsidR="005249C4">
        <w:t xml:space="preserve">. </w:t>
      </w:r>
    </w:p>
    <w:p w:rsidR="00FD0B39" w:rsidRDefault="00FD0B39" w:rsidP="009F405E">
      <w:pPr>
        <w:pStyle w:val="Prrafodelista"/>
        <w:numPr>
          <w:ilvl w:val="0"/>
          <w:numId w:val="1"/>
        </w:numPr>
      </w:pPr>
      <w:r>
        <w:t>Nuestras estrategias transversales</w:t>
      </w:r>
      <w:r w:rsidR="009F405E">
        <w:t xml:space="preserve"> (un par de párrafos y fotos para cada uno)</w:t>
      </w:r>
    </w:p>
    <w:p w:rsidR="00FD0B39" w:rsidRDefault="00FD0B39" w:rsidP="00FD0B39">
      <w:pPr>
        <w:pStyle w:val="Prrafodelista"/>
        <w:numPr>
          <w:ilvl w:val="1"/>
          <w:numId w:val="1"/>
        </w:numPr>
      </w:pPr>
      <w:r>
        <w:t>Estrategia Ambiental</w:t>
      </w:r>
    </w:p>
    <w:p w:rsidR="008F303A" w:rsidRDefault="005249C4" w:rsidP="008F303A">
      <w:r w:rsidRPr="001C288D">
        <w:rPr>
          <w:u w:val="single"/>
        </w:rPr>
        <w:t xml:space="preserve">Vivimos en un mundo donde necesitamos reconectarnos con la naturaleza, para poder así cuidarla y ser guardianes de nuestro ambiente. </w:t>
      </w:r>
      <w:r w:rsidR="005D7D6A" w:rsidRPr="001C288D">
        <w:rPr>
          <w:u w:val="single"/>
        </w:rPr>
        <w:t>Nuestra estrategia ambiental empieza con los niños y jóvenes, quienes se forman como Promotores Verdes, y lideran así el proceso que busca enverdecer sus comunidades y concientizar sobre la importancia de cuidar nuestro ambiente.</w:t>
      </w:r>
      <w:r w:rsidR="005D7D6A">
        <w:t xml:space="preserve"> Tenemos una alianza con la ONG Ania, con quienes realizamos Tierras de Niños (TiNis) en distintas comunidades del Perú. </w:t>
      </w:r>
    </w:p>
    <w:p w:rsidR="00410443" w:rsidRDefault="00410443" w:rsidP="008F303A">
      <w:r>
        <w:t xml:space="preserve">Ruwasunchis cuenta con un equipo multidisciplinario, compuesto por estudiantes y egresados de diversas universidades, así como jóvenes de </w:t>
      </w:r>
      <w:r w:rsidR="00803F03">
        <w:t xml:space="preserve">Manchay </w:t>
      </w:r>
      <w:r>
        <w:t xml:space="preserve">que han asumido el reto de promover el desarrollo ambiental de su comunidad, y que busca promover espacios verdes </w:t>
      </w:r>
      <w:r w:rsidR="00803F03">
        <w:t xml:space="preserve">y tecnologías sostenibles </w:t>
      </w:r>
      <w:r>
        <w:t>en comunidades vulnerables</w:t>
      </w:r>
      <w:r w:rsidR="00803F03">
        <w:t xml:space="preserve">, al mismo tiempo que esparcir la semilla verde </w:t>
      </w:r>
      <w:r w:rsidR="0080430E">
        <w:t>dentro de su misma comunidad</w:t>
      </w:r>
      <w:r w:rsidR="00803F03">
        <w:t>.</w:t>
      </w:r>
    </w:p>
    <w:p w:rsidR="005D7D6A" w:rsidRPr="005D7D6A" w:rsidRDefault="00657F83" w:rsidP="008F303A">
      <w:pPr>
        <w:rPr>
          <w:u w:val="single"/>
        </w:rPr>
      </w:pPr>
      <w:r>
        <w:rPr>
          <w:u w:val="single"/>
        </w:rPr>
        <w:t>Foto 13</w:t>
      </w:r>
      <w:r w:rsidR="005D7D6A">
        <w:rPr>
          <w:u w:val="single"/>
        </w:rPr>
        <w:t>: Promotores   Foto 10</w:t>
      </w:r>
      <w:r w:rsidR="005D7D6A" w:rsidRPr="005D7D6A">
        <w:rPr>
          <w:u w:val="single"/>
        </w:rPr>
        <w:t>: Tierra de niños: Samir?</w:t>
      </w:r>
    </w:p>
    <w:p w:rsidR="00FD0B39" w:rsidRDefault="00FD0B39" w:rsidP="00FD0B39">
      <w:pPr>
        <w:pStyle w:val="Prrafodelista"/>
        <w:numPr>
          <w:ilvl w:val="1"/>
          <w:numId w:val="1"/>
        </w:numPr>
      </w:pPr>
      <w:r>
        <w:t>Estrategia de Desarrollo Integral</w:t>
      </w:r>
    </w:p>
    <w:p w:rsidR="00C25EE4" w:rsidRPr="00C25EE4" w:rsidRDefault="00C25EE4" w:rsidP="00C25EE4">
      <w:pPr>
        <w:rPr>
          <w:u w:val="single"/>
        </w:rPr>
      </w:pPr>
      <w:r w:rsidRPr="00C25EE4">
        <w:rPr>
          <w:u w:val="single"/>
        </w:rPr>
        <w:t xml:space="preserve">Es una estrategia liderada por psicólogos clínicos, psicólogos sociales y psicólogos educativos comprometidos  con la sociedad. A través de consejerías  e intervenciones grupales el equipo acompaña a los niños, jóvenes, padres de familia y voluntarios en su proceso de crecimiento personal y comunitario. </w:t>
      </w:r>
    </w:p>
    <w:p w:rsidR="00C25EE4" w:rsidRDefault="00C25EE4" w:rsidP="00C25EE4">
      <w:r>
        <w:lastRenderedPageBreak/>
        <w:t>El objetivo de la estrategia es brindar soporte emocional y acompañamiento en el desarrollo y fortalecimiento de capacidades y habilidades para la vida de cada persona, con la finalidad de estar en armonía consigo mismo, con la familia, la comunidad y con el ambiente que nos rodea. De esta manera, le permita asumirse como un agente de cambio creativo y responsable de la transformación positiva de su vida y de la sociedad</w:t>
      </w:r>
    </w:p>
    <w:p w:rsidR="00C25EE4" w:rsidRDefault="00C25EE4" w:rsidP="00C25EE4">
      <w:pPr>
        <w:rPr>
          <w:highlight w:val="red"/>
        </w:rPr>
      </w:pPr>
      <w:r>
        <w:t>Las  y los psicólogos de nuestro equipo promueven un entorno seguro y afectivo que impulse el buen desarrollo de la autoestima, la creatividad y las habilidades sociales de los  niños, jóvenes y mujeres de la comunidad. Así mismo el equipo cumple también con un rol orientador hacia los voluntarios de los proyectos, quienes reciben asesorías y acompañamiento en el trabajo comunitario. Cada acción, grande o pequeña,  de nuestro equipo de psicólogos busca contribuir con la mejora de la salud emocional y el bienestar de quienes más lo necesitan.</w:t>
      </w:r>
    </w:p>
    <w:p w:rsidR="00C25EE4" w:rsidRDefault="00C25EE4" w:rsidP="005D7D6A">
      <w:pPr>
        <w:rPr>
          <w:highlight w:val="red"/>
        </w:rPr>
      </w:pPr>
    </w:p>
    <w:p w:rsidR="008F303A" w:rsidRDefault="00657F83" w:rsidP="005D7D6A">
      <w:r>
        <w:rPr>
          <w:highlight w:val="yellow"/>
        </w:rPr>
        <w:t>Foto 15</w:t>
      </w:r>
      <w:r w:rsidR="005D7D6A" w:rsidRPr="005D7D6A">
        <w:rPr>
          <w:highlight w:val="yellow"/>
        </w:rPr>
        <w:t xml:space="preserve">: </w:t>
      </w:r>
      <w:r>
        <w:t>Kathy en pasamanos</w:t>
      </w:r>
    </w:p>
    <w:p w:rsidR="00FD0B39" w:rsidRDefault="00FD0B39" w:rsidP="00FD0B39">
      <w:pPr>
        <w:pStyle w:val="Prrafodelista"/>
        <w:numPr>
          <w:ilvl w:val="1"/>
          <w:numId w:val="1"/>
        </w:numPr>
      </w:pPr>
      <w:r>
        <w:t>Estrategia Nutricional</w:t>
      </w:r>
    </w:p>
    <w:p w:rsidR="008F303A" w:rsidRDefault="00DE6008" w:rsidP="008F303A">
      <w:r w:rsidRPr="00067864">
        <w:rPr>
          <w:u w:val="single"/>
        </w:rPr>
        <w:t>La nutrición juega un rol fundamental en el crecimiento y desarrollo de los niños, y en comunidades vulnerables problemas como desnutrición crónica infantil, parasitosis, y anemia son constantes, y merman el futuro de nuestros niños y jóvenes.</w:t>
      </w:r>
      <w:r>
        <w:t xml:space="preserve"> Para abordar dicha problemática se realizan campañas de detección de dichos problemas, y para solucionarl</w:t>
      </w:r>
      <w:r w:rsidR="0080430E">
        <w:t>o</w:t>
      </w:r>
      <w:r>
        <w:t>s hay acciones vinculadas a la higiene, y a la nutrición, esto último se trabaja a través de huertos familiares (donde pueden comer lo que cosechan) y capacitaciones donde los niños, jóvenes y adultos tomen conciencia de los nutrientes necesarios para su adecuada nutrición.</w:t>
      </w:r>
    </w:p>
    <w:p w:rsidR="005D7D6A" w:rsidRDefault="00657F83" w:rsidP="008F303A">
      <w:r>
        <w:rPr>
          <w:highlight w:val="yellow"/>
        </w:rPr>
        <w:t>Foto 16</w:t>
      </w:r>
      <w:r w:rsidR="00DE6008" w:rsidRPr="00DE6008">
        <w:rPr>
          <w:highlight w:val="yellow"/>
        </w:rPr>
        <w:t xml:space="preserve">: </w:t>
      </w:r>
      <w:r>
        <w:rPr>
          <w:u w:val="single"/>
        </w:rPr>
        <w:t>Niños de la mano</w:t>
      </w:r>
    </w:p>
    <w:p w:rsidR="00934106" w:rsidRDefault="00934106" w:rsidP="00934106">
      <w:pPr>
        <w:pStyle w:val="Prrafodelista"/>
        <w:numPr>
          <w:ilvl w:val="0"/>
          <w:numId w:val="1"/>
        </w:numPr>
      </w:pPr>
      <w:r>
        <w:t>Nuestras áreas de intervención</w:t>
      </w:r>
    </w:p>
    <w:p w:rsidR="00934106" w:rsidRDefault="00934106" w:rsidP="00934106">
      <w:pPr>
        <w:pStyle w:val="Prrafodelista"/>
        <w:numPr>
          <w:ilvl w:val="1"/>
          <w:numId w:val="1"/>
        </w:numPr>
      </w:pPr>
      <w:r>
        <w:t>Manchay (</w:t>
      </w:r>
      <w:r w:rsidR="00A804E8">
        <w:t>unos tres</w:t>
      </w:r>
      <w:r>
        <w:t xml:space="preserve"> párrafos y fotos)</w:t>
      </w:r>
    </w:p>
    <w:p w:rsidR="00803F03" w:rsidRDefault="006E4940" w:rsidP="006E4940">
      <w:r>
        <w:t xml:space="preserve">En Manchay </w:t>
      </w:r>
      <w:r w:rsidR="00C37F2B">
        <w:t xml:space="preserve">trabajamos </w:t>
      </w:r>
      <w:r>
        <w:t>en la comunidad de San Pablo Mirador, que cuenta con 650 familias. Las carencias que se viven día a día en las comunidades urbano marginales co</w:t>
      </w:r>
      <w:r w:rsidR="0080430E">
        <w:t>mo</w:t>
      </w:r>
      <w:r>
        <w:t xml:space="preserve"> San Pablo son: </w:t>
      </w:r>
      <w:r w:rsidR="0080430E">
        <w:t>Gran cantidad de casas que no cuentan con</w:t>
      </w:r>
      <w:r>
        <w:t xml:space="preserve"> agua</w:t>
      </w:r>
      <w:r w:rsidR="00803F03">
        <w:t xml:space="preserve"> y desagüe</w:t>
      </w:r>
      <w:r>
        <w:t xml:space="preserve">, </w:t>
      </w:r>
      <w:r w:rsidR="0080430E">
        <w:t xml:space="preserve">existe </w:t>
      </w:r>
      <w:r>
        <w:t>pandillaje y violencia doméstica, los jóvenes no tienen oportunidades de estudio o de trabajo,</w:t>
      </w:r>
      <w:r w:rsidR="00803F03" w:rsidRPr="00803F03">
        <w:t xml:space="preserve"> </w:t>
      </w:r>
      <w:r w:rsidR="00803F03">
        <w:t>no suelen haber jóvenes que estudien en institutos y universidades, o que emprendan</w:t>
      </w:r>
      <w:r w:rsidR="0080430E">
        <w:t xml:space="preserve"> (podría ir “inicien un negocio”?),</w:t>
      </w:r>
      <w:r>
        <w:t xml:space="preserve"> las mujeres no </w:t>
      </w:r>
      <w:r w:rsidR="00803F03">
        <w:t xml:space="preserve">suelen tener </w:t>
      </w:r>
      <w:r>
        <w:t xml:space="preserve">fuentes de ingresos, y los niños no suelen tener acceso a espacios culturales y artísticos. Por otro lado escasean los modelos positivos de varones que </w:t>
      </w:r>
      <w:r w:rsidR="00803F03">
        <w:t>sirvan de ejemplo</w:t>
      </w:r>
      <w:r>
        <w:t xml:space="preserve"> para los más pequeños. </w:t>
      </w:r>
      <w:r w:rsidR="00803F03">
        <w:t>En San Pablo n</w:t>
      </w:r>
      <w:r w:rsidRPr="006E4940">
        <w:t>o suelen haber profesionales con trabajo</w:t>
      </w:r>
      <w:r w:rsidR="0080430E">
        <w:t>s</w:t>
      </w:r>
      <w:r w:rsidRPr="006E4940">
        <w:t xml:space="preserve"> más calificados o rentables. </w:t>
      </w:r>
    </w:p>
    <w:p w:rsidR="006E4940" w:rsidRDefault="006E4940" w:rsidP="006E4940">
      <w:r w:rsidRPr="006E4940">
        <w:t>Respecto a los jóvenes, si no les brindamos espacios positivos se mantendrá el pandillaje que se expande por toda la quebrada de Manchay. En zonas vulnerables como Manchay, solo el 11% de los jóvenes entre 15 y 25 años acceden a educación superior  (ENAHO 2004 a 2011).</w:t>
      </w:r>
      <w:r w:rsidR="00C37F2B">
        <w:t xml:space="preserve"> </w:t>
      </w:r>
    </w:p>
    <w:p w:rsidR="006E4940" w:rsidRDefault="006E4940" w:rsidP="006E4940">
      <w:r>
        <w:t xml:space="preserve">En el sistema educativo de Manchay (en el peruano en general) no hay un foco en el desarrollo de la creatividad ni en las habilidades emprendedoras. Las mujeres no tienen oportunidades de generar ingresos que les permitan educar y alimentar mejor a sus niños. Al mismo tiempo, muchos de los pobladores de San Pablo han sido víctimas del proceso de violencia política de </w:t>
      </w:r>
      <w:r>
        <w:lastRenderedPageBreak/>
        <w:t>los 80’. Y como se ha mencionado la violencia está presente en todos los grupos etarios a través de la violencia doméstica, pandillaje, entre otros.</w:t>
      </w:r>
    </w:p>
    <w:p w:rsidR="006E4940" w:rsidRDefault="00657F83" w:rsidP="006E4940">
      <w:r>
        <w:rPr>
          <w:u w:val="single"/>
        </w:rPr>
        <w:t>Foto 17</w:t>
      </w:r>
      <w:r w:rsidR="00C37F2B" w:rsidRPr="00C37F2B">
        <w:rPr>
          <w:u w:val="single"/>
        </w:rPr>
        <w:t>: San Pablo Mirador</w:t>
      </w:r>
      <w:r w:rsidR="00C37F2B">
        <w:t xml:space="preserve">                      </w:t>
      </w:r>
      <w:r w:rsidR="00C37F2B" w:rsidRPr="00C37F2B">
        <w:rPr>
          <w:u w:val="single"/>
        </w:rPr>
        <w:t>Foto XX: Algo representativo de San Pablo</w:t>
      </w:r>
    </w:p>
    <w:p w:rsidR="006E4940" w:rsidRDefault="006E4940" w:rsidP="006E4940"/>
    <w:p w:rsidR="00934106" w:rsidRDefault="00934106" w:rsidP="00934106">
      <w:pPr>
        <w:pStyle w:val="Prrafodelista"/>
        <w:numPr>
          <w:ilvl w:val="1"/>
          <w:numId w:val="1"/>
        </w:numPr>
      </w:pPr>
      <w:r>
        <w:t>Huancavel</w:t>
      </w:r>
      <w:r w:rsidR="003751E0">
        <w:t>ica (unos tres párrafos y fotos</w:t>
      </w:r>
      <w:r>
        <w:t>)</w:t>
      </w:r>
    </w:p>
    <w:p w:rsidR="006E4940" w:rsidRDefault="00803F03" w:rsidP="006E4940">
      <w:r>
        <w:t xml:space="preserve">Huancavelica </w:t>
      </w:r>
    </w:p>
    <w:p w:rsidR="00B67E9F" w:rsidRDefault="00B67E9F" w:rsidP="00B67E9F">
      <w:r>
        <w:t xml:space="preserve">La Región de Huancavelica es predominantemente rural y tiene un índice de pobreza del 46.8% (INEI 2009) La población fue afectada por el conflicto armado. Durante los años 1988-1993 emigraron de Huancavelica aproximadamente 54 mil personas, debido principalmente a la etapa de violencia terrorista y la precaria situación económica de la región. </w:t>
      </w:r>
    </w:p>
    <w:p w:rsidR="00B67E9F" w:rsidRDefault="00B67E9F" w:rsidP="00B67E9F">
      <w:r>
        <w:t xml:space="preserve">Con respecto a la educación, Huancavelica ocupa el 2do lugar en analfabetismo, 14.9% versus un promedio nacional de 6.2% (INEI 2012). </w:t>
      </w:r>
      <w:r w:rsidR="0080430E">
        <w:t>Asimismo</w:t>
      </w:r>
      <w:r>
        <w:t>, existe un alto déficit de infraestructura de centros educativos en áreas rurales. La inexistencia de infraestructura básica es notable pues solo el 5% de las vías se encuentran asfaltados, el 70% de la población no cuenta con servicios de luz y agua. Su principal actividad económica es la agricultura, sin embargo se caracteriza por el minifundio y la producción agrícola para el autoconsumo. Existe poco acceso a la capacitación técnica y</w:t>
      </w:r>
      <w:r w:rsidR="0080430E">
        <w:t>,</w:t>
      </w:r>
      <w:r>
        <w:t xml:space="preserve"> por lo tanto</w:t>
      </w:r>
      <w:r w:rsidR="0080430E">
        <w:t>,</w:t>
      </w:r>
      <w:r>
        <w:t xml:space="preserve"> baja productividad de los campos.</w:t>
      </w:r>
    </w:p>
    <w:p w:rsidR="00B67E9F" w:rsidRDefault="00B67E9F" w:rsidP="00B67E9F">
      <w:r>
        <w:t>Lircay Ccasa es la comunidad donde intervendremos, junto con la comunidad de Patacancha, se ubican en el Departamento de Huancavelica, Provincia de Angaraes, distrito de Congalla. Lircay Ccasa es una Comunidad Campesina de aproximadamente 180 familias. Patacancha tiene alrededor de 50 familias. En total ambas comunidades suman más de 1000 pobladores. Para ambas comunidades el acceso es complicado, las casas no tienen desagüe, no hay agua caliente, existe una alta tasa de desnutrición infantil (más de 40%),  los jóvenes no tienen oportunidades de estudio, y los adultos, casi en su totalidad agricultores o tejedores, no tienen mercado para sus productos ni capital para emprender.</w:t>
      </w:r>
    </w:p>
    <w:p w:rsidR="00657F83" w:rsidRDefault="00657F83" w:rsidP="00B67E9F">
      <w:r>
        <w:t xml:space="preserve">Foto 19                                 // </w:t>
      </w:r>
      <w:r w:rsidRPr="00387CDD">
        <w:t>Foto 20</w:t>
      </w:r>
      <w:r>
        <w:t xml:space="preserve"> </w:t>
      </w:r>
      <w:r w:rsidR="00387CDD">
        <w:t xml:space="preserve">  // Foto 21</w:t>
      </w:r>
    </w:p>
    <w:p w:rsidR="00934106" w:rsidRDefault="00934106" w:rsidP="00934106">
      <w:pPr>
        <w:pStyle w:val="Prrafodelista"/>
        <w:ind w:left="1440"/>
      </w:pPr>
    </w:p>
    <w:p w:rsidR="00FD0B39" w:rsidRDefault="00FD0B39" w:rsidP="00FD0B39">
      <w:pPr>
        <w:pStyle w:val="Prrafodelista"/>
        <w:numPr>
          <w:ilvl w:val="0"/>
          <w:numId w:val="1"/>
        </w:numPr>
      </w:pPr>
      <w:r>
        <w:t>Involúcrate</w:t>
      </w:r>
    </w:p>
    <w:p w:rsidR="00304229" w:rsidRDefault="000E58C0" w:rsidP="00562B75">
      <w:pPr>
        <w:pStyle w:val="Prrafodelista"/>
        <w:numPr>
          <w:ilvl w:val="1"/>
          <w:numId w:val="1"/>
        </w:numPr>
      </w:pPr>
      <w:r>
        <w:t xml:space="preserve">Dona – </w:t>
      </w:r>
      <w:r w:rsidR="00304229">
        <w:tab/>
      </w:r>
      <w:r w:rsidR="00304229">
        <w:tab/>
      </w:r>
    </w:p>
    <w:p w:rsidR="00304229" w:rsidRDefault="00304229" w:rsidP="00304229">
      <w:pPr>
        <w:pStyle w:val="Prrafodelista"/>
        <w:numPr>
          <w:ilvl w:val="2"/>
          <w:numId w:val="1"/>
        </w:numPr>
      </w:pPr>
      <w:r w:rsidRPr="00304229">
        <w:t>Para la parte de "Dale educación integral a un niño", se pueden poner la información de la cuenta, el correo hola@ruwasun</w:t>
      </w:r>
      <w:r w:rsidR="00570970">
        <w:t>chis.org, y decir que por dar 150 soles</w:t>
      </w:r>
      <w:r w:rsidRPr="00304229">
        <w:t xml:space="preserve"> le dan educación integral a un niño, y se le enviará un polo de Ruwasunchis con </w:t>
      </w:r>
      <w:r>
        <w:t>una carta  del niño.</w:t>
      </w:r>
    </w:p>
    <w:p w:rsidR="00304229" w:rsidRDefault="00304229" w:rsidP="00304229">
      <w:pPr>
        <w:pStyle w:val="Prrafodelista"/>
        <w:numPr>
          <w:ilvl w:val="2"/>
          <w:numId w:val="1"/>
        </w:numPr>
      </w:pPr>
      <w:r w:rsidRPr="00304229">
        <w:t>Para la parte de "Beca a un joven</w:t>
      </w:r>
      <w:r>
        <w:t xml:space="preserve"> para que cumpla sus sueños</w:t>
      </w:r>
      <w:r w:rsidRPr="00304229">
        <w:t>", la misma info de la cuenta y</w:t>
      </w:r>
      <w:r w:rsidR="00570970">
        <w:t xml:space="preserve"> del mail, y que pueden dar 3000</w:t>
      </w:r>
      <w:r w:rsidRPr="00304229">
        <w:t xml:space="preserve"> </w:t>
      </w:r>
      <w:r w:rsidR="00570970">
        <w:t>soles</w:t>
      </w:r>
      <w:r w:rsidRPr="00304229">
        <w:t xml:space="preserve"> (o juntar un grupo de amigos que lo haga) por joven para darle educación integral a través de la Escuela de Emprendedores Comunitarios, y que podrán ser los mentores del joven, junto con nuestro acompañamiento. </w:t>
      </w:r>
    </w:p>
    <w:p w:rsidR="00570970" w:rsidRDefault="00570970" w:rsidP="00570970">
      <w:pPr>
        <w:pStyle w:val="Prrafodelista"/>
        <w:ind w:left="2160"/>
      </w:pPr>
    </w:p>
    <w:p w:rsidR="00570970" w:rsidRDefault="00570970" w:rsidP="00570970">
      <w:pPr>
        <w:pStyle w:val="Prrafodelista"/>
        <w:ind w:left="2160"/>
      </w:pPr>
      <w:r>
        <w:t xml:space="preserve">La información de la cuenta es: Banco Continental - Cuenta Corriente en Soles: </w:t>
      </w:r>
    </w:p>
    <w:p w:rsidR="00570970" w:rsidRDefault="00570970" w:rsidP="00570970">
      <w:pPr>
        <w:pStyle w:val="Prrafodelista"/>
        <w:ind w:left="2160"/>
      </w:pPr>
      <w:r>
        <w:t>Nro. de cuenta: 0011-0117-94-0100099442</w:t>
      </w:r>
    </w:p>
    <w:p w:rsidR="00570970" w:rsidRDefault="00570970" w:rsidP="00570970">
      <w:pPr>
        <w:pStyle w:val="Prrafodelista"/>
        <w:ind w:left="2160"/>
      </w:pPr>
      <w:r>
        <w:lastRenderedPageBreak/>
        <w:t>Código de Cuenta Interbancaria: (CCI): 01111700010009944294</w:t>
      </w:r>
    </w:p>
    <w:p w:rsidR="00570970" w:rsidRDefault="00570970" w:rsidP="00570970">
      <w:pPr>
        <w:pStyle w:val="Prrafodelista"/>
        <w:ind w:left="2160"/>
      </w:pPr>
    </w:p>
    <w:p w:rsidR="00FD0B39" w:rsidRDefault="000E58C0" w:rsidP="00304229">
      <w:pPr>
        <w:pStyle w:val="Prrafodelista"/>
        <w:numPr>
          <w:ilvl w:val="1"/>
          <w:numId w:val="1"/>
        </w:numPr>
      </w:pPr>
      <w:r>
        <w:t>Sé voluntario</w:t>
      </w:r>
      <w:r w:rsidR="00562B75">
        <w:t xml:space="preserve"> (Formulario con base de datos)</w:t>
      </w:r>
      <w:r w:rsidR="009F405E">
        <w:t xml:space="preserve"> (mix de Laboratoria con </w:t>
      </w:r>
      <w:hyperlink r:id="rId8" w:history="1">
        <w:r w:rsidR="009F405E" w:rsidRPr="00C31B2F">
          <w:rPr>
            <w:rStyle w:val="Hipervnculo"/>
          </w:rPr>
          <w:t>https://my.care.org/site/SPageNavigator/CARE_Action_Network_SignupPage.html</w:t>
        </w:r>
      </w:hyperlink>
      <w:r w:rsidR="009F405E">
        <w:t xml:space="preserve">) </w:t>
      </w:r>
    </w:p>
    <w:p w:rsidR="000E58C0" w:rsidRDefault="00562B75" w:rsidP="00873B40">
      <w:pPr>
        <w:pStyle w:val="Prrafodelista"/>
        <w:numPr>
          <w:ilvl w:val="1"/>
          <w:numId w:val="1"/>
        </w:numPr>
      </w:pPr>
      <w:r>
        <w:t xml:space="preserve">Sé parte de la Red de Empresas (con </w:t>
      </w:r>
      <w:r w:rsidR="009F405E">
        <w:t xml:space="preserve">un párrafo, una foto, y </w:t>
      </w:r>
      <w:r>
        <w:t>contacto de mail)</w:t>
      </w:r>
    </w:p>
    <w:p w:rsidR="00562B75" w:rsidRDefault="00562B75" w:rsidP="00562B75">
      <w:pPr>
        <w:pStyle w:val="Prrafodelista"/>
        <w:numPr>
          <w:ilvl w:val="0"/>
          <w:numId w:val="1"/>
        </w:numPr>
      </w:pPr>
      <w:r>
        <w:t>Aliados</w:t>
      </w:r>
      <w:r w:rsidR="009F405E">
        <w:t xml:space="preserve"> (algo simple y limpio nomás)</w:t>
      </w:r>
    </w:p>
    <w:p w:rsidR="00562B75" w:rsidRDefault="00562B75" w:rsidP="00562B75">
      <w:pPr>
        <w:pStyle w:val="Prrafodelista"/>
        <w:numPr>
          <w:ilvl w:val="1"/>
          <w:numId w:val="1"/>
        </w:numPr>
      </w:pPr>
      <w:r>
        <w:t>Socios Corporativos</w:t>
      </w:r>
      <w:r w:rsidR="009F405E">
        <w:t xml:space="preserve"> (un párrafo de cada una y el logo, son alrededor de 5)</w:t>
      </w:r>
    </w:p>
    <w:p w:rsidR="000D7DF4" w:rsidRDefault="000D7DF4" w:rsidP="000D7DF4">
      <w:pPr>
        <w:pStyle w:val="Prrafodelista"/>
        <w:numPr>
          <w:ilvl w:val="2"/>
          <w:numId w:val="1"/>
        </w:numPr>
      </w:pPr>
      <w:r>
        <w:t>UPS</w:t>
      </w:r>
    </w:p>
    <w:p w:rsidR="000D7DF4" w:rsidRDefault="000D7DF4" w:rsidP="000D7DF4">
      <w:pPr>
        <w:pStyle w:val="Prrafodelista"/>
        <w:numPr>
          <w:ilvl w:val="2"/>
          <w:numId w:val="1"/>
        </w:numPr>
      </w:pPr>
      <w:r>
        <w:t>IBM</w:t>
      </w:r>
    </w:p>
    <w:p w:rsidR="000D7DF4" w:rsidRDefault="000D7DF4" w:rsidP="000D7DF4">
      <w:pPr>
        <w:pStyle w:val="Prrafodelista"/>
        <w:numPr>
          <w:ilvl w:val="2"/>
          <w:numId w:val="1"/>
        </w:numPr>
      </w:pPr>
      <w:r>
        <w:t>American Tower</w:t>
      </w:r>
    </w:p>
    <w:p w:rsidR="000D7DF4" w:rsidRDefault="000D7DF4" w:rsidP="000D7DF4">
      <w:pPr>
        <w:pStyle w:val="Prrafodelista"/>
        <w:numPr>
          <w:ilvl w:val="2"/>
          <w:numId w:val="1"/>
        </w:numPr>
      </w:pPr>
      <w:r>
        <w:t>Grupo AS</w:t>
      </w:r>
    </w:p>
    <w:p w:rsidR="000D7DF4" w:rsidRDefault="00067864" w:rsidP="000D7DF4">
      <w:pPr>
        <w:pStyle w:val="Prrafodelista"/>
        <w:numPr>
          <w:ilvl w:val="1"/>
          <w:numId w:val="1"/>
        </w:numPr>
      </w:pPr>
      <w:r>
        <w:t>Aliados Internacionales</w:t>
      </w:r>
    </w:p>
    <w:p w:rsidR="00067864" w:rsidRDefault="00067864" w:rsidP="00067864">
      <w:pPr>
        <w:pStyle w:val="Prrafodelista"/>
        <w:numPr>
          <w:ilvl w:val="2"/>
          <w:numId w:val="1"/>
        </w:numPr>
      </w:pPr>
      <w:r>
        <w:t>Ashoka</w:t>
      </w:r>
    </w:p>
    <w:p w:rsidR="000D7DF4" w:rsidRDefault="000D7DF4" w:rsidP="000D7DF4">
      <w:pPr>
        <w:pStyle w:val="Prrafodelista"/>
        <w:numPr>
          <w:ilvl w:val="2"/>
          <w:numId w:val="1"/>
        </w:numPr>
      </w:pPr>
      <w:r>
        <w:t>TDH: Terre des Hommes</w:t>
      </w:r>
    </w:p>
    <w:p w:rsidR="000D7DF4" w:rsidRDefault="000D7DF4" w:rsidP="000D7DF4">
      <w:pPr>
        <w:pStyle w:val="Prrafodelista"/>
        <w:numPr>
          <w:ilvl w:val="2"/>
          <w:numId w:val="1"/>
        </w:numPr>
      </w:pPr>
      <w:r>
        <w:t>LAFF</w:t>
      </w:r>
    </w:p>
    <w:p w:rsidR="00067864" w:rsidRDefault="00067864" w:rsidP="000D7DF4">
      <w:pPr>
        <w:pStyle w:val="Prrafodelista"/>
        <w:numPr>
          <w:ilvl w:val="2"/>
          <w:numId w:val="1"/>
        </w:numPr>
      </w:pPr>
      <w:r>
        <w:t>Movimiento de Fútbol Callejero</w:t>
      </w:r>
    </w:p>
    <w:p w:rsidR="00562B75" w:rsidRDefault="00562B75" w:rsidP="00562B75">
      <w:pPr>
        <w:pStyle w:val="Prrafodelista"/>
        <w:numPr>
          <w:ilvl w:val="1"/>
          <w:numId w:val="1"/>
        </w:numPr>
      </w:pPr>
      <w:r>
        <w:t xml:space="preserve">Aliados </w:t>
      </w:r>
      <w:r w:rsidR="00067864">
        <w:t>Nacionales</w:t>
      </w:r>
      <w:r w:rsidR="009F405E">
        <w:t xml:space="preserve"> (un párrafo de cada una y el logo, son alrededor de 12)</w:t>
      </w:r>
    </w:p>
    <w:p w:rsidR="000D7DF4" w:rsidRDefault="000D7DF4" w:rsidP="000D7DF4">
      <w:pPr>
        <w:pStyle w:val="Prrafodelista"/>
        <w:numPr>
          <w:ilvl w:val="2"/>
          <w:numId w:val="1"/>
        </w:numPr>
      </w:pPr>
      <w:r>
        <w:t>ANIA</w:t>
      </w:r>
    </w:p>
    <w:p w:rsidR="000D7DF4" w:rsidRDefault="000D7DF4" w:rsidP="000D7DF4">
      <w:pPr>
        <w:pStyle w:val="Prrafodelista"/>
        <w:numPr>
          <w:ilvl w:val="2"/>
          <w:numId w:val="1"/>
        </w:numPr>
      </w:pPr>
      <w:r>
        <w:t>D1</w:t>
      </w:r>
    </w:p>
    <w:p w:rsidR="000D7DF4" w:rsidRDefault="000D7DF4" w:rsidP="000D7DF4">
      <w:pPr>
        <w:pStyle w:val="Prrafodelista"/>
        <w:numPr>
          <w:ilvl w:val="2"/>
          <w:numId w:val="1"/>
        </w:numPr>
      </w:pPr>
      <w:r>
        <w:t>Pez en la Luna</w:t>
      </w:r>
    </w:p>
    <w:p w:rsidR="000D7DF4" w:rsidRDefault="000D7DF4" w:rsidP="000D7DF4">
      <w:pPr>
        <w:pStyle w:val="Prrafodelista"/>
        <w:numPr>
          <w:ilvl w:val="2"/>
          <w:numId w:val="1"/>
        </w:numPr>
      </w:pPr>
      <w:r>
        <w:t>LOOP</w:t>
      </w:r>
    </w:p>
    <w:p w:rsidR="000D7DF4" w:rsidRDefault="00EC120E" w:rsidP="000D7DF4">
      <w:pPr>
        <w:pStyle w:val="Prrafodelista"/>
        <w:numPr>
          <w:ilvl w:val="2"/>
          <w:numId w:val="1"/>
        </w:numPr>
      </w:pPr>
      <w:r>
        <w:t>Ceci Vidal Coaching</w:t>
      </w:r>
    </w:p>
    <w:p w:rsidR="00EC120E" w:rsidRDefault="00967EBE" w:rsidP="000D7DF4">
      <w:pPr>
        <w:pStyle w:val="Prrafodelista"/>
        <w:numPr>
          <w:ilvl w:val="2"/>
          <w:numId w:val="1"/>
        </w:numPr>
      </w:pPr>
      <w:r>
        <w:t>Respirales</w:t>
      </w:r>
    </w:p>
    <w:p w:rsidR="00967EBE" w:rsidRDefault="00067864" w:rsidP="000D7DF4">
      <w:pPr>
        <w:pStyle w:val="Prrafodelista"/>
        <w:numPr>
          <w:ilvl w:val="2"/>
          <w:numId w:val="1"/>
        </w:numPr>
      </w:pPr>
      <w:r>
        <w:t>Payasos de Emergencia</w:t>
      </w:r>
    </w:p>
    <w:p w:rsidR="00067864" w:rsidRDefault="00067864" w:rsidP="000D7DF4">
      <w:pPr>
        <w:pStyle w:val="Prrafodelista"/>
        <w:numPr>
          <w:ilvl w:val="2"/>
          <w:numId w:val="1"/>
        </w:numPr>
      </w:pPr>
      <w:r>
        <w:t>Arcade – Desarrollando Talentos</w:t>
      </w:r>
    </w:p>
    <w:p w:rsidR="00067864" w:rsidRDefault="00067864" w:rsidP="000D7DF4">
      <w:pPr>
        <w:pStyle w:val="Prrafodelista"/>
        <w:numPr>
          <w:ilvl w:val="2"/>
          <w:numId w:val="1"/>
        </w:numPr>
      </w:pPr>
      <w:r>
        <w:t>Conservamos por Naturaleza</w:t>
      </w:r>
    </w:p>
    <w:p w:rsidR="00067864" w:rsidRDefault="00067864" w:rsidP="000D7DF4">
      <w:pPr>
        <w:pStyle w:val="Prrafodelista"/>
        <w:numPr>
          <w:ilvl w:val="2"/>
          <w:numId w:val="1"/>
        </w:numPr>
      </w:pPr>
      <w:r>
        <w:t>Voluntariado de Friburgo</w:t>
      </w:r>
    </w:p>
    <w:p w:rsidR="00562B75" w:rsidRDefault="00562B75" w:rsidP="00562B75">
      <w:pPr>
        <w:pStyle w:val="Prrafodelista"/>
        <w:numPr>
          <w:ilvl w:val="1"/>
          <w:numId w:val="1"/>
        </w:numPr>
      </w:pPr>
      <w:r>
        <w:t>Empresas colaboradoras</w:t>
      </w:r>
      <w:r w:rsidR="009F405E">
        <w:t xml:space="preserve"> (párrafo y logo de cada una, son alrededor de 5)</w:t>
      </w:r>
    </w:p>
    <w:p w:rsidR="00EC120E" w:rsidRDefault="00EC120E" w:rsidP="00EC120E">
      <w:pPr>
        <w:pStyle w:val="Prrafodelista"/>
        <w:numPr>
          <w:ilvl w:val="2"/>
          <w:numId w:val="1"/>
        </w:numPr>
      </w:pPr>
      <w:r>
        <w:t>AMICORP</w:t>
      </w:r>
    </w:p>
    <w:p w:rsidR="00EC120E" w:rsidRDefault="00EC120E" w:rsidP="00EC120E">
      <w:pPr>
        <w:pStyle w:val="Prrafodelista"/>
        <w:numPr>
          <w:ilvl w:val="2"/>
          <w:numId w:val="1"/>
        </w:numPr>
      </w:pPr>
      <w:r>
        <w:t>Adidas</w:t>
      </w:r>
    </w:p>
    <w:p w:rsidR="00EC120E" w:rsidRDefault="00EC120E" w:rsidP="00EC120E">
      <w:pPr>
        <w:pStyle w:val="Prrafodelista"/>
        <w:numPr>
          <w:ilvl w:val="2"/>
          <w:numId w:val="1"/>
        </w:numPr>
      </w:pPr>
      <w:r>
        <w:t>Rubio Leguia Normand</w:t>
      </w:r>
    </w:p>
    <w:p w:rsidR="00EC120E" w:rsidRDefault="00EC120E" w:rsidP="00EC120E">
      <w:pPr>
        <w:pStyle w:val="Prrafodelista"/>
        <w:numPr>
          <w:ilvl w:val="2"/>
          <w:numId w:val="1"/>
        </w:numPr>
      </w:pPr>
      <w:r>
        <w:t>Miss Cupcakes</w:t>
      </w:r>
    </w:p>
    <w:p w:rsidR="00EC120E" w:rsidRDefault="00EC120E" w:rsidP="00EC120E">
      <w:pPr>
        <w:pStyle w:val="Prrafodelista"/>
        <w:numPr>
          <w:ilvl w:val="2"/>
          <w:numId w:val="1"/>
        </w:numPr>
      </w:pPr>
      <w:r>
        <w:t>Imprenta LIZ</w:t>
      </w:r>
    </w:p>
    <w:p w:rsidR="00EC120E" w:rsidRDefault="00EC120E" w:rsidP="00EC120E">
      <w:pPr>
        <w:pStyle w:val="Prrafodelista"/>
        <w:numPr>
          <w:ilvl w:val="2"/>
          <w:numId w:val="1"/>
        </w:numPr>
      </w:pPr>
      <w:r>
        <w:t>Paiche</w:t>
      </w:r>
    </w:p>
    <w:p w:rsidR="00DE5B8A" w:rsidRDefault="00DE5B8A" w:rsidP="00EC120E">
      <w:pPr>
        <w:pStyle w:val="Prrafodelista"/>
        <w:numPr>
          <w:ilvl w:val="2"/>
          <w:numId w:val="1"/>
        </w:numPr>
      </w:pPr>
      <w:r>
        <w:t>Ghost Producciones</w:t>
      </w:r>
    </w:p>
    <w:p w:rsidR="000E58C0" w:rsidRDefault="00562B75" w:rsidP="009F405E">
      <w:pPr>
        <w:pStyle w:val="Prrafodelista"/>
        <w:numPr>
          <w:ilvl w:val="0"/>
          <w:numId w:val="1"/>
        </w:numPr>
      </w:pPr>
      <w:r>
        <w:t>Síguenos</w:t>
      </w:r>
      <w:r w:rsidR="009F405E">
        <w:t xml:space="preserve"> (como referencia la web de Laboratoria: </w:t>
      </w:r>
      <w:hyperlink r:id="rId9" w:history="1">
        <w:r w:rsidR="009F405E" w:rsidRPr="00C31B2F">
          <w:rPr>
            <w:rStyle w:val="Hipervnculo"/>
          </w:rPr>
          <w:t>http://laboratoria.la/</w:t>
        </w:r>
      </w:hyperlink>
      <w:r w:rsidR="009F405E">
        <w:t xml:space="preserve">) </w:t>
      </w:r>
    </w:p>
    <w:p w:rsidR="00562B75" w:rsidRDefault="00562B75" w:rsidP="00562B75">
      <w:pPr>
        <w:pStyle w:val="Prrafodelista"/>
        <w:numPr>
          <w:ilvl w:val="1"/>
          <w:numId w:val="1"/>
        </w:numPr>
      </w:pPr>
      <w:r>
        <w:t>Comenta</w:t>
      </w:r>
    </w:p>
    <w:p w:rsidR="00562B75" w:rsidRDefault="00562B75" w:rsidP="00562B75">
      <w:pPr>
        <w:pStyle w:val="Prrafodelista"/>
        <w:numPr>
          <w:ilvl w:val="1"/>
          <w:numId w:val="1"/>
        </w:numPr>
      </w:pPr>
      <w:r>
        <w:t>Mira</w:t>
      </w:r>
      <w:bookmarkStart w:id="0" w:name="_GoBack"/>
      <w:bookmarkEnd w:id="0"/>
    </w:p>
    <w:p w:rsidR="00562B75" w:rsidRDefault="00562B75" w:rsidP="00562B75">
      <w:pPr>
        <w:pStyle w:val="Prrafodelista"/>
        <w:numPr>
          <w:ilvl w:val="1"/>
          <w:numId w:val="1"/>
        </w:numPr>
      </w:pPr>
      <w:r>
        <w:t>Twittea</w:t>
      </w:r>
    </w:p>
    <w:p w:rsidR="00562B75" w:rsidRDefault="00562B75" w:rsidP="00562B75">
      <w:pPr>
        <w:pStyle w:val="Prrafodelista"/>
        <w:numPr>
          <w:ilvl w:val="1"/>
          <w:numId w:val="1"/>
        </w:numPr>
      </w:pPr>
      <w:r>
        <w:t>Contacta</w:t>
      </w:r>
    </w:p>
    <w:p w:rsidR="00562B75" w:rsidRDefault="00562B75" w:rsidP="00562B75">
      <w:pPr>
        <w:pStyle w:val="Prrafodelista"/>
        <w:numPr>
          <w:ilvl w:val="0"/>
          <w:numId w:val="1"/>
        </w:numPr>
      </w:pPr>
      <w:r>
        <w:t>Blog</w:t>
      </w:r>
      <w:r w:rsidR="009F405E">
        <w:t xml:space="preserve"> (con un formato fácil de editar)</w:t>
      </w:r>
    </w:p>
    <w:p w:rsidR="00FD0B39" w:rsidRDefault="00FD0B39" w:rsidP="00FD0B39"/>
    <w:sectPr w:rsidR="00FD0B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19B" w:rsidRDefault="0098619B" w:rsidP="00B16B22">
      <w:pPr>
        <w:spacing w:after="0" w:line="240" w:lineRule="auto"/>
      </w:pPr>
      <w:r>
        <w:separator/>
      </w:r>
    </w:p>
  </w:endnote>
  <w:endnote w:type="continuationSeparator" w:id="0">
    <w:p w:rsidR="0098619B" w:rsidRDefault="0098619B" w:rsidP="00B1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19B" w:rsidRDefault="0098619B" w:rsidP="00B16B22">
      <w:pPr>
        <w:spacing w:after="0" w:line="240" w:lineRule="auto"/>
      </w:pPr>
      <w:r>
        <w:separator/>
      </w:r>
    </w:p>
  </w:footnote>
  <w:footnote w:type="continuationSeparator" w:id="0">
    <w:p w:rsidR="0098619B" w:rsidRDefault="0098619B" w:rsidP="00B16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E74F5"/>
    <w:multiLevelType w:val="hybridMultilevel"/>
    <w:tmpl w:val="5C9E9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0095D77"/>
    <w:multiLevelType w:val="hybridMultilevel"/>
    <w:tmpl w:val="4202A7D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39"/>
    <w:rsid w:val="000007BA"/>
    <w:rsid w:val="0000103D"/>
    <w:rsid w:val="000143B1"/>
    <w:rsid w:val="000223D3"/>
    <w:rsid w:val="00027129"/>
    <w:rsid w:val="00036667"/>
    <w:rsid w:val="000432D9"/>
    <w:rsid w:val="00046439"/>
    <w:rsid w:val="000466A9"/>
    <w:rsid w:val="0005510A"/>
    <w:rsid w:val="00067864"/>
    <w:rsid w:val="00073E52"/>
    <w:rsid w:val="0007638A"/>
    <w:rsid w:val="00076D7E"/>
    <w:rsid w:val="000809C7"/>
    <w:rsid w:val="00083A08"/>
    <w:rsid w:val="000867AF"/>
    <w:rsid w:val="00086E0E"/>
    <w:rsid w:val="0009023B"/>
    <w:rsid w:val="000911C4"/>
    <w:rsid w:val="00092A23"/>
    <w:rsid w:val="000C294F"/>
    <w:rsid w:val="000D2C5C"/>
    <w:rsid w:val="000D46E2"/>
    <w:rsid w:val="000D7DF4"/>
    <w:rsid w:val="000E52F7"/>
    <w:rsid w:val="000E58C0"/>
    <w:rsid w:val="000E5C36"/>
    <w:rsid w:val="000F1DDF"/>
    <w:rsid w:val="001008FB"/>
    <w:rsid w:val="00107E36"/>
    <w:rsid w:val="001133AB"/>
    <w:rsid w:val="00117BA5"/>
    <w:rsid w:val="0012089B"/>
    <w:rsid w:val="00123D30"/>
    <w:rsid w:val="00130FCA"/>
    <w:rsid w:val="00133911"/>
    <w:rsid w:val="00141082"/>
    <w:rsid w:val="0015114F"/>
    <w:rsid w:val="0016528E"/>
    <w:rsid w:val="001716B1"/>
    <w:rsid w:val="00172B93"/>
    <w:rsid w:val="001745C4"/>
    <w:rsid w:val="00175CDB"/>
    <w:rsid w:val="001868EA"/>
    <w:rsid w:val="0019147F"/>
    <w:rsid w:val="00197055"/>
    <w:rsid w:val="001A2F50"/>
    <w:rsid w:val="001A4EA0"/>
    <w:rsid w:val="001A7E7F"/>
    <w:rsid w:val="001B028D"/>
    <w:rsid w:val="001B66BF"/>
    <w:rsid w:val="001C288D"/>
    <w:rsid w:val="001C40D6"/>
    <w:rsid w:val="001C4689"/>
    <w:rsid w:val="001C5C14"/>
    <w:rsid w:val="001C7AF6"/>
    <w:rsid w:val="001D0F11"/>
    <w:rsid w:val="001D5692"/>
    <w:rsid w:val="001D591E"/>
    <w:rsid w:val="001E6DEB"/>
    <w:rsid w:val="001F2B54"/>
    <w:rsid w:val="001F6B76"/>
    <w:rsid w:val="001F7193"/>
    <w:rsid w:val="002209E4"/>
    <w:rsid w:val="002223A4"/>
    <w:rsid w:val="00231EB1"/>
    <w:rsid w:val="00237F4B"/>
    <w:rsid w:val="0024315E"/>
    <w:rsid w:val="00245E22"/>
    <w:rsid w:val="00252823"/>
    <w:rsid w:val="00253B89"/>
    <w:rsid w:val="002565BA"/>
    <w:rsid w:val="002566FC"/>
    <w:rsid w:val="002860CA"/>
    <w:rsid w:val="00286DE6"/>
    <w:rsid w:val="0029269F"/>
    <w:rsid w:val="00292B1F"/>
    <w:rsid w:val="00293F80"/>
    <w:rsid w:val="00295170"/>
    <w:rsid w:val="002A0401"/>
    <w:rsid w:val="002A4C29"/>
    <w:rsid w:val="002B35A1"/>
    <w:rsid w:val="002C5CE3"/>
    <w:rsid w:val="002D11A4"/>
    <w:rsid w:val="002D18E7"/>
    <w:rsid w:val="002D456D"/>
    <w:rsid w:val="002E1F10"/>
    <w:rsid w:val="002F0005"/>
    <w:rsid w:val="002F705D"/>
    <w:rsid w:val="00304229"/>
    <w:rsid w:val="00305A00"/>
    <w:rsid w:val="003062C1"/>
    <w:rsid w:val="00315CD9"/>
    <w:rsid w:val="00317372"/>
    <w:rsid w:val="00324F7C"/>
    <w:rsid w:val="0034505C"/>
    <w:rsid w:val="00363CD8"/>
    <w:rsid w:val="00365942"/>
    <w:rsid w:val="00365FA0"/>
    <w:rsid w:val="00367F05"/>
    <w:rsid w:val="00373414"/>
    <w:rsid w:val="003750B4"/>
    <w:rsid w:val="003751E0"/>
    <w:rsid w:val="00383877"/>
    <w:rsid w:val="00387CDD"/>
    <w:rsid w:val="003923E2"/>
    <w:rsid w:val="0039301C"/>
    <w:rsid w:val="00393647"/>
    <w:rsid w:val="00395C87"/>
    <w:rsid w:val="00397C43"/>
    <w:rsid w:val="003A15D8"/>
    <w:rsid w:val="003A5482"/>
    <w:rsid w:val="003B3525"/>
    <w:rsid w:val="003B46FD"/>
    <w:rsid w:val="003C1602"/>
    <w:rsid w:val="003C5C26"/>
    <w:rsid w:val="003E0247"/>
    <w:rsid w:val="003E10FB"/>
    <w:rsid w:val="003E66CF"/>
    <w:rsid w:val="003F446C"/>
    <w:rsid w:val="004018D8"/>
    <w:rsid w:val="00410443"/>
    <w:rsid w:val="00412ACD"/>
    <w:rsid w:val="00414754"/>
    <w:rsid w:val="004176C2"/>
    <w:rsid w:val="0043002E"/>
    <w:rsid w:val="00430CBE"/>
    <w:rsid w:val="00431E18"/>
    <w:rsid w:val="0044156B"/>
    <w:rsid w:val="00443D91"/>
    <w:rsid w:val="00450022"/>
    <w:rsid w:val="00460123"/>
    <w:rsid w:val="00463F86"/>
    <w:rsid w:val="004761EE"/>
    <w:rsid w:val="0049555E"/>
    <w:rsid w:val="004B2E64"/>
    <w:rsid w:val="004B5762"/>
    <w:rsid w:val="004C3DA1"/>
    <w:rsid w:val="004D1D66"/>
    <w:rsid w:val="004D31F6"/>
    <w:rsid w:val="004D336C"/>
    <w:rsid w:val="004D3C8B"/>
    <w:rsid w:val="004D57D6"/>
    <w:rsid w:val="004D7DC4"/>
    <w:rsid w:val="004E22BA"/>
    <w:rsid w:val="004E67B0"/>
    <w:rsid w:val="004F02B3"/>
    <w:rsid w:val="004F2EB1"/>
    <w:rsid w:val="004F2F3B"/>
    <w:rsid w:val="005131A5"/>
    <w:rsid w:val="00524994"/>
    <w:rsid w:val="005249C4"/>
    <w:rsid w:val="00527872"/>
    <w:rsid w:val="005410F9"/>
    <w:rsid w:val="005477A8"/>
    <w:rsid w:val="0055092F"/>
    <w:rsid w:val="00562B75"/>
    <w:rsid w:val="00564491"/>
    <w:rsid w:val="005705AB"/>
    <w:rsid w:val="00570970"/>
    <w:rsid w:val="00571259"/>
    <w:rsid w:val="00574095"/>
    <w:rsid w:val="005A2050"/>
    <w:rsid w:val="005D4380"/>
    <w:rsid w:val="005D7D6A"/>
    <w:rsid w:val="005E1790"/>
    <w:rsid w:val="005E56E2"/>
    <w:rsid w:val="005E6A68"/>
    <w:rsid w:val="005E70FF"/>
    <w:rsid w:val="0060425F"/>
    <w:rsid w:val="00611281"/>
    <w:rsid w:val="00616986"/>
    <w:rsid w:val="00624037"/>
    <w:rsid w:val="00624958"/>
    <w:rsid w:val="00632CE7"/>
    <w:rsid w:val="00644740"/>
    <w:rsid w:val="006518C3"/>
    <w:rsid w:val="00657F83"/>
    <w:rsid w:val="00664858"/>
    <w:rsid w:val="006707FF"/>
    <w:rsid w:val="00674619"/>
    <w:rsid w:val="00676354"/>
    <w:rsid w:val="00686851"/>
    <w:rsid w:val="006932B7"/>
    <w:rsid w:val="006A19ED"/>
    <w:rsid w:val="006B3CCF"/>
    <w:rsid w:val="006C0283"/>
    <w:rsid w:val="006C2481"/>
    <w:rsid w:val="006D275F"/>
    <w:rsid w:val="006E327C"/>
    <w:rsid w:val="006E4940"/>
    <w:rsid w:val="006E67B3"/>
    <w:rsid w:val="006F2A01"/>
    <w:rsid w:val="006F59EE"/>
    <w:rsid w:val="007017AA"/>
    <w:rsid w:val="00714C17"/>
    <w:rsid w:val="00727E59"/>
    <w:rsid w:val="00733F33"/>
    <w:rsid w:val="00733FAC"/>
    <w:rsid w:val="00734BD3"/>
    <w:rsid w:val="0073726C"/>
    <w:rsid w:val="0074265E"/>
    <w:rsid w:val="0074391B"/>
    <w:rsid w:val="00745D10"/>
    <w:rsid w:val="00750421"/>
    <w:rsid w:val="007517A6"/>
    <w:rsid w:val="00751887"/>
    <w:rsid w:val="0075262D"/>
    <w:rsid w:val="00762656"/>
    <w:rsid w:val="0076324C"/>
    <w:rsid w:val="00763F33"/>
    <w:rsid w:val="0077703D"/>
    <w:rsid w:val="00777BFF"/>
    <w:rsid w:val="00795CA1"/>
    <w:rsid w:val="00795FF2"/>
    <w:rsid w:val="007A40E2"/>
    <w:rsid w:val="007B0070"/>
    <w:rsid w:val="007B0C00"/>
    <w:rsid w:val="007B2815"/>
    <w:rsid w:val="007B2E77"/>
    <w:rsid w:val="007B4436"/>
    <w:rsid w:val="007B6461"/>
    <w:rsid w:val="007B7174"/>
    <w:rsid w:val="007D249A"/>
    <w:rsid w:val="007F5175"/>
    <w:rsid w:val="0080063D"/>
    <w:rsid w:val="008010A2"/>
    <w:rsid w:val="00803D0B"/>
    <w:rsid w:val="00803F03"/>
    <w:rsid w:val="0080430E"/>
    <w:rsid w:val="00815F15"/>
    <w:rsid w:val="00834E4D"/>
    <w:rsid w:val="00847A85"/>
    <w:rsid w:val="00851DCE"/>
    <w:rsid w:val="00856AFF"/>
    <w:rsid w:val="0086199F"/>
    <w:rsid w:val="00871A8F"/>
    <w:rsid w:val="00880931"/>
    <w:rsid w:val="00884809"/>
    <w:rsid w:val="008862D1"/>
    <w:rsid w:val="00892B78"/>
    <w:rsid w:val="00894E9C"/>
    <w:rsid w:val="00896E07"/>
    <w:rsid w:val="008A03D0"/>
    <w:rsid w:val="008B26A2"/>
    <w:rsid w:val="008C0DD6"/>
    <w:rsid w:val="008D2E66"/>
    <w:rsid w:val="008D568C"/>
    <w:rsid w:val="008D6A6C"/>
    <w:rsid w:val="008D7945"/>
    <w:rsid w:val="008E76B0"/>
    <w:rsid w:val="008F2A8D"/>
    <w:rsid w:val="008F303A"/>
    <w:rsid w:val="00901673"/>
    <w:rsid w:val="0090176F"/>
    <w:rsid w:val="0090510C"/>
    <w:rsid w:val="00907FD8"/>
    <w:rsid w:val="00910733"/>
    <w:rsid w:val="0091083F"/>
    <w:rsid w:val="00934106"/>
    <w:rsid w:val="009421B0"/>
    <w:rsid w:val="00962CEA"/>
    <w:rsid w:val="009632B3"/>
    <w:rsid w:val="00967EBE"/>
    <w:rsid w:val="0097095A"/>
    <w:rsid w:val="009741C1"/>
    <w:rsid w:val="00974AF5"/>
    <w:rsid w:val="009856A5"/>
    <w:rsid w:val="0098619B"/>
    <w:rsid w:val="009A0571"/>
    <w:rsid w:val="009B09C6"/>
    <w:rsid w:val="009B0D0B"/>
    <w:rsid w:val="009C09DB"/>
    <w:rsid w:val="009D2D20"/>
    <w:rsid w:val="009D46C5"/>
    <w:rsid w:val="009E1410"/>
    <w:rsid w:val="009E6A6C"/>
    <w:rsid w:val="009F405E"/>
    <w:rsid w:val="00A006EB"/>
    <w:rsid w:val="00A14423"/>
    <w:rsid w:val="00A148AA"/>
    <w:rsid w:val="00A23A74"/>
    <w:rsid w:val="00A60497"/>
    <w:rsid w:val="00A61302"/>
    <w:rsid w:val="00A62C9F"/>
    <w:rsid w:val="00A74B61"/>
    <w:rsid w:val="00A74BE5"/>
    <w:rsid w:val="00A773B7"/>
    <w:rsid w:val="00A804E8"/>
    <w:rsid w:val="00A80E0B"/>
    <w:rsid w:val="00A8438E"/>
    <w:rsid w:val="00A8494B"/>
    <w:rsid w:val="00A86532"/>
    <w:rsid w:val="00A86AF4"/>
    <w:rsid w:val="00AC431E"/>
    <w:rsid w:val="00AD0439"/>
    <w:rsid w:val="00AD5D25"/>
    <w:rsid w:val="00AE14D9"/>
    <w:rsid w:val="00B07A20"/>
    <w:rsid w:val="00B10BF0"/>
    <w:rsid w:val="00B11BA2"/>
    <w:rsid w:val="00B1444E"/>
    <w:rsid w:val="00B16826"/>
    <w:rsid w:val="00B16B22"/>
    <w:rsid w:val="00B21E1C"/>
    <w:rsid w:val="00B31CBA"/>
    <w:rsid w:val="00B31F54"/>
    <w:rsid w:val="00B3310D"/>
    <w:rsid w:val="00B377C2"/>
    <w:rsid w:val="00B44400"/>
    <w:rsid w:val="00B45DDA"/>
    <w:rsid w:val="00B61B91"/>
    <w:rsid w:val="00B67E9F"/>
    <w:rsid w:val="00B7413A"/>
    <w:rsid w:val="00B93F7A"/>
    <w:rsid w:val="00BA5410"/>
    <w:rsid w:val="00BB50AB"/>
    <w:rsid w:val="00BD2E6F"/>
    <w:rsid w:val="00BD4A3C"/>
    <w:rsid w:val="00BD4F8B"/>
    <w:rsid w:val="00BF1AEA"/>
    <w:rsid w:val="00C12CB3"/>
    <w:rsid w:val="00C16E91"/>
    <w:rsid w:val="00C17723"/>
    <w:rsid w:val="00C2124E"/>
    <w:rsid w:val="00C21B9C"/>
    <w:rsid w:val="00C2540B"/>
    <w:rsid w:val="00C25EE4"/>
    <w:rsid w:val="00C31E32"/>
    <w:rsid w:val="00C35ADE"/>
    <w:rsid w:val="00C37F2B"/>
    <w:rsid w:val="00C5379E"/>
    <w:rsid w:val="00C54BC3"/>
    <w:rsid w:val="00C603B4"/>
    <w:rsid w:val="00C67DC2"/>
    <w:rsid w:val="00C7051E"/>
    <w:rsid w:val="00C70C8C"/>
    <w:rsid w:val="00C735DE"/>
    <w:rsid w:val="00C77BBC"/>
    <w:rsid w:val="00C81261"/>
    <w:rsid w:val="00C82C88"/>
    <w:rsid w:val="00C86710"/>
    <w:rsid w:val="00CA2F7A"/>
    <w:rsid w:val="00CA6814"/>
    <w:rsid w:val="00CB0652"/>
    <w:rsid w:val="00CB1128"/>
    <w:rsid w:val="00CC1654"/>
    <w:rsid w:val="00CE0416"/>
    <w:rsid w:val="00CE602C"/>
    <w:rsid w:val="00CE6E9A"/>
    <w:rsid w:val="00CE7DF8"/>
    <w:rsid w:val="00CF5136"/>
    <w:rsid w:val="00CF6950"/>
    <w:rsid w:val="00D112F4"/>
    <w:rsid w:val="00D149B4"/>
    <w:rsid w:val="00D14E03"/>
    <w:rsid w:val="00D21BC5"/>
    <w:rsid w:val="00D25F77"/>
    <w:rsid w:val="00D274A0"/>
    <w:rsid w:val="00D30711"/>
    <w:rsid w:val="00D35E27"/>
    <w:rsid w:val="00D513A6"/>
    <w:rsid w:val="00D52DB7"/>
    <w:rsid w:val="00D56246"/>
    <w:rsid w:val="00D576B2"/>
    <w:rsid w:val="00D62787"/>
    <w:rsid w:val="00D64E32"/>
    <w:rsid w:val="00D81807"/>
    <w:rsid w:val="00D85247"/>
    <w:rsid w:val="00D91A96"/>
    <w:rsid w:val="00DA3037"/>
    <w:rsid w:val="00DA386E"/>
    <w:rsid w:val="00DB3563"/>
    <w:rsid w:val="00DB3EB6"/>
    <w:rsid w:val="00DB494A"/>
    <w:rsid w:val="00DC4E5E"/>
    <w:rsid w:val="00DC596A"/>
    <w:rsid w:val="00DD3240"/>
    <w:rsid w:val="00DD4990"/>
    <w:rsid w:val="00DD6182"/>
    <w:rsid w:val="00DE5B8A"/>
    <w:rsid w:val="00DE6008"/>
    <w:rsid w:val="00DF305D"/>
    <w:rsid w:val="00DF3240"/>
    <w:rsid w:val="00DF54E4"/>
    <w:rsid w:val="00DF672B"/>
    <w:rsid w:val="00E002F9"/>
    <w:rsid w:val="00E04F35"/>
    <w:rsid w:val="00E15D0E"/>
    <w:rsid w:val="00E20E41"/>
    <w:rsid w:val="00E22289"/>
    <w:rsid w:val="00E23CAD"/>
    <w:rsid w:val="00E30CA2"/>
    <w:rsid w:val="00E37E51"/>
    <w:rsid w:val="00E47C53"/>
    <w:rsid w:val="00E5352F"/>
    <w:rsid w:val="00E6377F"/>
    <w:rsid w:val="00E7287F"/>
    <w:rsid w:val="00E811F9"/>
    <w:rsid w:val="00E87380"/>
    <w:rsid w:val="00EA3E1E"/>
    <w:rsid w:val="00EA57B5"/>
    <w:rsid w:val="00EA5B4E"/>
    <w:rsid w:val="00EB1022"/>
    <w:rsid w:val="00EB6481"/>
    <w:rsid w:val="00EB71F0"/>
    <w:rsid w:val="00EB7CF9"/>
    <w:rsid w:val="00EC120E"/>
    <w:rsid w:val="00ED2D3F"/>
    <w:rsid w:val="00ED74ED"/>
    <w:rsid w:val="00F02208"/>
    <w:rsid w:val="00F07D7E"/>
    <w:rsid w:val="00F119DD"/>
    <w:rsid w:val="00F1781F"/>
    <w:rsid w:val="00F34C06"/>
    <w:rsid w:val="00F369FE"/>
    <w:rsid w:val="00F47481"/>
    <w:rsid w:val="00F50955"/>
    <w:rsid w:val="00F5173D"/>
    <w:rsid w:val="00F51E58"/>
    <w:rsid w:val="00F60EE8"/>
    <w:rsid w:val="00F626B0"/>
    <w:rsid w:val="00F83C63"/>
    <w:rsid w:val="00F851CF"/>
    <w:rsid w:val="00F8539C"/>
    <w:rsid w:val="00F87016"/>
    <w:rsid w:val="00F961D7"/>
    <w:rsid w:val="00FA5A06"/>
    <w:rsid w:val="00FA7194"/>
    <w:rsid w:val="00FA7BDB"/>
    <w:rsid w:val="00FC3554"/>
    <w:rsid w:val="00FC7F06"/>
    <w:rsid w:val="00FD0B39"/>
    <w:rsid w:val="00FD2255"/>
    <w:rsid w:val="00FD5658"/>
    <w:rsid w:val="00FE0C1D"/>
    <w:rsid w:val="00FE15B8"/>
    <w:rsid w:val="00FF0779"/>
    <w:rsid w:val="00FF6AB6"/>
    <w:rsid w:val="00FF748D"/>
    <w:rsid w:val="00FF7895"/>
    <w:rsid w:val="00FF78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EC9E2-9920-4DDC-9F9B-FC4A3A0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B39"/>
    <w:pPr>
      <w:ind w:left="720"/>
      <w:contextualSpacing/>
    </w:pPr>
  </w:style>
  <w:style w:type="character" w:styleId="Hipervnculo">
    <w:name w:val="Hyperlink"/>
    <w:basedOn w:val="Fuentedeprrafopredeter"/>
    <w:uiPriority w:val="99"/>
    <w:unhideWhenUsed/>
    <w:rsid w:val="009F405E"/>
    <w:rPr>
      <w:color w:val="0563C1" w:themeColor="hyperlink"/>
      <w:u w:val="single"/>
    </w:rPr>
  </w:style>
  <w:style w:type="paragraph" w:styleId="Textonotapie">
    <w:name w:val="footnote text"/>
    <w:basedOn w:val="Normal"/>
    <w:link w:val="TextonotapieCar"/>
    <w:rsid w:val="00B16B22"/>
    <w:pPr>
      <w:spacing w:after="0" w:line="240" w:lineRule="auto"/>
    </w:pPr>
    <w:rPr>
      <w:rFonts w:ascii="Times New Roman" w:eastAsia="Times" w:hAnsi="Times New Roman" w:cs="Times New Roman"/>
      <w:sz w:val="20"/>
      <w:szCs w:val="20"/>
      <w:lang w:val="es-ES" w:eastAsia="zh-CN"/>
    </w:rPr>
  </w:style>
  <w:style w:type="character" w:customStyle="1" w:styleId="TextonotapieCar">
    <w:name w:val="Texto nota pie Car"/>
    <w:basedOn w:val="Fuentedeprrafopredeter"/>
    <w:link w:val="Textonotapie"/>
    <w:rsid w:val="00B16B22"/>
    <w:rPr>
      <w:rFonts w:ascii="Times New Roman" w:eastAsia="Times" w:hAnsi="Times New Roman" w:cs="Times New Roman"/>
      <w:sz w:val="20"/>
      <w:szCs w:val="20"/>
      <w:lang w:val="es-ES" w:eastAsia="zh-CN"/>
    </w:rPr>
  </w:style>
  <w:style w:type="character" w:styleId="Refdenotaalpie">
    <w:name w:val="footnote reference"/>
    <w:rsid w:val="00B16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are.org/site/SPageNavigator/CARE_Action_Network_SignupPage.html" TargetMode="External"/><Relationship Id="rId3" Type="http://schemas.openxmlformats.org/officeDocument/2006/relationships/settings" Target="settings.xml"/><Relationship Id="rId7" Type="http://schemas.openxmlformats.org/officeDocument/2006/relationships/hyperlink" Target="http://www.aylluruwasunch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boratoria.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2831</Words>
  <Characters>15575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JD</cp:lastModifiedBy>
  <cp:revision>5</cp:revision>
  <dcterms:created xsi:type="dcterms:W3CDTF">2015-02-24T21:29:00Z</dcterms:created>
  <dcterms:modified xsi:type="dcterms:W3CDTF">2015-02-26T20:03:00Z</dcterms:modified>
</cp:coreProperties>
</file>