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65" w:rsidRDefault="00EF443A" w:rsidP="00EF443A">
      <w:pPr>
        <w:pStyle w:val="Ttulo1"/>
        <w:jc w:val="center"/>
      </w:pPr>
      <w:r>
        <w:t>PLANTA</w:t>
      </w:r>
      <w:r w:rsidR="003234DA">
        <w:t xml:space="preserve"> </w:t>
      </w:r>
      <w:r w:rsidR="004161DA">
        <w:t xml:space="preserve">DE </w:t>
      </w:r>
      <w:r w:rsidR="00CE2E42">
        <w:t xml:space="preserve">PRESIÓN </w:t>
      </w:r>
      <w:r w:rsidR="004161DA">
        <w:t xml:space="preserve"> </w:t>
      </w:r>
    </w:p>
    <w:p w:rsidR="00EF443A" w:rsidRDefault="00EF443A" w:rsidP="00EF443A">
      <w:pPr>
        <w:pStyle w:val="Ttulo2"/>
        <w:jc w:val="center"/>
      </w:pPr>
      <w:r>
        <w:t xml:space="preserve">Practica </w:t>
      </w:r>
      <w:r w:rsidR="00342269">
        <w:t>sintonización</w:t>
      </w:r>
      <w:r w:rsidR="00623B83">
        <w:t xml:space="preserve"> </w:t>
      </w:r>
      <w:r w:rsidR="0035298F">
        <w:t xml:space="preserve"> </w:t>
      </w:r>
      <w:r w:rsidR="001C7BBE">
        <w:t>del lazo de control</w:t>
      </w:r>
    </w:p>
    <w:p w:rsidR="0028786A" w:rsidRDefault="0028786A" w:rsidP="00EF443A">
      <w:pPr>
        <w:pStyle w:val="Ttulo3"/>
      </w:pPr>
    </w:p>
    <w:p w:rsidR="00EF443A" w:rsidRDefault="00EF443A" w:rsidP="00EF443A">
      <w:pPr>
        <w:pStyle w:val="Ttulo3"/>
      </w:pPr>
      <w:r>
        <w:t>Objetivo:</w:t>
      </w:r>
    </w:p>
    <w:p w:rsidR="001C7BBE" w:rsidRDefault="001C7BBE" w:rsidP="001C7BBE">
      <w:pPr>
        <w:jc w:val="both"/>
      </w:pPr>
      <w:r>
        <w:t>Diseñar un controlador por modelo interno para el lazo de control de la planta de presión desde sus funciones de transferencia de cada elemento de lazo.</w:t>
      </w:r>
    </w:p>
    <w:p w:rsidR="003A4CA6" w:rsidRDefault="003A4CA6" w:rsidP="008C6FEE">
      <w:pPr>
        <w:pStyle w:val="Ttulo3"/>
      </w:pPr>
    </w:p>
    <w:p w:rsidR="008C6FEE" w:rsidRDefault="008C6FEE" w:rsidP="008C6FEE">
      <w:pPr>
        <w:pStyle w:val="Ttulo3"/>
      </w:pPr>
      <w:r>
        <w:t>Integrantes:</w:t>
      </w:r>
    </w:p>
    <w:p w:rsidR="008C6FEE" w:rsidRDefault="008C6FEE" w:rsidP="008C6FEE">
      <w:pPr>
        <w:pStyle w:val="Sinespaciado"/>
        <w:spacing w:line="360" w:lineRule="auto"/>
      </w:pPr>
      <w:r>
        <w:t>Estudiante 1 ___________________________________________________________</w:t>
      </w:r>
    </w:p>
    <w:p w:rsidR="008C6FEE" w:rsidRDefault="008C6FEE" w:rsidP="008C6FEE">
      <w:pPr>
        <w:pStyle w:val="Sinespaciado"/>
        <w:spacing w:line="360" w:lineRule="auto"/>
      </w:pPr>
      <w:r>
        <w:t>Estudiante 2____________________________________________________________</w:t>
      </w:r>
    </w:p>
    <w:p w:rsidR="008C6FEE" w:rsidRDefault="008C6FEE" w:rsidP="008C6FEE">
      <w:pPr>
        <w:pStyle w:val="Sinespaciado"/>
        <w:spacing w:line="360" w:lineRule="auto"/>
      </w:pPr>
      <w:r>
        <w:t>Estudiante 3 _____________________________________________________________</w:t>
      </w:r>
    </w:p>
    <w:p w:rsidR="00EF443A" w:rsidRDefault="00EF443A" w:rsidP="00EF443A">
      <w:pPr>
        <w:jc w:val="both"/>
      </w:pPr>
    </w:p>
    <w:p w:rsidR="003A4CA6" w:rsidRDefault="003A4CA6" w:rsidP="00EF443A">
      <w:pPr>
        <w:jc w:val="both"/>
      </w:pPr>
    </w:p>
    <w:p w:rsidR="00EF443A" w:rsidRDefault="008C6FEE" w:rsidP="008C6FEE">
      <w:pPr>
        <w:pStyle w:val="Ttulo3"/>
      </w:pPr>
      <w:r>
        <w:t>Procedimiento:</w:t>
      </w:r>
    </w:p>
    <w:p w:rsidR="006F3D17" w:rsidRDefault="00A818E4" w:rsidP="00A818E4">
      <w:pPr>
        <w:jc w:val="both"/>
      </w:pPr>
      <w:r>
        <w:t xml:space="preserve">Con base a los modelos de los componentes del lazo de control de la planta de presión se debe diseñar y validar un control por modelo interno y ver el desempeño ante los disturbios en la planta, se deben realizar los cálculos respectivos a </w:t>
      </w:r>
      <w:r w:rsidRPr="00A818E4">
        <w:rPr>
          <w:color w:val="FF0000"/>
        </w:rPr>
        <w:t xml:space="preserve">mano alzada </w:t>
      </w:r>
      <w:r>
        <w:t>y ubicar los resultados de simulación según lo solicitado en cada actividad.</w:t>
      </w:r>
    </w:p>
    <w:p w:rsidR="00A818E4" w:rsidRDefault="003A4CA6" w:rsidP="00A818E4">
      <w:pPr>
        <w:pStyle w:val="Prrafodelista"/>
        <w:numPr>
          <w:ilvl w:val="0"/>
          <w:numId w:val="5"/>
        </w:numPr>
        <w:jc w:val="both"/>
      </w:pPr>
      <w:r>
        <w:t xml:space="preserve">Implementar en </w:t>
      </w:r>
      <w:proofErr w:type="spellStart"/>
      <w:r>
        <w:t>simulink</w:t>
      </w:r>
      <w:proofErr w:type="spellEnd"/>
      <w:r>
        <w:t xml:space="preserve"> el lazo de control (figura 1) para la planta de presión del laboratorio con las siguientes funciones de transferencia donde cada grupo le debe asignar un valor a las variables A y B (Valor de A entre 0.52 y 0.78, el valor de B entre 13.8 y 15.9)</w:t>
      </w:r>
    </w:p>
    <w:p w:rsidR="003A4CA6" w:rsidRDefault="003A4CA6" w:rsidP="003A4CA6">
      <w:pPr>
        <w:jc w:val="center"/>
      </w:pPr>
      <w:r>
        <w:rPr>
          <w:noProof/>
          <w:lang w:eastAsia="es-CO"/>
        </w:rPr>
        <w:drawing>
          <wp:inline distT="0" distB="0" distL="0" distR="0" wp14:anchorId="6505AF68" wp14:editId="5DDB6AE4">
            <wp:extent cx="6109324" cy="1996440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21" t="6699" r="20896" b="54995"/>
                    <a:stretch/>
                  </pic:blipFill>
                  <pic:spPr bwMode="auto">
                    <a:xfrm>
                      <a:off x="0" y="0"/>
                      <a:ext cx="6109449" cy="199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CA6" w:rsidRDefault="003A4CA6" w:rsidP="003A4CA6">
      <w:pPr>
        <w:jc w:val="center"/>
      </w:pPr>
      <w:r>
        <w:t>Figura 1</w:t>
      </w:r>
    </w:p>
    <w:p w:rsidR="00A818E4" w:rsidRDefault="003A4CA6" w:rsidP="006F3D17">
      <w:r>
        <w:lastRenderedPageBreak/>
        <w:t>Los bloques contienen lo siguiente:</w:t>
      </w:r>
    </w:p>
    <w:p w:rsidR="00CD191C" w:rsidRDefault="003A4CA6" w:rsidP="00CD191C">
      <w:pPr>
        <w:keepNext/>
        <w:jc w:val="center"/>
      </w:pPr>
      <w:r>
        <w:rPr>
          <w:noProof/>
          <w:lang w:eastAsia="es-CO"/>
        </w:rPr>
        <w:drawing>
          <wp:inline distT="0" distB="0" distL="0" distR="0" wp14:anchorId="0A8A8EED" wp14:editId="0099DF09">
            <wp:extent cx="3589020" cy="140938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8" r="25211" b="61383"/>
                    <a:stretch/>
                  </pic:blipFill>
                  <pic:spPr bwMode="auto">
                    <a:xfrm>
                      <a:off x="0" y="0"/>
                      <a:ext cx="3592950" cy="141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CA6" w:rsidRDefault="005C07A1" w:rsidP="00CD191C">
      <w:pPr>
        <w:pStyle w:val="Epgrafe"/>
        <w:jc w:val="center"/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8DAE15E" wp14:editId="50048F77">
            <wp:simplePos x="0" y="0"/>
            <wp:positionH relativeFrom="column">
              <wp:posOffset>-503700</wp:posOffset>
            </wp:positionH>
            <wp:positionV relativeFrom="paragraph">
              <wp:posOffset>140970</wp:posOffset>
            </wp:positionV>
            <wp:extent cx="3208020" cy="14890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0" t="1047" r="30665" b="67765"/>
                    <a:stretch/>
                  </pic:blipFill>
                  <pic:spPr bwMode="auto">
                    <a:xfrm>
                      <a:off x="0" y="0"/>
                      <a:ext cx="3208020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91C">
        <w:t>Planta</w:t>
      </w:r>
    </w:p>
    <w:p w:rsidR="00CD191C" w:rsidRDefault="0090678F" w:rsidP="00CD191C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13183E6B" wp14:editId="241F5694">
            <wp:simplePos x="0" y="0"/>
            <wp:positionH relativeFrom="column">
              <wp:posOffset>2593535</wp:posOffset>
            </wp:positionH>
            <wp:positionV relativeFrom="paragraph">
              <wp:posOffset>34290</wp:posOffset>
            </wp:positionV>
            <wp:extent cx="3748210" cy="1379220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22188" r="14382" b="30506"/>
                    <a:stretch/>
                  </pic:blipFill>
                  <pic:spPr bwMode="auto">
                    <a:xfrm>
                      <a:off x="0" y="0"/>
                      <a:ext cx="374821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91C" w:rsidRDefault="00CD191C" w:rsidP="00CD191C">
      <w:pPr>
        <w:jc w:val="center"/>
        <w:rPr>
          <w:noProof/>
          <w:lang w:eastAsia="es-CO"/>
        </w:rPr>
      </w:pPr>
    </w:p>
    <w:p w:rsidR="00CD191C" w:rsidRDefault="00CD191C" w:rsidP="00CD191C">
      <w:pPr>
        <w:jc w:val="center"/>
        <w:rPr>
          <w:noProof/>
          <w:lang w:eastAsia="es-CO"/>
        </w:rPr>
      </w:pPr>
    </w:p>
    <w:p w:rsidR="00CD191C" w:rsidRDefault="005C07A1" w:rsidP="00CD191C">
      <w:pPr>
        <w:jc w:val="center"/>
        <w:rPr>
          <w:noProof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FB35B" wp14:editId="6440ADDB">
                <wp:simplePos x="0" y="0"/>
                <wp:positionH relativeFrom="column">
                  <wp:posOffset>-561975</wp:posOffset>
                </wp:positionH>
                <wp:positionV relativeFrom="paragraph">
                  <wp:posOffset>242570</wp:posOffset>
                </wp:positionV>
                <wp:extent cx="3201035" cy="63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191C" w:rsidRPr="0014157D" w:rsidRDefault="00CD191C" w:rsidP="00CD191C">
                            <w:pPr>
                              <w:pStyle w:val="Epgraf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H(s)  Transmisor de presión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-44.25pt;margin-top:19.1pt;width:252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" stroked="f">
                <v:textbox style="mso-fit-shape-to-text:t" inset="0,0,0,0">
                  <w:txbxContent>
                    <w:p w:rsidR="00CD191C" w:rsidRPr="0014157D" w:rsidRDefault="00CD191C" w:rsidP="00CD191C">
                      <w:pPr>
                        <w:pStyle w:val="Epgrafe"/>
                        <w:jc w:val="center"/>
                        <w:rPr>
                          <w:noProof/>
                        </w:rPr>
                      </w:pPr>
                      <w:r>
                        <w:t>H(s)  Transmisor de presión</w:t>
                      </w:r>
                    </w:p>
                  </w:txbxContent>
                </v:textbox>
              </v:shape>
            </w:pict>
          </mc:Fallback>
        </mc:AlternateContent>
      </w:r>
    </w:p>
    <w:p w:rsidR="00CD191C" w:rsidRDefault="005C07A1" w:rsidP="00CD191C">
      <w:pPr>
        <w:jc w:val="center"/>
        <w:rPr>
          <w:noProof/>
          <w:lang w:eastAsia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EDEB0" wp14:editId="6881CD0B">
                <wp:simplePos x="0" y="0"/>
                <wp:positionH relativeFrom="column">
                  <wp:posOffset>2707005</wp:posOffset>
                </wp:positionH>
                <wp:positionV relativeFrom="paragraph">
                  <wp:posOffset>71755</wp:posOffset>
                </wp:positionV>
                <wp:extent cx="3611880" cy="635"/>
                <wp:effectExtent l="0" t="0" r="762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1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D191C" w:rsidRPr="00A64685" w:rsidRDefault="00CD191C" w:rsidP="00CD191C">
                            <w:pPr>
                              <w:pStyle w:val="Epgrafe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Gc</w:t>
                            </w:r>
                            <w:proofErr w:type="spellEnd"/>
                            <w:r>
                              <w:t>(s)  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27" type="#_x0000_t202" style="position:absolute;left:0;text-align:left;margin-left:213.15pt;margin-top:5.65pt;width:284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" stroked="f">
                <v:textbox style="mso-fit-shape-to-text:t" inset="0,0,0,0">
                  <w:txbxContent>
                    <w:p w:rsidR="00CD191C" w:rsidRPr="00A64685" w:rsidRDefault="00CD191C" w:rsidP="00CD191C">
                      <w:pPr>
                        <w:pStyle w:val="Epgrafe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Gc</w:t>
                      </w:r>
                      <w:proofErr w:type="spellEnd"/>
                      <w:r>
                        <w:t>(s)  Controlador</w:t>
                      </w:r>
                    </w:p>
                  </w:txbxContent>
                </v:textbox>
              </v:shape>
            </w:pict>
          </mc:Fallback>
        </mc:AlternateContent>
      </w:r>
    </w:p>
    <w:p w:rsidR="00CD191C" w:rsidRDefault="0090678F" w:rsidP="0090678F">
      <w:pPr>
        <w:jc w:val="both"/>
      </w:pPr>
      <w:r>
        <w:t xml:space="preserve">Simule su sistema en lazo abierto (sin el bloque </w:t>
      </w:r>
      <w:proofErr w:type="spellStart"/>
      <w:r>
        <w:t>Gc</w:t>
      </w:r>
      <w:proofErr w:type="spellEnd"/>
      <w:r>
        <w:t xml:space="preserve">(s)) y obtenga la señal del transmisor de presión para una entrada </w:t>
      </w:r>
      <w:r w:rsidR="005C07A1">
        <w:t>escalón, que puede decir de esta respuesta en relación a lo obtenido en su práctica de identificación</w:t>
      </w:r>
      <w:proofErr w:type="gramStart"/>
      <w:r w:rsidR="005C07A1">
        <w:t>?</w:t>
      </w:r>
      <w:proofErr w:type="gramEnd"/>
      <w:r w:rsidR="005C07A1">
        <w:t xml:space="preserve"> </w:t>
      </w:r>
      <w:r w:rsidR="005C07A1" w:rsidRPr="005C07A1">
        <w:rPr>
          <w:sz w:val="16"/>
        </w:rPr>
        <w:t>(1 punto)</w:t>
      </w:r>
    </w:p>
    <w:p w:rsidR="005C07A1" w:rsidRDefault="005C07A1" w:rsidP="0090678F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Default="0013322D" w:rsidP="0090678F">
      <w:pPr>
        <w:jc w:val="both"/>
      </w:pPr>
    </w:p>
    <w:p w:rsidR="0013322D" w:rsidRPr="0013322D" w:rsidRDefault="0013322D" w:rsidP="0013322D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De forma ordenada y clara diseñe un controlador por modelo interno para la planta de presión a partir de la dinámica de esta, mostrando los pasos y los cálculos realizados, además de indicar las unidades de ingeniería de los parámetros del controlador. </w:t>
      </w:r>
      <w:r w:rsidRPr="0013322D">
        <w:rPr>
          <w:sz w:val="16"/>
        </w:rPr>
        <w:t>(2 Puntos)</w:t>
      </w: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pStyle w:val="Prrafodelista"/>
        <w:numPr>
          <w:ilvl w:val="0"/>
          <w:numId w:val="5"/>
        </w:numPr>
        <w:jc w:val="both"/>
      </w:pPr>
      <w:r>
        <w:t xml:space="preserve">Implemente en el bloque </w:t>
      </w:r>
      <w:proofErr w:type="spellStart"/>
      <w:r>
        <w:t>Gc</w:t>
      </w:r>
      <w:proofErr w:type="spellEnd"/>
      <w:r>
        <w:t xml:space="preserve">(s) de la figura 1 su control por modelo interno y corra la simulación por 10 segundos o hasta que la variable se estabilice, copie y pegue la respuesta obtenida para la presión, el flujo y el esfuerzo de control. Ubicar el set </w:t>
      </w:r>
      <w:proofErr w:type="spellStart"/>
      <w:r>
        <w:t>point</w:t>
      </w:r>
      <w:proofErr w:type="spellEnd"/>
      <w:r>
        <w:t xml:space="preserve"> en la curva de presión. </w:t>
      </w:r>
      <w:r w:rsidRPr="00571713">
        <w:rPr>
          <w:sz w:val="16"/>
        </w:rPr>
        <w:t>(</w:t>
      </w:r>
      <w:r w:rsidR="00571713" w:rsidRPr="00571713">
        <w:rPr>
          <w:sz w:val="16"/>
        </w:rPr>
        <w:t>1 punto)</w:t>
      </w: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Adicione una señal de disturbio en el flujo con una magnitud del 15% del valor en estado estable y un tiempo de respuesta del 5% del tao de la planta. Hacerlo en cuando la variable está en estado estable y obtener la respuesta del sistema así como el esfuerzo de control. Ubique las curvas y que puede decir de la respuesta del controlador </w:t>
      </w:r>
      <w:r w:rsidRPr="00571713">
        <w:rPr>
          <w:sz w:val="16"/>
        </w:rPr>
        <w:t>(0.5 puntos)</w:t>
      </w:r>
    </w:p>
    <w:p w:rsidR="00571713" w:rsidRDefault="00571713" w:rsidP="0057171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jc w:val="both"/>
      </w:pPr>
    </w:p>
    <w:p w:rsidR="00571713" w:rsidRDefault="00571713" w:rsidP="00571713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Adicione una señal de disturbio en la variable de proceso con una amplitud del 20% del valor en estado estable y un tao del 1% del tao del sistema, aplicarlo cuando el sistema está en estado estable y obtener las curvas de nivel y flujo para este evento. Que se puede decir del efecto y respuesta del sistema de control? </w:t>
      </w:r>
      <w:bookmarkStart w:id="0" w:name="_GoBack"/>
      <w:r w:rsidRPr="00571713">
        <w:rPr>
          <w:sz w:val="16"/>
        </w:rPr>
        <w:t>(0.5 puntos)</w:t>
      </w:r>
      <w:bookmarkEnd w:id="0"/>
    </w:p>
    <w:p w:rsidR="00571713" w:rsidRDefault="00571713" w:rsidP="00571713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1713" w:rsidRDefault="00571713" w:rsidP="00571713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Default="0013322D" w:rsidP="0013322D">
      <w:pPr>
        <w:jc w:val="both"/>
      </w:pPr>
    </w:p>
    <w:p w:rsidR="0013322D" w:rsidRPr="006F3D17" w:rsidRDefault="0013322D" w:rsidP="0013322D">
      <w:pPr>
        <w:jc w:val="both"/>
      </w:pPr>
    </w:p>
    <w:sectPr w:rsidR="0013322D" w:rsidRPr="006F3D17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D53" w:rsidRDefault="00300D53" w:rsidP="00EF443A">
      <w:pPr>
        <w:spacing w:after="0" w:line="240" w:lineRule="auto"/>
      </w:pPr>
      <w:r>
        <w:separator/>
      </w:r>
    </w:p>
  </w:endnote>
  <w:endnote w:type="continuationSeparator" w:id="0">
    <w:p w:rsidR="00300D53" w:rsidRDefault="00300D53" w:rsidP="00EF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EF443A">
      <w:tc>
        <w:tcPr>
          <w:tcW w:w="918" w:type="dxa"/>
        </w:tcPr>
        <w:p w:rsidR="00EF443A" w:rsidRDefault="00EF443A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61EA3" w:rsidRPr="00B61EA3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F443A" w:rsidRDefault="00EF443A">
          <w:pPr>
            <w:pStyle w:val="Piedepgina"/>
            <w:rPr>
              <w:rFonts w:ascii="Bahnschrift Light" w:hAnsi="Bahnschrift Light"/>
              <w:color w:val="1F497D" w:themeColor="text2"/>
              <w:sz w:val="24"/>
            </w:rPr>
          </w:pPr>
          <w:r w:rsidRPr="00EF443A">
            <w:rPr>
              <w:rFonts w:ascii="Bahnschrift Light" w:hAnsi="Bahnschrift Light"/>
              <w:color w:val="1F497D" w:themeColor="text2"/>
              <w:sz w:val="24"/>
            </w:rPr>
            <w:t xml:space="preserve">Laboratorio de control PIAI </w:t>
          </w:r>
          <w:r>
            <w:rPr>
              <w:rFonts w:ascii="Bahnschrift Light" w:hAnsi="Bahnschrift Light"/>
              <w:color w:val="1F497D" w:themeColor="text2"/>
              <w:sz w:val="24"/>
            </w:rPr>
            <w:t>–</w:t>
          </w:r>
          <w:r w:rsidRPr="00EF443A">
            <w:rPr>
              <w:rFonts w:ascii="Bahnschrift Light" w:hAnsi="Bahnschrift Light"/>
              <w:color w:val="1F497D" w:themeColor="text2"/>
              <w:sz w:val="24"/>
            </w:rPr>
            <w:t xml:space="preserve"> 2021</w:t>
          </w:r>
        </w:p>
        <w:p w:rsidR="00EF443A" w:rsidRPr="00EF443A" w:rsidRDefault="00EF443A">
          <w:pPr>
            <w:pStyle w:val="Piedepgina"/>
            <w:rPr>
              <w:rFonts w:ascii="Bahnschrift Light" w:hAnsi="Bahnschrift Light"/>
            </w:rPr>
          </w:pPr>
          <w:r w:rsidRPr="00EF443A">
            <w:rPr>
              <w:rFonts w:ascii="Bahnschrift Light" w:hAnsi="Bahnschrift Light"/>
              <w:color w:val="1F497D" w:themeColor="text2"/>
              <w:sz w:val="18"/>
            </w:rPr>
            <w:t>Ing. Francisco Franco - https://mgfranciscofranco.blogspot.com/</w:t>
          </w:r>
        </w:p>
      </w:tc>
    </w:tr>
  </w:tbl>
  <w:p w:rsidR="00EF443A" w:rsidRDefault="00EF44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D53" w:rsidRDefault="00300D53" w:rsidP="00EF443A">
      <w:pPr>
        <w:spacing w:after="0" w:line="240" w:lineRule="auto"/>
      </w:pPr>
      <w:r>
        <w:separator/>
      </w:r>
    </w:p>
  </w:footnote>
  <w:footnote w:type="continuationSeparator" w:id="0">
    <w:p w:rsidR="00300D53" w:rsidRDefault="00300D53" w:rsidP="00EF4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43A" w:rsidRDefault="00300D5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818157" o:spid="_x0000_s2050" type="#_x0000_t75" style="position:absolute;margin-left:0;margin-top:0;width:441.55pt;height:449.55pt;z-index:-251657216;mso-position-horizontal:center;mso-position-horizontal-relative:margin;mso-position-vertical:center;mso-position-vertical-relative:margin" o:allowincell="f">
          <v:imagedata r:id="rId1" o:title="unicauc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43A" w:rsidRPr="00EF443A" w:rsidRDefault="00EF443A">
    <w:pPr>
      <w:pStyle w:val="Encabezado"/>
      <w:rPr>
        <w:rFonts w:ascii="Gabriola" w:hAnsi="Gabriola"/>
        <w:color w:val="1F497D" w:themeColor="text2"/>
      </w:rPr>
    </w:pPr>
    <w:r w:rsidRPr="00EF443A">
      <w:rPr>
        <w:rFonts w:ascii="Gabriola" w:hAnsi="Gabriola"/>
        <w:noProof/>
        <w:color w:val="1F497D" w:themeColor="text2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029F2F" wp14:editId="20A1867F">
              <wp:simplePos x="0" y="0"/>
              <wp:positionH relativeFrom="margin">
                <wp:posOffset>5476875</wp:posOffset>
              </wp:positionH>
              <wp:positionV relativeFrom="topMargin">
                <wp:posOffset>173990</wp:posOffset>
              </wp:positionV>
              <wp:extent cx="626745" cy="626745"/>
              <wp:effectExtent l="0" t="0" r="1905" b="1905"/>
              <wp:wrapNone/>
              <wp:docPr id="659" name="Óval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626745"/>
                      </a:xfrm>
                      <a:prstGeom prst="ellipse">
                        <a:avLst/>
                      </a:prstGeom>
                      <a:solidFill>
                        <a:srgbClr val="40618B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443A" w:rsidRDefault="00EF443A">
                          <w:pPr>
                            <w:pStyle w:val="Piedepgina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B61EA3" w:rsidRPr="00B61EA3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32"/>
                              <w:szCs w:val="32"/>
                              <w:lang w:val="es-ES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2" o:spid="_x0000_s1028" style="position:absolute;margin-left:431.25pt;margin-top:13.7pt;width:49.35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" o:allowincell="f" fillcolor="#40618b" stroked="f">
              <v:textbox inset="0,,0">
                <w:txbxContent>
                  <w:p w:rsidR="00EF443A" w:rsidRDefault="00EF443A">
                    <w:pPr>
                      <w:pStyle w:val="Piedepgina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 w:rsidR="00B61EA3" w:rsidRPr="00B61EA3">
                      <w:rPr>
                        <w:b/>
                        <w:bCs/>
                        <w:noProof/>
                        <w:color w:val="FFFFFF" w:themeColor="background1"/>
                        <w:sz w:val="32"/>
                        <w:szCs w:val="32"/>
                        <w:lang w:val="es-ES"/>
                      </w:rPr>
                      <w:t>6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300D53">
      <w:rPr>
        <w:rFonts w:ascii="Gabriola" w:hAnsi="Gabriola"/>
        <w:noProof/>
        <w:color w:val="1F497D" w:themeColor="text2"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818158" o:spid="_x0000_s2051" type="#_x0000_t75" style="position:absolute;margin-left:0;margin-top:0;width:441.55pt;height:449.55pt;z-index:-251656192;mso-position-horizontal:center;mso-position-horizontal-relative:margin;mso-position-vertical:center;mso-position-vertical-relative:margin" o:allowincell="f">
          <v:imagedata r:id="rId1" o:title="unicauc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43A" w:rsidRDefault="00300D53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818156" o:spid="_x0000_s2049" type="#_x0000_t75" style="position:absolute;margin-left:0;margin-top:0;width:441.55pt;height:449.55pt;z-index:-251658240;mso-position-horizontal:center;mso-position-horizontal-relative:margin;mso-position-vertical:center;mso-position-vertical-relative:margin" o:allowincell="f">
          <v:imagedata r:id="rId1" o:title="unicauc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1A14"/>
    <w:multiLevelType w:val="hybridMultilevel"/>
    <w:tmpl w:val="5E5098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12353"/>
    <w:multiLevelType w:val="hybridMultilevel"/>
    <w:tmpl w:val="885EE8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22C66"/>
    <w:multiLevelType w:val="hybridMultilevel"/>
    <w:tmpl w:val="17E4CA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D7467"/>
    <w:multiLevelType w:val="hybridMultilevel"/>
    <w:tmpl w:val="CC906A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75E3"/>
    <w:multiLevelType w:val="hybridMultilevel"/>
    <w:tmpl w:val="A93854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32CCE"/>
    <w:multiLevelType w:val="hybridMultilevel"/>
    <w:tmpl w:val="B7B2D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3A"/>
    <w:rsid w:val="00005853"/>
    <w:rsid w:val="00006C00"/>
    <w:rsid w:val="0013322D"/>
    <w:rsid w:val="00191CBB"/>
    <w:rsid w:val="001C7BBE"/>
    <w:rsid w:val="001F0C6E"/>
    <w:rsid w:val="00213E6B"/>
    <w:rsid w:val="0028786A"/>
    <w:rsid w:val="002D2FD8"/>
    <w:rsid w:val="00300D53"/>
    <w:rsid w:val="003234DA"/>
    <w:rsid w:val="00342269"/>
    <w:rsid w:val="0035298F"/>
    <w:rsid w:val="003A4CA6"/>
    <w:rsid w:val="003D07B2"/>
    <w:rsid w:val="004161DA"/>
    <w:rsid w:val="00445D1B"/>
    <w:rsid w:val="00455CF2"/>
    <w:rsid w:val="00491275"/>
    <w:rsid w:val="004B3E8C"/>
    <w:rsid w:val="00566F4F"/>
    <w:rsid w:val="00567C2B"/>
    <w:rsid w:val="00571713"/>
    <w:rsid w:val="0058639A"/>
    <w:rsid w:val="005C07A1"/>
    <w:rsid w:val="005E7265"/>
    <w:rsid w:val="00623B83"/>
    <w:rsid w:val="00627241"/>
    <w:rsid w:val="006706D2"/>
    <w:rsid w:val="00687C26"/>
    <w:rsid w:val="006B114B"/>
    <w:rsid w:val="006F3D17"/>
    <w:rsid w:val="00750A1E"/>
    <w:rsid w:val="007519C1"/>
    <w:rsid w:val="0078129D"/>
    <w:rsid w:val="007A1DAF"/>
    <w:rsid w:val="007D4439"/>
    <w:rsid w:val="00855402"/>
    <w:rsid w:val="008C6FEE"/>
    <w:rsid w:val="008E179F"/>
    <w:rsid w:val="0090198D"/>
    <w:rsid w:val="0090678F"/>
    <w:rsid w:val="00920C1F"/>
    <w:rsid w:val="0095127B"/>
    <w:rsid w:val="00956C81"/>
    <w:rsid w:val="00987719"/>
    <w:rsid w:val="00A444D5"/>
    <w:rsid w:val="00A66AF6"/>
    <w:rsid w:val="00A818E4"/>
    <w:rsid w:val="00B3650C"/>
    <w:rsid w:val="00B61EA3"/>
    <w:rsid w:val="00BF1B55"/>
    <w:rsid w:val="00C53657"/>
    <w:rsid w:val="00C914F0"/>
    <w:rsid w:val="00CD191C"/>
    <w:rsid w:val="00CE2E42"/>
    <w:rsid w:val="00D223F3"/>
    <w:rsid w:val="00DA1146"/>
    <w:rsid w:val="00DC06E1"/>
    <w:rsid w:val="00E4218B"/>
    <w:rsid w:val="00ED545F"/>
    <w:rsid w:val="00ED72D1"/>
    <w:rsid w:val="00EF443A"/>
    <w:rsid w:val="00F6006A"/>
    <w:rsid w:val="00F8209E"/>
    <w:rsid w:val="00FB71F2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4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4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4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F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43A"/>
  </w:style>
  <w:style w:type="paragraph" w:styleId="Piedepgina">
    <w:name w:val="footer"/>
    <w:basedOn w:val="Normal"/>
    <w:link w:val="PiedepginaCar"/>
    <w:uiPriority w:val="99"/>
    <w:unhideWhenUsed/>
    <w:rsid w:val="00EF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43A"/>
  </w:style>
  <w:style w:type="paragraph" w:styleId="Textodeglobo">
    <w:name w:val="Balloon Text"/>
    <w:basedOn w:val="Normal"/>
    <w:link w:val="TextodegloboCar"/>
    <w:uiPriority w:val="99"/>
    <w:semiHidden/>
    <w:unhideWhenUsed/>
    <w:rsid w:val="00C5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65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C6FE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C6F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2FD8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CD19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4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4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4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EF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443A"/>
  </w:style>
  <w:style w:type="paragraph" w:styleId="Piedepgina">
    <w:name w:val="footer"/>
    <w:basedOn w:val="Normal"/>
    <w:link w:val="PiedepginaCar"/>
    <w:uiPriority w:val="99"/>
    <w:unhideWhenUsed/>
    <w:rsid w:val="00EF44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43A"/>
  </w:style>
  <w:style w:type="paragraph" w:styleId="Textodeglobo">
    <w:name w:val="Balloon Text"/>
    <w:basedOn w:val="Normal"/>
    <w:link w:val="TextodegloboCar"/>
    <w:uiPriority w:val="99"/>
    <w:semiHidden/>
    <w:unhideWhenUsed/>
    <w:rsid w:val="00C5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657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C6FE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C6F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2FD8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CD191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5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23ACD-5C2E-41D4-943C-2EB70C74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10</cp:revision>
  <cp:lastPrinted>2021-04-20T18:16:00Z</cp:lastPrinted>
  <dcterms:created xsi:type="dcterms:W3CDTF">2021-04-20T17:08:00Z</dcterms:created>
  <dcterms:modified xsi:type="dcterms:W3CDTF">2021-04-20T18:19:00Z</dcterms:modified>
</cp:coreProperties>
</file>