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tabs>
          <w:tab w:val="right" w:pos="9360"/>
        </w:tabs>
      </w:pPr>
      <w:r>
        <w:rPr>
          <w:rFonts w:ascii="Times New Roman" w:hAnsi="Times New Roman"/>
          <w:b/>
          <w:sz w:val="24"/>
        </w:rPr>
        <w:t>Experiment No: 10</w:t>
      </w:r>
      <w:r>
        <w:rPr>
          <w:rFonts w:ascii="Times New Roman" w:hAnsi="Times New Roman"/>
          <w:b/>
          <w:sz w:val="24"/>
        </w:rPr>
        <w:tab/>
        <w:t>Date: 24/09/2026</w:t>
      </w:r>
    </w:p>
    <w:p>
      <w:pPr>
        <w:spacing w:before="0" w:after="120" w:line="276" w:lineRule="auto"/>
      </w:pPr>
      <w:r>
        <w:rPr>
          <w:rFonts w:ascii="Times New Roman" w:hAnsi="Times New Roman"/>
          <w:b/>
          <w:sz w:val="24"/>
        </w:rPr>
        <w:t xml:space="preserve">Aim: </w:t>
      </w:r>
      <w:r>
        <w:rPr>
          <w:rFonts w:ascii="Times New Roman" w:hAnsi="Times New Roman"/>
          <w:sz w:val="24"/>
        </w:rPr>
        <w:t>Design multiple subnets with suitable number of ports. Make a plan to assign static IP addressing across all subnets to explain the implementation of subnetting using Fixed Length Subnet Masking (FLSM) with a minimum of 4 routers and a minimum of 8 networks, implementing static routing.</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Subnetting is the architectural technique of partitioning a single physical or logical network into multiple distinct, smaller broadcast domains called subnets. In traditional classful IP addressing, large blocks of IP addresses were assigned without regard to actual host requirements, leading to severe IPv4 address exhaustion. Subnetting solves this inefficiency by borrowing host bits to create an extended network prefix, effectively segmenting network traffic and containing local broadcasts.</w:t>
      </w:r>
    </w:p>
    <w:p>
      <w:pPr>
        <w:spacing w:before="0" w:after="120" w:line="276" w:lineRule="auto"/>
      </w:pPr>
      <w:r>
        <w:rPr>
          <w:rFonts w:ascii="Times New Roman" w:hAnsi="Times New Roman"/>
          <w:sz w:val="24"/>
        </w:rPr>
        <w:t>Fixed Length Subnet Masking (FLSM) is a subnetting technique where all subnets derived from a parent network utilize an identical subnet mask and possess the exact same number of available host addresses. In FLSM, if a parent network is divided into subnets, every single subnet has the same prefix length regardless of the specific size or port density of the physical LAN segment connected to it. While FLSM is straightforward to plan and configure, it can cause address wastage on point-to-point links (such as WAN links between routers) where only two host IP addresses are strictly necessary.</w:t>
      </w:r>
    </w:p>
    <w:p>
      <w:pPr>
        <w:spacing w:before="0" w:after="120" w:line="276" w:lineRule="auto"/>
      </w:pPr>
      <w:r>
        <w:rPr>
          <w:rFonts w:ascii="Times New Roman" w:hAnsi="Times New Roman"/>
          <w:b/>
          <w:sz w:val="24"/>
        </w:rPr>
        <w:t xml:space="preserve">Static Routing Principles: </w:t>
      </w:r>
      <w:r>
        <w:rPr>
          <w:rFonts w:ascii="Times New Roman" w:hAnsi="Times New Roman"/>
          <w:sz w:val="24"/>
        </w:rPr>
        <w:t>Static Routing is a non-adaptive, manual method of configuring forwarding paths in the routing table of an IP router. Unlike dynamic routing protocols that automatically discover network paths via periodic message exchanges, static routes are explicitly defined by the network administrator using the syntax: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ip route &lt;destination-network&gt; &lt;subnet-mask&gt; &lt;next-hop-ip | exit-interface&gt; [distance]</w:t>
            </w:r>
          </w:p>
        </w:tc>
      </w:tr>
    </w:tbl>
    <w:p>
      <w:pPr>
        <w:spacing w:after="120"/>
      </w:pPr>
    </w:p>
    <w:p>
      <w:pPr>
        <w:spacing w:before="0" w:after="120" w:line="276" w:lineRule="auto"/>
      </w:pPr>
      <w:r>
        <w:rPr>
          <w:rFonts w:ascii="Times New Roman" w:hAnsi="Times New Roman"/>
          <w:sz w:val="24"/>
        </w:rPr>
        <w:t>Static routes have an Administrative Distance (AD) of 1 by default, indicating higher trustworthiness than any dynamic routing protocol (OSPF AD=110, RIP AD=120, EIGRP AD=90). Static routing eliminates routing protocol control overhead, consumes minimal router CPU and memory, and offers superior security since routing updates are not transmitted across untrusted external links.</w:t>
      </w: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Routers: </w:t>
      </w:r>
      <w:r>
        <w:rPr>
          <w:rFonts w:ascii="Times New Roman" w:hAnsi="Times New Roman"/>
          <w:sz w:val="24"/>
        </w:rPr>
        <w:t>4 Cisco 2911 / 1941 ISR Routers equipped with GigabitEthernet and Serial HWIC-2T ports</w:t>
      </w:r>
    </w:p>
    <w:p>
      <w:pPr>
        <w:pStyle w:val="ListBullet"/>
        <w:spacing w:before="0" w:after="60" w:line="276" w:lineRule="auto"/>
      </w:pPr>
      <w:r>
        <w:rPr>
          <w:rFonts w:ascii="Times New Roman" w:hAnsi="Times New Roman"/>
          <w:b/>
          <w:sz w:val="24"/>
        </w:rPr>
        <w:t xml:space="preserve">Switches: </w:t>
      </w:r>
      <w:r>
        <w:rPr>
          <w:rFonts w:ascii="Times New Roman" w:hAnsi="Times New Roman"/>
          <w:sz w:val="24"/>
        </w:rPr>
        <w:t>4 Cisco Catalyst 2960-24TT Layer-2 Switches</w:t>
      </w:r>
    </w:p>
    <w:p>
      <w:pPr>
        <w:pStyle w:val="ListBullet"/>
        <w:spacing w:before="0" w:after="60" w:line="276" w:lineRule="auto"/>
      </w:pPr>
      <w:r>
        <w:rPr>
          <w:rFonts w:ascii="Times New Roman" w:hAnsi="Times New Roman"/>
          <w:b/>
          <w:sz w:val="24"/>
        </w:rPr>
        <w:t xml:space="preserve">End Devices: </w:t>
      </w:r>
      <w:r>
        <w:rPr>
          <w:rFonts w:ascii="Times New Roman" w:hAnsi="Times New Roman"/>
          <w:sz w:val="24"/>
        </w:rPr>
        <w:t>4 Host Workstation PCs / Laptops</w:t>
      </w:r>
    </w:p>
    <w:p>
      <w:pPr>
        <w:pStyle w:val="ListBullet"/>
        <w:spacing w:before="0" w:after="60" w:line="276" w:lineRule="auto"/>
      </w:pPr>
      <w:r>
        <w:rPr>
          <w:rFonts w:ascii="Times New Roman" w:hAnsi="Times New Roman"/>
          <w:b/>
          <w:sz w:val="24"/>
        </w:rPr>
        <w:t xml:space="preserve">Cabling: </w:t>
      </w:r>
      <w:r>
        <w:rPr>
          <w:rFonts w:ascii="Times New Roman" w:hAnsi="Times New Roman"/>
          <w:sz w:val="24"/>
        </w:rPr>
        <w:t>Copper Straight-Through Ethernet Cables and Serial DCE/DTE WAN Cables</w:t>
      </w:r>
    </w:p>
    <w:p>
      <w:pPr>
        <w:pStyle w:val="ListBullet"/>
        <w:spacing w:before="0" w:after="60" w:line="276" w:lineRule="auto"/>
      </w:pPr>
      <w:r>
        <w:rPr>
          <w:rFonts w:ascii="Times New Roman" w:hAnsi="Times New Roman"/>
          <w:b/>
          <w:sz w:val="24"/>
        </w:rPr>
        <w:t xml:space="preserve">Software: </w:t>
      </w:r>
      <w:r>
        <w:rPr>
          <w:rFonts w:ascii="Times New Roman" w:hAnsi="Times New Roman"/>
          <w:sz w:val="24"/>
        </w:rPr>
        <w:t>Cisco Packet Tracer (v8.2 or later) network simulation platform</w:t>
      </w:r>
    </w:p>
    <w:p>
      <w:pPr>
        <w:keepNext/>
        <w:spacing w:before="240" w:after="80"/>
      </w:pPr>
      <w:r>
        <w:rPr>
          <w:rFonts w:ascii="Times New Roman" w:hAnsi="Times New Roman"/>
          <w:b/>
          <w:color w:val="000000"/>
          <w:sz w:val="24"/>
        </w:rPr>
        <w:t>FLSM MATHEMATICAL CALCULATIONS AND ADDRESSING PLAN</w:t>
      </w:r>
    </w:p>
    <w:p>
      <w:pPr>
        <w:spacing w:before="0" w:after="120" w:line="276" w:lineRule="auto"/>
      </w:pPr>
      <w:r>
        <w:rPr>
          <w:rFonts w:ascii="Times New Roman" w:hAnsi="Times New Roman"/>
          <w:sz w:val="24"/>
        </w:rPr>
        <w:t>To fulfill the design mandate of a minimum of 4 routers and 8 distinct networks, a parent Class C private IPv4 address block of 192.168.10.0/24 is allocated. The network consists of 4 Local Area Networks (one per router) and 4 Wide Area Network point-to-point links connecting the routers in a resilient loop topology.</w:t>
      </w:r>
    </w:p>
    <w:p>
      <w:pPr>
        <w:spacing w:before="0" w:after="120" w:line="276" w:lineRule="auto"/>
      </w:pPr>
      <w:r>
        <w:rPr>
          <w:rFonts w:ascii="Times New Roman" w:hAnsi="Times New Roman"/>
          <w:b/>
          <w:sz w:val="24"/>
        </w:rPr>
        <w:t>Mathematical Formulations:</w:t>
        <w:br/>
      </w:r>
      <w:r>
        <w:rPr>
          <w:rFonts w:ascii="Times New Roman" w:hAnsi="Times New Roman"/>
          <w:sz w:val="24"/>
        </w:rPr>
        <w:t>1. Base Network: 192.168.10.0/24 (Subnet Mask: 255.255.255.0)</w:t>
        <w:br/>
        <w:t>2. Number of Subnets Required (N): 8 subnets</w:t>
        <w:br/>
        <w:t>3. Bits to Borrow (s): 2^s &gt;= 8  ==&gt;  s = 3 bits</w:t>
        <w:br/>
        <w:t>4. New Subnet Mask: /24 + 3 = /27  ==&gt;  11111111.11111111.11111111.11100000 (255.255.255.224)</w:t>
        <w:br/>
        <w:t>5. Remaining Host Bits (h): 32 - 27 = 5 bits</w:t>
        <w:br/>
        <w:t>6. Usable Host Addresses per Subnet: 2^h - 2 = 2^5 - 2 = 30 usable hosts per subnet</w:t>
        <w:br/>
        <w:t>7. Subnet Block Size (Delta): 256 - 224 = 32 addresses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37"/>
        <w:gridCol w:w="1337"/>
        <w:gridCol w:w="1337"/>
        <w:gridCol w:w="1337"/>
        <w:gridCol w:w="1337"/>
        <w:gridCol w:w="1337"/>
        <w:gridCol w:w="1337"/>
      </w:tblGrid>
      <w:tr>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Subnet Name</w:t>
            </w:r>
          </w:p>
        </w:tc>
        <w:tc>
          <w:tcPr>
            <w:tcW w:type="dxa" w:w="129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Network ID</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Prefix / Mask</w:t>
            </w:r>
          </w:p>
        </w:tc>
        <w:tc>
          <w:tcPr>
            <w:tcW w:type="dxa" w:w="201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Usable Host Range</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Broadcast</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Default Gateway</w:t>
            </w:r>
          </w:p>
        </w:tc>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Device / Port</w:t>
            </w:r>
          </w:p>
        </w:tc>
      </w:tr>
      <w:tr>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Subnet 1 (LAN 1)</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192.168.10.1 - 192.168.10.30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192.168.10.31</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192.168.10.1</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R1 Gig0/0/0 (PC1)</w:t>
            </w:r>
          </w:p>
        </w:tc>
      </w:tr>
      <w:tr>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Subnet 2 (LAN 2)</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192.168.10.32</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192.168.10.33 - 192.168.10.62</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192.168.10.63</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192.168.10.33</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R2 Gig0/0/0 (PC2)</w:t>
            </w:r>
          </w:p>
        </w:tc>
      </w:tr>
      <w:tr>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Subnet 3 (LAN 3)</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192.168.10.64</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192.168.10.65 - 192.168.10.94</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192.168.10.95</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192.168.10.65</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R3 Gig0/0/0 (PC3)</w:t>
            </w:r>
          </w:p>
        </w:tc>
      </w:tr>
      <w:tr>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Subnet 4 (LAN 4)</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192.168.10.96</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192.168.10.97 - 192.168.10.126</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192.168.10.127</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192.168.10.97</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R4 Gig0/0/0 (PC4)</w:t>
            </w:r>
          </w:p>
        </w:tc>
      </w:tr>
      <w:tr>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Subnet 5 (WAN 1)</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192.168.10.128</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192.168.10.129 - 192.168.10.158</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192.168.10.159</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N/A</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R1 Gig0/1 &lt;-&gt; R2 Gig0/1</w:t>
            </w:r>
          </w:p>
        </w:tc>
      </w:tr>
      <w:tr>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Subnet 6 (WAN 2)</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192.168.10.160</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192.168.10.161 - 192.168.10.190</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192.168.10.191</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N/A</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R2 Gig0/2 &lt;-&gt; R3 Gig0/1</w:t>
            </w:r>
          </w:p>
        </w:tc>
      </w:tr>
      <w:tr>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Subnet 7 (WAN 3)</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192.168.10.192</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192.168.10.193 - 192.168.10.222</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192.168.10.223</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N/A</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R3 Gig0/2 &lt;-&gt; R4 Gig0/1</w:t>
            </w:r>
          </w:p>
        </w:tc>
      </w:tr>
      <w:tr>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Subnet 8 (WAN 4)</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192.168.10.224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192.168.10.225 - 192.168.10.254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192.168.10.255</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N/A</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R4 Gig0/2 &lt;-&gt; R1 Gig0/2</w:t>
            </w:r>
          </w:p>
        </w:tc>
      </w:tr>
    </w:tbl>
    <w:p>
      <w:pPr>
        <w:spacing w:before="0" w:after="120"/>
      </w:pPr>
    </w:p>
    <w:p>
      <w:pPr>
        <w:keepNext/>
        <w:spacing w:before="240" w:after="80"/>
      </w:pPr>
      <w:r>
        <w:rPr>
          <w:rFonts w:ascii="Times New Roman" w:hAnsi="Times New Roman"/>
          <w:b/>
          <w:color w:val="000000"/>
          <w:sz w:val="24"/>
        </w:rPr>
        <w:t>NETWORK TOPOLOGY ARCHITECTURE</w:t>
      </w:r>
    </w:p>
    <w:p>
      <w:pPr>
        <w:spacing w:before="0" w:after="120" w:line="276" w:lineRule="auto"/>
      </w:pPr>
      <w:r>
        <w:rPr>
          <w:rFonts w:ascii="Times New Roman" w:hAnsi="Times New Roman"/>
          <w:sz w:val="24"/>
        </w:rPr>
        <w:t>The complete network topology diagram below displays the 4 Cisco Routers (R1, R2, R3, R4) interconnected via Gigabit Ethernet WAN links, with each router anchoring an independent LAN broadcast domain containing a switch and client workstation.</w:t>
      </w:r>
    </w:p>
    <w:p>
      <w:pPr>
        <w:keepNext/>
        <w:spacing w:before="160" w:after="60"/>
        <w:jc w:val="center"/>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flsm_topology_diagram.png"/>
                    <pic:cNvPicPr/>
                  </pic:nvPicPr>
                  <pic:blipFill>
                    <a:blip r:embed="rId11"/>
                    <a:stretch>
                      <a:fillRect/>
                    </a:stretch>
                  </pic:blipFill>
                  <pic:spPr>
                    <a:xfrm>
                      <a:off x="0" y="0"/>
                      <a:ext cx="5486400" cy="3840480"/>
                    </a:xfrm>
                    <a:prstGeom prst="rect"/>
                  </pic:spPr>
                </pic:pic>
              </a:graphicData>
            </a:graphic>
          </wp:inline>
        </w:drawing>
      </w:r>
    </w:p>
    <w:p>
      <w:pPr>
        <w:spacing w:before="0" w:after="200"/>
        <w:jc w:val="center"/>
      </w:pPr>
      <w:r>
        <w:rPr>
          <w:rFonts w:ascii="Times New Roman" w:hAnsi="Times New Roman"/>
          <w:b/>
          <w:i/>
          <w:color w:val="374151"/>
          <w:sz w:val="20"/>
        </w:rPr>
        <w:t>Figure 10.1: Experiment 10 FLSM Network Topology Architecture (4 Routers, 8 Subnets, /27)</w:t>
      </w:r>
    </w:p>
    <w:p>
      <w:pPr>
        <w:keepNext/>
        <w:spacing w:before="240" w:after="80"/>
      </w:pPr>
      <w:r>
        <w:rPr>
          <w:rFonts w:ascii="Times New Roman" w:hAnsi="Times New Roman"/>
          <w:b/>
          <w:color w:val="000000"/>
          <w:sz w:val="24"/>
        </w:rPr>
        <w:t>CISCO IOS STATIC ROUTING CONFIGURATION</w:t>
      </w:r>
    </w:p>
    <w:p>
      <w:pPr>
        <w:spacing w:before="0" w:after="120" w:line="276" w:lineRule="auto"/>
      </w:pPr>
      <w:r>
        <w:rPr>
          <w:rFonts w:ascii="Times New Roman" w:hAnsi="Times New Roman"/>
          <w:sz w:val="24"/>
        </w:rPr>
        <w:t>Static routes are configured on all routers to provide full end-to-end reachability across the entire 8-subnet internetwork without requiring any dynamic routing protocol.</w:t>
      </w:r>
    </w:p>
    <w:p>
      <w:pPr>
        <w:keepNext/>
        <w:spacing w:before="200" w:after="60"/>
      </w:pPr>
      <w:r>
        <w:rPr>
          <w:rFonts w:ascii="Times New Roman" w:hAnsi="Times New Roman"/>
          <w:b/>
          <w:color w:val="1E3A8A"/>
          <w:sz w:val="22"/>
        </w:rPr>
        <w:t>Router R1 Configuration: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Router&gt; enable</w:t>
              <w:br/>
              <w:t>Router# configure terminal</w:t>
              <w:br/>
              <w:t>Router(config)# hostname R1</w:t>
              <w:br/>
              <w:t>R1(config)# interface GigabitEthernet0/0/0</w:t>
              <w:br/>
              <w:t>R1(config-if)# ip address 192.168.10.1 255.255.255.224</w:t>
              <w:br/>
              <w:t>R1(config-if)# no shutdown</w:t>
              <w:br/>
              <w:t>R1(config-if)# exit</w:t>
              <w:br/>
              <w:t>R1(config)# interface GigabitEthernet0/0/1</w:t>
              <w:br/>
              <w:t>R1(config-if)# ip address 192.168.10.129 255.255.255.224</w:t>
              <w:br/>
              <w:t>R1(config-if)# no shutdown</w:t>
              <w:br/>
              <w:t>R1(config-if)# exit</w:t>
              <w:br/>
              <w:t>R1(config)# interface GigabitEthernet0/0/2</w:t>
              <w:br/>
              <w:t>R1(config-if)# ip address 192.168.10.226 255.255.255.224</w:t>
              <w:br/>
              <w:t>R1(config-if)# no shutdown</w:t>
              <w:br/>
              <w:t>R1(config-if)# exit</w:t>
              <w:br/>
              <w:t>! Static Routes to Remote Subnets</w:t>
              <w:br/>
              <w:t>R1(config)# ip route 192.168.10.32 255.255.255.224 192.168.10.130</w:t>
              <w:br/>
              <w:t>R1(config)# ip route 192.168.10.64 255.255.255.224 192.168.10.130</w:t>
              <w:br/>
              <w:t>R1(config)# ip route 192.168.10.96 255.255.255.224 192.168.10.225</w:t>
              <w:br/>
              <w:t>R1(config)# ip route 192.168.10.160 255.255.255.224 192.168.10.130</w:t>
              <w:br/>
              <w:t>R1(config)# ip route 192.168.10.192 255.255.255.224 192.168.10.225</w:t>
              <w:br/>
              <w:t>R1(config)# end</w:t>
              <w:br/>
              <w:t>R1# write memory</w:t>
            </w:r>
          </w:p>
        </w:tc>
      </w:tr>
    </w:tbl>
    <w:p>
      <w:pPr>
        <w:spacing w:after="120"/>
      </w:pPr>
    </w:p>
    <w:p>
      <w:pPr>
        <w:keepNext/>
        <w:spacing w:before="200" w:after="60"/>
      </w:pPr>
      <w:r>
        <w:rPr>
          <w:rFonts w:ascii="Times New Roman" w:hAnsi="Times New Roman"/>
          <w:b/>
          <w:color w:val="1E3A8A"/>
          <w:sz w:val="22"/>
        </w:rPr>
        <w:t>Router R2 Configuration: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Router&gt; enable</w:t>
              <w:br/>
              <w:t>Router# configure terminal</w:t>
              <w:br/>
              <w:t>Router(config)# hostname R2</w:t>
              <w:br/>
              <w:t>R2(config)# interface GigabitEthernet0/0/0</w:t>
              <w:br/>
              <w:t>R2(config-if)# ip address 192.168.10.33 255.255.255.224</w:t>
              <w:br/>
              <w:t>R2(config-if)# no shutdown</w:t>
              <w:br/>
              <w:t>R2(config-if)# exit</w:t>
              <w:br/>
              <w:t>R2(config)# interface GigabitEthernet0/0/1</w:t>
              <w:br/>
              <w:t>R2(config-if)# ip address 192.168.10.130 255.255.255.224</w:t>
              <w:br/>
              <w:t>R2(config-if)# no shutdown</w:t>
              <w:br/>
              <w:t>R2(config-if)# exit</w:t>
              <w:br/>
              <w:t>R2(config)# interface GigabitEthernet0/0/2</w:t>
              <w:br/>
              <w:t>R2(config-if)# ip address 192.168.10.161 255.255.255.224</w:t>
              <w:br/>
              <w:t>R2(config-if)# no shutdown</w:t>
              <w:br/>
              <w:t>R2(config-if)# exit</w:t>
              <w:br/>
              <w:t>! Static Routes to Remote Subnets</w:t>
              <w:br/>
              <w:t>R2(config)# ip route 192.168.10.0 255.255.255.224 192.168.10.129</w:t>
              <w:br/>
              <w:t>R2(config)# ip route 192.168.10.64 255.255.255.224 192.168.10.162</w:t>
              <w:br/>
              <w:t>R2(config)# ip route 192.168.10.96 255.255.255.224 192.168.10.162</w:t>
              <w:br/>
              <w:t>R2(config)# ip route 192.168.10.192 255.255.255.224 192.168.10.162</w:t>
              <w:br/>
              <w:t>R2(config)# ip route 192.168.10.224 255.255.255.224 192.168.10.129</w:t>
              <w:br/>
              <w:t>R2(config)# end</w:t>
              <w:br/>
              <w:t>R2# write memory</w:t>
            </w:r>
          </w:p>
        </w:tc>
      </w:tr>
    </w:tbl>
    <w:p>
      <w:pPr>
        <w:spacing w:after="120"/>
      </w:pPr>
    </w:p>
    <w:p>
      <w:pPr>
        <w:keepNext/>
        <w:spacing w:before="200" w:after="60"/>
      </w:pPr>
      <w:r>
        <w:rPr>
          <w:rFonts w:ascii="Times New Roman" w:hAnsi="Times New Roman"/>
          <w:b/>
          <w:color w:val="1E3A8A"/>
          <w:sz w:val="22"/>
        </w:rPr>
        <w:t>Router R3 &amp; R4 Configuration Summary: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 Router R3 Interfaces &amp; Static Routes</w:t>
              <w:br/>
              <w:t>R3(config)# interface Gi0/0/0: 192.168.10.65 255.255.255.224 (LAN 3)</w:t>
              <w:br/>
              <w:t>R3(config)# interface Gi0/0/1: 192.168.10.162 255.255.255.224 (WAN to R2)</w:t>
              <w:br/>
              <w:t>R3(config)# interface Gi0/0/2: 192.168.10.193 255.255.255.224 (WAN to R4)</w:t>
              <w:br/>
              <w:t>R3(config)# ip route 192.168.10.0 255.255.255.224 192.168.10.161</w:t>
              <w:br/>
              <w:t>R3(config)# ip route 192.168.10.32 255.255.255.224 192.168.10.161</w:t>
              <w:br/>
              <w:t>R3(config)# ip route 192.168.10.96 255.255.255.224 192.168.10.194</w:t>
              <w:br/>
              <w:t>R3(config)# ip route 192.168.10.128 255.255.255.224 192.168.10.161</w:t>
              <w:br/>
              <w:t>R3(config)# ip route 192.168.10.224 255.255.255.224 192.168.10.194</w:t>
              <w:br/>
              <w:br/>
              <w:t>! Router R4 Interfaces &amp; Static Routes</w:t>
              <w:br/>
              <w:t>R4(config)# interface Gi0/0/0: 192.168.10.97 255.255.255.224 (LAN 4)</w:t>
              <w:br/>
              <w:t>R4(config)# interface Gi0/0/1: 192.168.10.194 255.255.255.224 (WAN to R3)</w:t>
              <w:br/>
              <w:t>R4(config)# interface Gi0/0/2: 192.168.10.225 255.255.255.224 (WAN to R1)</w:t>
              <w:br/>
              <w:t>R4(config)# ip route 192.168.10.0 255.255.255.224 192.168.10.226</w:t>
              <w:br/>
              <w:t>R4(config)# ip route 192.168.10.32 255.255.255.224 192.168.10.226</w:t>
              <w:br/>
              <w:t>R4(config)# ip route 192.168.10.64 255.255.255.224 192.168.10.193</w:t>
              <w:br/>
              <w:t>R4(config)# ip route 192.168.10.128 255.255.255.224 192.168.10.226</w:t>
              <w:br/>
              <w:t>R4(config)# ip route 192.168.10.160 255.255.255.224 192.168.10.193</w:t>
            </w:r>
          </w:p>
        </w:tc>
      </w:tr>
    </w:tbl>
    <w:p>
      <w:pPr>
        <w:spacing w:after="120"/>
      </w:pPr>
    </w:p>
    <w:p>
      <w:pPr>
        <w:keepNext/>
        <w:spacing w:before="240" w:after="80"/>
      </w:pPr>
      <w:r>
        <w:rPr>
          <w:rFonts w:ascii="Times New Roman" w:hAnsi="Times New Roman"/>
          <w:b/>
          <w:color w:val="000000"/>
          <w:sz w:val="24"/>
        </w:rPr>
        <w:t>PRACTICAL PROCEDURE</w:t>
      </w:r>
    </w:p>
    <w:p>
      <w:pPr>
        <w:spacing w:before="0" w:after="120" w:line="276" w:lineRule="auto"/>
      </w:pPr>
      <w:r>
        <w:rPr>
          <w:rFonts w:ascii="Times New Roman" w:hAnsi="Times New Roman"/>
          <w:sz w:val="24"/>
        </w:rPr>
        <w:t>1. Launch Cisco Packet Tracer and assemble the hardware devices on the logical workspace: 4 Cisco 2911 Routers, 4 Catalyst 2960 Switches, and 4 PC Workstations.</w:t>
      </w:r>
    </w:p>
    <w:p>
      <w:pPr>
        <w:spacing w:before="0" w:after="120" w:line="276" w:lineRule="auto"/>
      </w:pPr>
      <w:r>
        <w:rPr>
          <w:rFonts w:ascii="Times New Roman" w:hAnsi="Times New Roman"/>
          <w:sz w:val="24"/>
        </w:rPr>
        <w:t>2. Connect PC1 to Switch 1, PC2 to Switch 2, PC3 to Switch 3, and PC4 to Switch 4 using Copper Straight-Through cables into FastEthernet ports.</w:t>
      </w:r>
    </w:p>
    <w:p>
      <w:pPr>
        <w:spacing w:before="0" w:after="120" w:line="276" w:lineRule="auto"/>
      </w:pPr>
      <w:r>
        <w:rPr>
          <w:rFonts w:ascii="Times New Roman" w:hAnsi="Times New Roman"/>
          <w:sz w:val="24"/>
        </w:rPr>
        <w:t>3. Connect each switch to its designated router's GigabitEthernet0/0/0 port.</w:t>
      </w:r>
    </w:p>
    <w:p>
      <w:pPr>
        <w:spacing w:before="0" w:after="120" w:line="276" w:lineRule="auto"/>
      </w:pPr>
      <w:r>
        <w:rPr>
          <w:rFonts w:ascii="Times New Roman" w:hAnsi="Times New Roman"/>
          <w:sz w:val="24"/>
        </w:rPr>
        <w:t>4. Interconnect the routers: R1 Gi0/0/1 to R2 Gi0/0/1, R2 Gi0/0/2 to R3 Gi0/0/1, R3 Gi0/0/2 to R4 Gi0/0/1, and R4 Gi0/0/2 to R1 Gi0/0/2.</w:t>
      </w:r>
    </w:p>
    <w:p>
      <w:pPr>
        <w:spacing w:before="0" w:after="120" w:line="276" w:lineRule="auto"/>
      </w:pPr>
      <w:r>
        <w:rPr>
          <w:rFonts w:ascii="Times New Roman" w:hAnsi="Times New Roman"/>
          <w:sz w:val="24"/>
        </w:rPr>
        <w:t>5. Access each router via the CLI tab, enter global configuration mode, configure interface IP addresses and subnet masks (/27, 255.255.255.224), and activate interfaces using 'no shutdown'.</w:t>
      </w:r>
    </w:p>
    <w:p>
      <w:pPr>
        <w:spacing w:before="0" w:after="120" w:line="276" w:lineRule="auto"/>
      </w:pPr>
      <w:r>
        <w:rPr>
          <w:rFonts w:ascii="Times New Roman" w:hAnsi="Times New Roman"/>
          <w:sz w:val="24"/>
        </w:rPr>
        <w:t>6. Program static routes on each router for all non-directly connected subnets using the next-hop IP address.</w:t>
      </w:r>
    </w:p>
    <w:p>
      <w:pPr>
        <w:spacing w:before="0" w:after="120" w:line="276" w:lineRule="auto"/>
      </w:pPr>
      <w:r>
        <w:rPr>
          <w:rFonts w:ascii="Times New Roman" w:hAnsi="Times New Roman"/>
          <w:sz w:val="24"/>
        </w:rPr>
        <w:t>7. Manually assign static IP configurations to PC1, PC2, PC3, and PC4 with appropriate IP address, subnet mask (255.255.255.224), and default gateway.</w:t>
      </w:r>
    </w:p>
    <w:p>
      <w:pPr>
        <w:spacing w:before="0" w:after="120" w:line="276" w:lineRule="auto"/>
      </w:pPr>
      <w:r>
        <w:rPr>
          <w:rFonts w:ascii="Times New Roman" w:hAnsi="Times New Roman"/>
          <w:sz w:val="24"/>
        </w:rPr>
        <w:t>8. Execute verification commands: 'show ip route' on routers and ping tests from PC command prompts.</w:t>
      </w:r>
    </w:p>
    <w:p>
      <w:pPr>
        <w:keepNext/>
        <w:spacing w:before="240" w:after="80"/>
      </w:pPr>
      <w:r>
        <w:rPr>
          <w:rFonts w:ascii="Times New Roman" w:hAnsi="Times New Roman"/>
          <w:b/>
          <w:color w:val="000000"/>
          <w:sz w:val="24"/>
        </w:rPr>
        <w:t>OBSERVATIONS AND VERIFICATION</w:t>
      </w:r>
    </w:p>
    <w:p>
      <w:pPr>
        <w:spacing w:before="0" w:after="120" w:line="276" w:lineRule="auto"/>
      </w:pPr>
      <w:r>
        <w:rPr>
          <w:rFonts w:ascii="Times New Roman" w:hAnsi="Times New Roman"/>
          <w:b/>
          <w:sz w:val="24"/>
        </w:rPr>
        <w:t xml:space="preserve">Routing Table Verification (R1): </w:t>
      </w:r>
      <w:r>
        <w:rPr>
          <w:rFonts w:ascii="Times New Roman" w:hAnsi="Times New Roman"/>
          <w:sz w:val="24"/>
        </w:rPr>
        <w:t>Verification confirms that all 8 subnets are reachable across the network. The routing table on Router R1 shows directly connected subnets marked with code 'C', local interfaces marked with 'L', and statically routed networks marked with 'S'.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 show ip route</w:t>
              <w:br/>
              <w:t>Codes: L - local, C - connected, S - static, R - RIP, M - mobile, B - BGP</w:t>
              <w:br/>
              <w:t>Gateway of last resort is not set</w:t>
              <w:br/>
              <w:br/>
              <w:t xml:space="preserve">      192.168.10.0/27 is subnetted, 8 subnets</w:t>
              <w:br/>
              <w:t>C        192.168.10.0/27 is directly connected, GigabitEthernet0/0/0</w:t>
              <w:br/>
              <w:t>L        192.168.10.1/32 is directly connected, GigabitEthernet0/0/0</w:t>
              <w:br/>
              <w:t>S        192.168.10.32/27 [1/0] via 192.168.10.130</w:t>
              <w:br/>
              <w:t>S        192.168.10.64/27 [1/0] via 192.168.10.130</w:t>
              <w:br/>
              <w:t>S        192.168.10.96/27 [1/0] via 192.168.10.225</w:t>
              <w:br/>
              <w:t>C        192.168.10.128/27 is directly connected, GigabitEthernet0/0/1</w:t>
              <w:br/>
              <w:t>L        192.168.10.129/32 is directly connected, GigabitEthernet0/0/1</w:t>
              <w:br/>
              <w:t>S        192.168.10.160/27 [1/0] via 192.168.10.130</w:t>
              <w:br/>
              <w:t>S        192.168.10.192/27 [1/0] via 192.168.10.225</w:t>
              <w:br/>
              <w:t>C        192.168.10.224/27 is directly connected, GigabitEthernet0/0/2</w:t>
              <w:br/>
              <w:t>L        192.168.10.226/32 is directly connected, GigabitEthernet0/0/2</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Cisco Packet Tracer Screenshot: Router R1 'show ip route' displaying all 8 FLSM subnets with static and connected entries</w:t>
            </w:r>
          </w:p>
        </w:tc>
      </w:tr>
    </w:tbl>
    <w:p>
      <w:pPr>
        <w:spacing w:before="40" w:after="160"/>
      </w:pP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Cisco Packet Tracer Screenshot: Successful ICMP ping from PC1 (192.168.10.2) to remote PC3 (192.168.10.66) across static routes</w:t>
            </w:r>
          </w:p>
        </w:tc>
      </w:tr>
    </w:tbl>
    <w:p>
      <w:pPr>
        <w:spacing w:before="40" w:after="160"/>
      </w:pP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Verify that subnet mask 255.255.255.224 is consistently applied on all devices; mixing /24 and /27 leads to routing conflicts.</w:t>
      </w:r>
    </w:p>
    <w:p>
      <w:pPr>
        <w:pStyle w:val="ListBullet"/>
        <w:spacing w:before="0" w:after="60" w:line="276" w:lineRule="auto"/>
      </w:pPr>
      <w:r>
        <w:rPr>
          <w:rFonts w:ascii="Times New Roman" w:hAnsi="Times New Roman"/>
          <w:sz w:val="24"/>
        </w:rPr>
        <w:t>Ensure static routes are bi-directional; a packet reaching a destination host will be dropped if the return route back to the source is missing.</w:t>
      </w:r>
    </w:p>
    <w:p>
      <w:pPr>
        <w:pStyle w:val="ListBullet"/>
        <w:spacing w:before="0" w:after="60" w:line="276" w:lineRule="auto"/>
      </w:pPr>
      <w:r>
        <w:rPr>
          <w:rFonts w:ascii="Times New Roman" w:hAnsi="Times New Roman"/>
          <w:sz w:val="24"/>
        </w:rPr>
        <w:t>Always execute 'no shutdown' on Cisco router interfaces, as they remain in an administratively down state by default.</w:t>
      </w:r>
    </w:p>
    <w:p>
      <w:pPr>
        <w:pStyle w:val="ListBullet"/>
        <w:spacing w:before="0" w:after="60" w:line="276" w:lineRule="auto"/>
      </w:pPr>
      <w:r>
        <w:rPr>
          <w:rFonts w:ascii="Times New Roman" w:hAnsi="Times New Roman"/>
          <w:sz w:val="24"/>
        </w:rPr>
        <w:t>Double check that router interface IP addresses match the designated default gateway IP configured on connected PCs.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A multi-router internetwork comprising 4 Cisco routers and 8 distinct subnets was designed and successfully implemented using Fixed Length Subnet Masking (FLSM) with prefix /27 (255.255.255.224). Static routing tables were established across all routers, and 100% end-to-end ICMP reachability was verified between all host PCs across the internetwork.</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Subnetting using FLSM and static routing was thoroughly studied and executed successfully in Cisco Packet Tracer.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9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center" w:pos="4680"/>
        <w:tab w:val="right" w:pos="9360"/>
      </w:tabs>
    </w:pPr>
    <w:r/>
    <w:r>
      <w:rPr>
        <w:rFonts w:ascii="Times New Roman" w:hAnsi="Times New Roman"/>
        <w:sz w:val="24"/>
      </w:rPr>
      <w:t>24B-CO-030</w:t>
      <w:tab/>
    </w:r>
    <w:r>
      <w:rPr>
        <w:rFonts w:ascii="Times New Roman" w:hAnsi="Times New Roman"/>
        <w:sz w:val="24"/>
      </w:rPr>
      <w:t>Kanak Sanjay Waradkar</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color w:val="000000"/>
        <w:sz w:val="28"/>
      </w:rPr>
      <w:t>GOA COLLEGE OF ENGINEERING</w:t>
    </w:r>
  </w:p>
  <w:p>
    <w:pPr>
      <w:jc w:val="center"/>
    </w:pPr>
    <w:r>
      <w:rPr>
        <w:rFonts w:ascii="Times New Roman" w:hAnsi="Times New Roman"/>
        <w:b/>
        <w:color w:val="333333"/>
        <w:sz w:val="22"/>
      </w:rPr>
      <w:t>"Bhausaheb Bandodkar Technical Education Complex"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