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hint="default" w:ascii="Segoe UI" w:hAnsi="Segoe UI" w:eastAsia="Times New Roman" w:cs="Segoe UI"/>
          <w:b/>
          <w:bCs/>
          <w:color w:val="1F2328"/>
          <w:kern w:val="36"/>
          <w:sz w:val="48"/>
          <w:szCs w:val="48"/>
          <w:lang w:val="en-US" w:eastAsia="ru-RU"/>
        </w:rPr>
      </w:pPr>
      <w:r>
        <w:rPr>
          <w:rFonts w:ascii="Segoe UI" w:hAnsi="Segoe UI" w:eastAsia="Times New Roman" w:cs="Segoe UI"/>
          <w:b/>
          <w:bCs/>
          <w:color w:val="1F2328"/>
          <w:kern w:val="36"/>
          <w:sz w:val="48"/>
          <w:szCs w:val="48"/>
          <w:lang w:eastAsia="ru-RU"/>
        </w:rPr>
        <w:t>План</w:t>
      </w:r>
      <w:r>
        <w:rPr>
          <w:rFonts w:hint="default" w:ascii="Segoe UI" w:hAnsi="Segoe UI" w:eastAsia="Times New Roman" w:cs="Segoe UI"/>
          <w:b/>
          <w:bCs/>
          <w:color w:val="1F2328"/>
          <w:kern w:val="36"/>
          <w:sz w:val="48"/>
          <w:szCs w:val="48"/>
          <w:lang w:val="en-US" w:eastAsia="ru-RU"/>
        </w:rPr>
        <w:t xml:space="preserve"> раб</w:t>
      </w:r>
      <w:bookmarkStart w:id="0" w:name="_GoBack"/>
      <w:bookmarkEnd w:id="0"/>
      <w:r>
        <w:rPr>
          <w:rFonts w:hint="default" w:ascii="Segoe UI" w:hAnsi="Segoe UI" w:eastAsia="Times New Roman" w:cs="Segoe UI"/>
          <w:b/>
          <w:bCs/>
          <w:color w:val="1F2328"/>
          <w:kern w:val="36"/>
          <w:sz w:val="48"/>
          <w:szCs w:val="48"/>
          <w:lang w:val="en-US" w:eastAsia="ru-RU"/>
        </w:rPr>
        <w:t>от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1765"/>
        <w:gridCol w:w="1464"/>
        <w:gridCol w:w="3812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color w:val="1F2328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765" w:type="dxa"/>
          </w:tcPr>
          <w:p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color w:val="1F2328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464" w:type="dxa"/>
          </w:tcPr>
          <w:p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color w:val="1F2328"/>
                <w:sz w:val="24"/>
                <w:szCs w:val="24"/>
                <w:lang w:eastAsia="ru-RU"/>
              </w:rPr>
              <w:t>Название сервиса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color w:val="1F2328"/>
                <w:sz w:val="24"/>
                <w:szCs w:val="24"/>
                <w:lang w:eastAsia="ru-RU"/>
              </w:rPr>
              <w:t>Краткое описание задачи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color w:val="1F2328"/>
                <w:sz w:val="24"/>
                <w:szCs w:val="24"/>
                <w:lang w:eastAsia="ru-RU"/>
              </w:rPr>
              <w:t>Срок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5" w:type="dxa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Банько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С. А.</w:t>
            </w:r>
          </w:p>
        </w:tc>
        <w:tc>
          <w:tcPr>
            <w:tcW w:w="1464" w:type="dxa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Auth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Создать репозиторий на GitHub;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Изучить основы web, php и git;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Настроить сервер nginx;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Настроить среду php;</w:t>
            </w:r>
          </w:p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ru-RU" w:eastAsia="ru-RU"/>
              </w:rPr>
              <w:t>Схема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БД.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15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.03.2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5" w:type="dxa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Кузьмин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Р. Д.</w:t>
            </w:r>
          </w:p>
        </w:tc>
        <w:tc>
          <w:tcPr>
            <w:tcW w:w="1464" w:type="dxa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Users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Создать репозиторий на GitHub;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Изучить основы web, php и git;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Настроить сервер nginx;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Настроить среду php;</w:t>
            </w:r>
          </w:p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ru-RU" w:eastAsia="ru-RU"/>
              </w:rPr>
              <w:t>Схема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БД.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15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.03.2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5" w:type="dxa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Панков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Д. Д.</w:t>
            </w:r>
          </w:p>
        </w:tc>
        <w:tc>
          <w:tcPr>
            <w:tcW w:w="1464" w:type="dxa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Tasks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Создать репозиторий на GitHub;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Изучить основы web, php и git;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Настроить сервер nginx;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Настроить среду php;</w:t>
            </w:r>
          </w:p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ru-RU" w:eastAsia="ru-RU"/>
              </w:rPr>
              <w:t>Схема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БД.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15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.03.2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5" w:type="dxa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Банько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С. А.</w:t>
            </w:r>
          </w:p>
        </w:tc>
        <w:tc>
          <w:tcPr>
            <w:tcW w:w="1464" w:type="dxa"/>
            <w:vAlign w:val="top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Auth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Изучить фреймворк Laravel;</w:t>
            </w:r>
          </w:p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ru-RU" w:eastAsia="ru-RU"/>
              </w:rPr>
              <w:t>Автономно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работающие сервисы (без взаимодействия друг с другом);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Создать БД и подключить к сервису;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Отправить MR (PR) на Code Review сокоманднику;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19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.04.2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5" w:type="dxa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Кузьмин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Р. Д.</w:t>
            </w:r>
          </w:p>
        </w:tc>
        <w:tc>
          <w:tcPr>
            <w:tcW w:w="1464" w:type="dxa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Users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Изучить фреймворк Laravel;</w:t>
            </w:r>
          </w:p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ru-RU" w:eastAsia="ru-RU"/>
              </w:rPr>
              <w:t>Автономно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работающие сервисы (без взаимодействия друг с другом);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Создать БД и подключить к сервису;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Отправить MR (PR) на Code Review сокоманднику;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19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.04.2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5" w:type="dxa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Панков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Д. Д.</w:t>
            </w:r>
          </w:p>
        </w:tc>
        <w:tc>
          <w:tcPr>
            <w:tcW w:w="1464" w:type="dxa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Tasks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Изучить фреймворк Laravel;</w:t>
            </w:r>
          </w:p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ru-RU" w:eastAsia="ru-RU"/>
              </w:rPr>
              <w:t>Автономно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работающие сервисы (без взаимодействия друг с другом);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Создать БД и подключить к сервису;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Отправить MR (PR) на Code Review сокоманднику;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19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.04.2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5" w:type="dxa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Банько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С. А.</w:t>
            </w:r>
          </w:p>
        </w:tc>
        <w:tc>
          <w:tcPr>
            <w:tcW w:w="1464" w:type="dxa"/>
            <w:vAlign w:val="top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Auth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Изучить работу API;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highlight w:val="yellow"/>
                <w:lang w:val="en-US" w:eastAsia="ru-RU"/>
              </w:rPr>
              <w:t>?</w:t>
            </w:r>
          </w:p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Произвести интеграцию сервисов;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Провести тестирование;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Отправить MR (PR) на Code Review сокоманднику;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17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.0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5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.2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5" w:type="dxa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Кузьмин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Р. Д.</w:t>
            </w:r>
          </w:p>
        </w:tc>
        <w:tc>
          <w:tcPr>
            <w:tcW w:w="1464" w:type="dxa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Users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Изучить работу API;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highlight w:val="yellow"/>
                <w:lang w:val="en-US" w:eastAsia="ru-RU"/>
              </w:rPr>
              <w:t>?</w:t>
            </w:r>
          </w:p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Произвести интеграцию сервисов;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Провести тестирование;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Отправить MR (PR) на Code Review сокоманднику;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17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.0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5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.2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5" w:type="dxa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Панков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Д. Д.</w:t>
            </w:r>
          </w:p>
        </w:tc>
        <w:tc>
          <w:tcPr>
            <w:tcW w:w="1464" w:type="dxa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Tasks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Изучить работу API;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highlight w:val="yellow"/>
                <w:lang w:val="en-US" w:eastAsia="ru-RU"/>
              </w:rPr>
              <w:t>?</w:t>
            </w:r>
          </w:p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Произвести интеграцию сервисов;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Провести тестирование;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Отправить MR (PR) на Code Review сокоманднику;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17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.0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5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.2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5" w:type="dxa"/>
            <w:vAlign w:val="top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 w:bidi="ar-SA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Банько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С. А.</w:t>
            </w:r>
          </w:p>
        </w:tc>
        <w:tc>
          <w:tcPr>
            <w:tcW w:w="1464" w:type="dxa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Auth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ELK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highlight w:val="yellow"/>
                <w:lang w:val="en-US" w:eastAsia="ru-RU"/>
              </w:rPr>
              <w:t>?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;</w:t>
            </w:r>
          </w:p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ru-RU" w:eastAsia="ru-RU"/>
              </w:rPr>
              <w:t>Контейнеризация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Отправить MR (PR) на Code Review сокоманднику;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07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.0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6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.2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5" w:type="dxa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Кузьмин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Р. Д.</w:t>
            </w:r>
          </w:p>
        </w:tc>
        <w:tc>
          <w:tcPr>
            <w:tcW w:w="1464" w:type="dxa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Users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ELK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highlight w:val="yellow"/>
                <w:lang w:val="en-US" w:eastAsia="ru-RU"/>
              </w:rPr>
              <w:t>?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;</w:t>
            </w:r>
          </w:p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ru-RU" w:eastAsia="ru-RU"/>
              </w:rPr>
              <w:t>Контейнеризация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Отправить MR (PR) на Code Review сокоманднику;</w:t>
            </w:r>
          </w:p>
        </w:tc>
        <w:tc>
          <w:tcPr>
            <w:tcW w:w="2025" w:type="dxa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07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.0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6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.2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5" w:type="dxa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Панков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 xml:space="preserve"> Д. Д.</w:t>
            </w:r>
          </w:p>
        </w:tc>
        <w:tc>
          <w:tcPr>
            <w:tcW w:w="1464" w:type="dxa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Tasks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ELK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highlight w:val="yellow"/>
                <w:lang w:val="en-US" w:eastAsia="ru-RU"/>
              </w:rPr>
              <w:t>?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;</w:t>
            </w:r>
          </w:p>
          <w:p>
            <w:pPr>
              <w:spacing w:after="0" w:line="240" w:lineRule="auto"/>
              <w:rPr>
                <w:rFonts w:ascii="Segoe UI" w:hAnsi="Segoe UI" w:eastAsia="Times New Roman" w:cs="Segoe UI"/>
                <w:color w:val="1F2328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ru-RU" w:eastAsia="ru-RU"/>
              </w:rPr>
              <w:t>Контейнеризация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;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Отправить MR (PR) на Code Review сокоманднику;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07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.0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6</w:t>
            </w:r>
            <w:r>
              <w:rPr>
                <w:rFonts w:ascii="Segoe UI" w:hAnsi="Segoe UI" w:eastAsia="Times New Roman" w:cs="Segoe UI"/>
                <w:color w:val="1F2328"/>
                <w:sz w:val="24"/>
                <w:szCs w:val="24"/>
                <w:lang w:eastAsia="ru-RU"/>
              </w:rPr>
              <w:t>.2</w:t>
            </w:r>
            <w:r>
              <w:rPr>
                <w:rFonts w:hint="default" w:ascii="Segoe UI" w:hAnsi="Segoe UI" w:eastAsia="Times New Roman" w:cs="Segoe UI"/>
                <w:color w:val="1F2328"/>
                <w:sz w:val="24"/>
                <w:szCs w:val="24"/>
                <w:lang w:val="en-US" w:eastAsia="ru-RU"/>
              </w:rPr>
              <w:t>4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EF9"/>
    <w:rsid w:val="008F6AD0"/>
    <w:rsid w:val="00B83EF9"/>
    <w:rsid w:val="00F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MIET</Company>
  <Pages>2</Pages>
  <Words>239</Words>
  <Characters>1368</Characters>
  <Lines>11</Lines>
  <Paragraphs>3</Paragraphs>
  <TotalTime>8</TotalTime>
  <ScaleCrop>false</ScaleCrop>
  <LinksUpToDate>false</LinksUpToDate>
  <CharactersWithSpaces>1604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2024-02-05T14:58:00Z</dcterms:created>
  <dc:creator>8213447</dc:creator>
  <cp:lastModifiedBy>User</cp:lastModifiedBy>
  <dcterms:modified xsi:type="dcterms:W3CDTF">2024-02-15T18:28:23Z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11DD3CDA3DA04EAF8DC02CAD9F9A5B59_13</vt:lpwstr>
  </property>
</Properties>
</file>