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1680" w14:textId="02ECA67F" w:rsidR="0076771A" w:rsidRDefault="00860CD4" w:rsidP="00860CD4">
      <w:pPr>
        <w:pStyle w:val="Tytu"/>
        <w:jc w:val="center"/>
        <w:rPr>
          <w:sz w:val="48"/>
          <w:szCs w:val="48"/>
        </w:rPr>
      </w:pPr>
      <w:r w:rsidRPr="00860CD4">
        <w:rPr>
          <w:sz w:val="48"/>
          <w:szCs w:val="48"/>
        </w:rPr>
        <w:t>Raport Projektowy: Cybertrener – Martwy ciąg</w:t>
      </w:r>
    </w:p>
    <w:p w14:paraId="182DA436" w14:textId="1D582865" w:rsidR="00860CD4" w:rsidRDefault="00860CD4" w:rsidP="00860CD4">
      <w:pPr>
        <w:pStyle w:val="Podtytu"/>
        <w:jc w:val="center"/>
      </w:pPr>
      <w:r>
        <w:t>Krzysztof Cybulski, Jan Holtz, Jakub Betlej</w:t>
      </w:r>
    </w:p>
    <w:p w14:paraId="5BC5901C" w14:textId="77777777" w:rsidR="005D05EE" w:rsidRPr="005D05EE" w:rsidRDefault="005D05EE" w:rsidP="005D05EE"/>
    <w:p w14:paraId="5CC88742" w14:textId="177EB63F" w:rsidR="00513E3A" w:rsidRPr="001E38EA" w:rsidRDefault="00513E3A" w:rsidP="00513E3A">
      <w:pPr>
        <w:pStyle w:val="Akapitzlist"/>
        <w:numPr>
          <w:ilvl w:val="0"/>
          <w:numId w:val="2"/>
        </w:numPr>
        <w:rPr>
          <w:sz w:val="32"/>
          <w:szCs w:val="32"/>
        </w:rPr>
      </w:pPr>
      <w:r w:rsidRPr="001E38EA">
        <w:rPr>
          <w:sz w:val="32"/>
          <w:szCs w:val="32"/>
        </w:rPr>
        <w:t>Użyte biblioteki</w:t>
      </w:r>
    </w:p>
    <w:p w14:paraId="13F9D7E1" w14:textId="46741190" w:rsidR="00513E3A" w:rsidRPr="001E38EA" w:rsidRDefault="00513E3A" w:rsidP="00513E3A">
      <w:pPr>
        <w:numPr>
          <w:ilvl w:val="0"/>
          <w:numId w:val="1"/>
        </w:numPr>
        <w:tabs>
          <w:tab w:val="num" w:pos="720"/>
        </w:tabs>
      </w:pPr>
      <w:r w:rsidRPr="001E38EA">
        <w:t>OpenCV (cv2): Służy do przechwytywania obrazu z kamery, manipulacji klatkami oraz generowania interfejsu graficznego</w:t>
      </w:r>
      <w:r w:rsidR="00FA65C5">
        <w:t>.</w:t>
      </w:r>
    </w:p>
    <w:p w14:paraId="72DB919A" w14:textId="77777777" w:rsidR="00513E3A" w:rsidRPr="001E38EA" w:rsidRDefault="00513E3A" w:rsidP="00513E3A">
      <w:pPr>
        <w:numPr>
          <w:ilvl w:val="0"/>
          <w:numId w:val="1"/>
        </w:numPr>
        <w:tabs>
          <w:tab w:val="num" w:pos="720"/>
        </w:tabs>
      </w:pPr>
      <w:r w:rsidRPr="001E38EA">
        <w:t>MediaPipe (mediapipe): Biblioteka od Google odpowiedzialna za detekcję szkieletu (Pose). Model w czasie rzeczywistym identyfikuje 33 punkty kluczowe ludzkiego ciała, co pozwala na precyzyjne śledzenie ruchu bez użycia znaczników na ciele.</w:t>
      </w:r>
    </w:p>
    <w:p w14:paraId="6C6DA9FE" w14:textId="77777777" w:rsidR="00513E3A" w:rsidRPr="001E38EA" w:rsidRDefault="00513E3A" w:rsidP="00513E3A">
      <w:pPr>
        <w:numPr>
          <w:ilvl w:val="0"/>
          <w:numId w:val="1"/>
        </w:numPr>
        <w:tabs>
          <w:tab w:val="num" w:pos="720"/>
        </w:tabs>
      </w:pPr>
      <w:r w:rsidRPr="001E38EA">
        <w:t>PyWin32 (pythoncom, win32com.client): Zapewnia dostęp do interfejsu SAPI (Speech API) w systemie Windows, umożliwiając generowanie komunikatów głosowych przez wbudowany syntezator mowy.</w:t>
      </w:r>
    </w:p>
    <w:p w14:paraId="461F6897" w14:textId="10DA8D8A" w:rsidR="00513E3A" w:rsidRDefault="00513E3A" w:rsidP="00513E3A">
      <w:pPr>
        <w:numPr>
          <w:ilvl w:val="0"/>
          <w:numId w:val="1"/>
        </w:numPr>
        <w:tabs>
          <w:tab w:val="num" w:pos="720"/>
        </w:tabs>
      </w:pPr>
      <w:r w:rsidRPr="001E38EA">
        <w:t xml:space="preserve">Moduły wbudowane w Pythona (math, threading, queue): Odpowiadają za obliczenia </w:t>
      </w:r>
      <w:r w:rsidR="001E38EA">
        <w:t>kątów</w:t>
      </w:r>
      <w:r w:rsidRPr="001E38EA">
        <w:t xml:space="preserve"> oraz asynchroniczną obsługę dźwięku, zapobiegającą zacinaniu się aplikacji.</w:t>
      </w:r>
    </w:p>
    <w:p w14:paraId="46CB0F01" w14:textId="77777777" w:rsidR="00BB2E8C" w:rsidRDefault="00BB2E8C" w:rsidP="00BB2E8C">
      <w:pPr>
        <w:tabs>
          <w:tab w:val="num" w:pos="720"/>
        </w:tabs>
        <w:ind w:left="1068"/>
      </w:pPr>
    </w:p>
    <w:p w14:paraId="15A57EA6" w14:textId="1EA22328" w:rsidR="001A70DC" w:rsidRPr="001E38EA" w:rsidRDefault="00F046B4" w:rsidP="009D18D3">
      <w:pPr>
        <w:pStyle w:val="Akapitzlist"/>
        <w:numPr>
          <w:ilvl w:val="0"/>
          <w:numId w:val="2"/>
        </w:numPr>
      </w:pPr>
      <w:r w:rsidRPr="00F046B4">
        <w:rPr>
          <w:sz w:val="32"/>
          <w:szCs w:val="32"/>
        </w:rPr>
        <w:t xml:space="preserve">Zasada działania </w:t>
      </w:r>
    </w:p>
    <w:p w14:paraId="20BC8FB7" w14:textId="7362E92A" w:rsidR="00513E3A" w:rsidRDefault="008D78B0" w:rsidP="00204A5E">
      <w:pPr>
        <w:ind w:left="360"/>
      </w:pPr>
      <w:r w:rsidRPr="008D78B0">
        <w:t xml:space="preserve">Program funkcjonuje w trybie ciągłej analizy wideo. Obraz z kamery jest analizowany klatka po klatce przez model uczenia maszynowego, który </w:t>
      </w:r>
      <w:r w:rsidR="00E23F9D">
        <w:t>oblicza</w:t>
      </w:r>
      <w:r w:rsidRPr="008D78B0">
        <w:t xml:space="preserve"> pozycję stawów. Na podstawie tych punktów wyliczane są 3 newralgiczne kąty: pleców, bioder i kolan. Te wartości numeryczne trafiają do silnika logicznego, który porównuje je z wartościami zdefiniowanymi jako poprawne i wyliczonymi podczas unikalnej dla każdego użytkownika fazy kalibracji. W zależności od wyników, program aktualizuje nakładkę na ekranie i wysyła do kolejki zadanie przeczytania ostrzeżenia lub pochwały za pomocą syntezatora mowy.</w:t>
      </w:r>
    </w:p>
    <w:p w14:paraId="7C76189C" w14:textId="77777777" w:rsidR="008A5FDD" w:rsidRDefault="008A5FDD" w:rsidP="00204A5E">
      <w:pPr>
        <w:ind w:left="360"/>
      </w:pPr>
    </w:p>
    <w:p w14:paraId="133D01E1" w14:textId="32415523" w:rsidR="00482AF2" w:rsidRDefault="00482AF2" w:rsidP="00482AF2">
      <w:pPr>
        <w:pStyle w:val="Akapitzlist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Założenia projektu</w:t>
      </w:r>
    </w:p>
    <w:p w14:paraId="09737856" w14:textId="0CEE78B9" w:rsidR="00482AF2" w:rsidRPr="00B223C2" w:rsidRDefault="00482AF2" w:rsidP="00B223C2">
      <w:pPr>
        <w:pStyle w:val="Normalny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223C2">
        <w:rPr>
          <w:rFonts w:asciiTheme="minorHAnsi" w:hAnsiTheme="minorHAnsi"/>
          <w:sz w:val="22"/>
          <w:szCs w:val="22"/>
        </w:rPr>
        <w:t xml:space="preserve">Profil boczny: Algorytm zakłada, że użytkownik stoi do kamery bokiem (analizowane są markery z lewej strony ciała - np. </w:t>
      </w:r>
      <w:r w:rsidRPr="00B223C2">
        <w:rPr>
          <w:rStyle w:val="HTML-kod"/>
          <w:rFonts w:asciiTheme="minorHAnsi" w:hAnsiTheme="minorHAnsi"/>
          <w:sz w:val="22"/>
          <w:szCs w:val="22"/>
        </w:rPr>
        <w:t>LEFT_EAR</w:t>
      </w:r>
      <w:r w:rsidRPr="00B223C2">
        <w:rPr>
          <w:rFonts w:asciiTheme="minorHAnsi" w:hAnsiTheme="minorHAnsi"/>
          <w:sz w:val="22"/>
          <w:szCs w:val="22"/>
        </w:rPr>
        <w:t xml:space="preserve">, </w:t>
      </w:r>
      <w:r w:rsidRPr="00B223C2">
        <w:rPr>
          <w:rStyle w:val="HTML-kod"/>
          <w:rFonts w:asciiTheme="minorHAnsi" w:hAnsiTheme="minorHAnsi"/>
          <w:sz w:val="22"/>
          <w:szCs w:val="22"/>
        </w:rPr>
        <w:t>LEFT_HIP</w:t>
      </w:r>
      <w:r w:rsidRPr="00B223C2">
        <w:rPr>
          <w:rFonts w:asciiTheme="minorHAnsi" w:hAnsiTheme="minorHAnsi"/>
          <w:sz w:val="22"/>
          <w:szCs w:val="22"/>
        </w:rPr>
        <w:t>). Ustawienie przodem zepsuje kalkulację kątów.</w:t>
      </w:r>
    </w:p>
    <w:p w14:paraId="2DDC3AEF" w14:textId="5DB8930E" w:rsidR="00482AF2" w:rsidRPr="00B223C2" w:rsidRDefault="00482AF2" w:rsidP="00B223C2">
      <w:pPr>
        <w:pStyle w:val="Normalny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223C2">
        <w:rPr>
          <w:rFonts w:asciiTheme="minorHAnsi" w:hAnsiTheme="minorHAnsi"/>
          <w:sz w:val="22"/>
          <w:szCs w:val="22"/>
        </w:rPr>
        <w:t>Faza kalibracji jest obowiązkowa: Użytkownik musi stać prosto i nieruchomo na początku działania programu, aby system mógł poprawnie ustalić indywidualne fizjologiczne kąty bazowe.</w:t>
      </w:r>
    </w:p>
    <w:p w14:paraId="10507F86" w14:textId="78EC3549" w:rsidR="00482AF2" w:rsidRDefault="00482AF2" w:rsidP="00B223C2">
      <w:pPr>
        <w:pStyle w:val="Normalny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B223C2">
        <w:rPr>
          <w:rFonts w:asciiTheme="minorHAnsi" w:hAnsiTheme="minorHAnsi"/>
          <w:sz w:val="22"/>
          <w:szCs w:val="22"/>
        </w:rPr>
        <w:t>Dobre oświetlenie i przestrzeń: Działanie MediaPipe zależy od czystości obrazu. Sylwetka musi być wyraźnie odcięta od tła i w pełni mieścić się w kadrze (od stóp do czubka głowy).</w:t>
      </w:r>
    </w:p>
    <w:p w14:paraId="0141CCDD" w14:textId="77777777" w:rsidR="000B6428" w:rsidRDefault="000B6428" w:rsidP="000B6428">
      <w:pPr>
        <w:pStyle w:val="NormalnyWeb"/>
        <w:rPr>
          <w:rFonts w:asciiTheme="minorHAnsi" w:hAnsiTheme="minorHAnsi"/>
          <w:sz w:val="22"/>
          <w:szCs w:val="22"/>
        </w:rPr>
      </w:pPr>
    </w:p>
    <w:p w14:paraId="0A37393E" w14:textId="77777777" w:rsidR="000B6428" w:rsidRDefault="000B6428" w:rsidP="000B6428">
      <w:pPr>
        <w:pStyle w:val="NormalnyWeb"/>
        <w:rPr>
          <w:rFonts w:asciiTheme="minorHAnsi" w:hAnsiTheme="minorHAnsi"/>
          <w:sz w:val="22"/>
          <w:szCs w:val="22"/>
        </w:rPr>
      </w:pPr>
    </w:p>
    <w:p w14:paraId="1930F245" w14:textId="0127AF00" w:rsidR="00F15366" w:rsidRPr="00F15366" w:rsidRDefault="00F15366" w:rsidP="00F15366">
      <w:pPr>
        <w:pStyle w:val="NormalnyWeb"/>
        <w:numPr>
          <w:ilvl w:val="0"/>
          <w:numId w:val="2"/>
        </w:numPr>
        <w:rPr>
          <w:rFonts w:asciiTheme="minorHAnsi" w:hAnsiTheme="minorHAnsi"/>
          <w:sz w:val="32"/>
          <w:szCs w:val="32"/>
        </w:rPr>
      </w:pPr>
      <w:r w:rsidRPr="00F15366">
        <w:rPr>
          <w:rFonts w:asciiTheme="minorHAnsi" w:hAnsiTheme="minorHAnsi"/>
          <w:sz w:val="32"/>
          <w:szCs w:val="32"/>
        </w:rPr>
        <w:lastRenderedPageBreak/>
        <w:t xml:space="preserve">Grupa docelowa </w:t>
      </w:r>
    </w:p>
    <w:p w14:paraId="3C03F1C0" w14:textId="614A7D3A" w:rsidR="00482AF2" w:rsidRPr="000B6428" w:rsidRDefault="00A43D21" w:rsidP="00482AF2">
      <w:pPr>
        <w:pStyle w:val="Akapitzlist"/>
      </w:pPr>
      <w:r>
        <w:t>Grupą docelową są osoby zaczynające swoją przygodę z siłownią, jak i osoby średnio zaawansowane, którzy chcą poprawić swoją technikę oraz uniknąć kontuzji.</w:t>
      </w:r>
      <w:r w:rsidR="008A5141">
        <w:t xml:space="preserve"> Nasz Cybertrener może być też przydatny dla trenerów personalnych, którzy </w:t>
      </w:r>
      <w:r w:rsidR="007737C4">
        <w:t>wykorzystają je w procesie nauki początkujących klientów</w:t>
      </w:r>
      <w:r w:rsidR="008A5141">
        <w:t xml:space="preserve">. </w:t>
      </w:r>
    </w:p>
    <w:p w14:paraId="7955CFAA" w14:textId="77777777" w:rsidR="00E23F9D" w:rsidRPr="00513E3A" w:rsidRDefault="00E23F9D" w:rsidP="00204A5E">
      <w:pPr>
        <w:ind w:left="360"/>
      </w:pPr>
    </w:p>
    <w:sectPr w:rsidR="00E23F9D" w:rsidRPr="00513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05B60" w14:textId="77777777" w:rsidR="00BC7A07" w:rsidRDefault="00BC7A07" w:rsidP="00A43D21">
      <w:pPr>
        <w:spacing w:after="0" w:line="240" w:lineRule="auto"/>
      </w:pPr>
      <w:r>
        <w:separator/>
      </w:r>
    </w:p>
  </w:endnote>
  <w:endnote w:type="continuationSeparator" w:id="0">
    <w:p w14:paraId="1BB09B29" w14:textId="77777777" w:rsidR="00BC7A07" w:rsidRDefault="00BC7A07" w:rsidP="00A43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05C29" w14:textId="77777777" w:rsidR="00BC7A07" w:rsidRDefault="00BC7A07" w:rsidP="00A43D21">
      <w:pPr>
        <w:spacing w:after="0" w:line="240" w:lineRule="auto"/>
      </w:pPr>
      <w:r>
        <w:separator/>
      </w:r>
    </w:p>
  </w:footnote>
  <w:footnote w:type="continuationSeparator" w:id="0">
    <w:p w14:paraId="15010DF0" w14:textId="77777777" w:rsidR="00BC7A07" w:rsidRDefault="00BC7A07" w:rsidP="00A43D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66A0F"/>
    <w:multiLevelType w:val="hybridMultilevel"/>
    <w:tmpl w:val="972CFAB6"/>
    <w:lvl w:ilvl="0" w:tplc="BD668AF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43C20"/>
    <w:multiLevelType w:val="hybridMultilevel"/>
    <w:tmpl w:val="AA889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8F2FAB"/>
    <w:multiLevelType w:val="multilevel"/>
    <w:tmpl w:val="EBDC13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391270176">
    <w:abstractNumId w:val="2"/>
  </w:num>
  <w:num w:numId="2" w16cid:durableId="1664969258">
    <w:abstractNumId w:val="0"/>
  </w:num>
  <w:num w:numId="3" w16cid:durableId="1457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D4"/>
    <w:rsid w:val="000B6428"/>
    <w:rsid w:val="001A70DC"/>
    <w:rsid w:val="001E38EA"/>
    <w:rsid w:val="00204A5E"/>
    <w:rsid w:val="003C3DE6"/>
    <w:rsid w:val="0046721B"/>
    <w:rsid w:val="00482AF2"/>
    <w:rsid w:val="00513E3A"/>
    <w:rsid w:val="005D05EE"/>
    <w:rsid w:val="006C0768"/>
    <w:rsid w:val="0076771A"/>
    <w:rsid w:val="007737C4"/>
    <w:rsid w:val="00860CD4"/>
    <w:rsid w:val="008A5141"/>
    <w:rsid w:val="008A5FDD"/>
    <w:rsid w:val="008D78B0"/>
    <w:rsid w:val="0098159E"/>
    <w:rsid w:val="009D18D3"/>
    <w:rsid w:val="00A43D21"/>
    <w:rsid w:val="00B223C2"/>
    <w:rsid w:val="00B725C1"/>
    <w:rsid w:val="00BB2E8C"/>
    <w:rsid w:val="00BC7A07"/>
    <w:rsid w:val="00C14C2C"/>
    <w:rsid w:val="00E23F9D"/>
    <w:rsid w:val="00F046B4"/>
    <w:rsid w:val="00F15366"/>
    <w:rsid w:val="00FA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129E1"/>
  <w15:chartTrackingRefBased/>
  <w15:docId w15:val="{1BE8AA44-FF00-4AB2-B048-4EA44AA0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60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60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60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60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60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60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60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60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60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60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60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60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60C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60C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60C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60C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60C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60C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6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6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60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6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60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60C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60C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60C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60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60C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60CD4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482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482AF2"/>
    <w:rPr>
      <w:rFonts w:ascii="Courier New" w:eastAsia="Times New Roman" w:hAnsi="Courier New" w:cs="Courier New"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43D2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43D2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43D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328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woodsv motosl</dc:creator>
  <cp:keywords/>
  <dc:description/>
  <cp:lastModifiedBy>woodsv motosl</cp:lastModifiedBy>
  <cp:revision>23</cp:revision>
  <dcterms:created xsi:type="dcterms:W3CDTF">2026-06-17T22:48:00Z</dcterms:created>
  <dcterms:modified xsi:type="dcterms:W3CDTF">2026-06-17T23:10:00Z</dcterms:modified>
</cp:coreProperties>
</file>