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0.7.0 -->
  <w:body>
    <w:p>
      <w:pPr>
        <w:spacing w:before="240" w:after="240"/>
        <w:jc w:val="center"/>
      </w:pPr>
      <w:r>
        <w:rPr>
          <w:rFonts w:ascii="Times New Roman" w:eastAsia="Times New Roman" w:hAnsi="Times New Roman" w:cs="Times New Roman"/>
          <w:b/>
          <w:bCs/>
        </w:rPr>
        <w:t>NON-DISCLOSURE AGREEMENT</w:t>
      </w:r>
    </w:p>
    <w:p>
      <w:pPr>
        <w:spacing w:before="240" w:after="480"/>
        <w:ind w:firstLine="720"/>
      </w:pPr>
      <w:r>
        <w:rPr>
          <w:rFonts w:ascii="Times New Roman" w:eastAsia="Times New Roman" w:hAnsi="Times New Roman" w:cs="Times New Roman"/>
        </w:rPr>
        <w:t>This Non</w:t>
      </w:r>
      <w:r>
        <w:rPr>
          <w:rFonts w:ascii="Times New Roman" w:eastAsia="Times New Roman" w:hAnsi="Times New Roman" w:cs="Times New Roman"/>
        </w:rPr>
        <w:t>-D</w:t>
      </w:r>
      <w:r>
        <w:rPr>
          <w:rFonts w:ascii="Times New Roman" w:eastAsia="Times New Roman" w:hAnsi="Times New Roman" w:cs="Times New Roman"/>
        </w:rPr>
        <w:t>isclosure Agreement (</w:t>
      </w:r>
      <w:r>
        <w:rPr>
          <w:rFonts w:ascii="Times New Roman" w:eastAsia="Times New Roman" w:hAnsi="Times New Roman" w:cs="Times New Roman"/>
        </w:rPr>
        <w:t xml:space="preserve">hereinafter referred to as the </w:t>
      </w:r>
      <w:r>
        <w:rPr>
          <w:rFonts w:ascii="Times New Roman" w:eastAsia="Times New Roman" w:hAnsi="Times New Roman" w:cs="Times New Roman"/>
        </w:rPr>
        <w:t>“</w:t>
      </w:r>
      <w:r>
        <w:rPr>
          <w:rFonts w:ascii="Times New Roman" w:eastAsia="Times New Roman" w:hAnsi="Times New Roman" w:cs="Times New Roman"/>
        </w:rPr>
        <w:t>Agreement”) is made and entered into as of $DATE$</w:t>
      </w:r>
      <w:r>
        <w:rPr>
          <w:rFonts w:ascii="Times New Roman" w:eastAsia="Times New Roman" w:hAnsi="Times New Roman" w:cs="Times New Roman"/>
        </w:rPr>
        <w:t> </w:t>
      </w:r>
      <w:r>
        <w:rPr>
          <w:rFonts w:ascii="Times New Roman" w:eastAsia="Times New Roman" w:hAnsi="Times New Roman" w:cs="Times New Roman"/>
        </w:rPr>
        <w:t>by and between</w:t>
      </w:r>
      <w:r>
        <w:rPr>
          <w:rFonts w:ascii="Times New Roman" w:eastAsia="Times New Roman" w:hAnsi="Times New Roman" w:cs="Times New Roman"/>
          <w:b/>
          <w:bCs/>
        </w:rPr>
        <w:t xml:space="preserve"> </w:t>
      </w:r>
      <w:r>
        <w:rPr>
          <w:rFonts w:ascii="Times New Roman" w:eastAsia="Times New Roman" w:hAnsi="Times New Roman" w:cs="Times New Roman"/>
        </w:rPr>
        <w:t xml:space="preserve">MoGi </w:t>
      </w:r>
      <w:r>
        <w:rPr>
          <w:rFonts w:ascii="Times New Roman" w:eastAsia="Times New Roman" w:hAnsi="Times New Roman" w:cs="Times New Roman"/>
        </w:rPr>
        <w:t xml:space="preserve">Ltd </w:t>
      </w:r>
      <w:r>
        <w:rPr>
          <w:rFonts w:ascii="Times New Roman" w:eastAsia="Times New Roman" w:hAnsi="Times New Roman" w:cs="Times New Roman"/>
        </w:rPr>
        <w:t xml:space="preserve">having </w:t>
      </w:r>
      <w:r>
        <w:rPr>
          <w:rFonts w:ascii="Times New Roman" w:eastAsia="Times New Roman" w:hAnsi="Times New Roman" w:cs="Times New Roman"/>
        </w:rPr>
        <w:t xml:space="preserve">its </w:t>
      </w:r>
      <w:r>
        <w:rPr>
          <w:rFonts w:ascii="Times New Roman" w:eastAsia="Times New Roman" w:hAnsi="Times New Roman" w:cs="Times New Roman"/>
        </w:rPr>
        <w:t xml:space="preserve">office at </w:t>
      </w:r>
      <w:r>
        <w:rPr>
          <w:rFonts w:ascii="Times New Roman" w:eastAsia="Times New Roman" w:hAnsi="Times New Roman" w:cs="Times New Roman"/>
        </w:rPr>
        <w:t>104 Lower Baggot Street</w:t>
      </w:r>
      <w:r>
        <w:rPr>
          <w:rFonts w:ascii="Times New Roman" w:eastAsia="Times New Roman" w:hAnsi="Times New Roman" w:cs="Times New Roman"/>
        </w:rPr>
        <w:t>;</w:t>
      </w:r>
      <w:r>
        <w:rPr>
          <w:rFonts w:ascii="Times New Roman" w:eastAsia="Times New Roman" w:hAnsi="Times New Roman" w:cs="Times New Roman"/>
        </w:rPr>
        <w:t xml:space="preserve"> </w:t>
      </w:r>
      <w:r>
        <w:rPr>
          <w:rFonts w:ascii="Times New Roman" w:eastAsia="Times New Roman" w:hAnsi="Times New Roman" w:cs="Times New Roman"/>
        </w:rPr>
        <w:t>DO2 Y940</w:t>
      </w:r>
      <w:r>
        <w:rPr>
          <w:rFonts w:ascii="Times New Roman" w:eastAsia="Times New Roman" w:hAnsi="Times New Roman" w:cs="Times New Roman"/>
        </w:rPr>
        <w:t xml:space="preserve"> </w:t>
      </w:r>
      <w:r>
        <w:rPr>
          <w:rFonts w:ascii="Times New Roman" w:eastAsia="Times New Roman" w:hAnsi="Times New Roman" w:cs="Times New Roman"/>
        </w:rPr>
        <w:t>Dublin 2</w:t>
      </w:r>
      <w:r>
        <w:rPr>
          <w:rFonts w:ascii="Times New Roman" w:eastAsia="Times New Roman" w:hAnsi="Times New Roman" w:cs="Times New Roman"/>
        </w:rPr>
        <w:t xml:space="preserve">; </w:t>
      </w:r>
      <w:r>
        <w:rPr>
          <w:rFonts w:ascii="Times New Roman" w:eastAsia="Times New Roman" w:hAnsi="Times New Roman" w:cs="Times New Roman"/>
        </w:rPr>
        <w:t>Ireland</w:t>
      </w:r>
      <w:r>
        <w:rPr>
          <w:rFonts w:ascii="Times New Roman" w:eastAsia="Times New Roman" w:hAnsi="Times New Roman" w:cs="Times New Roman"/>
        </w:rPr>
        <w:t xml:space="preserve"> (here</w:t>
      </w:r>
      <w:r>
        <w:rPr>
          <w:rFonts w:ascii="Times New Roman" w:eastAsia="Times New Roman" w:hAnsi="Times New Roman" w:cs="Times New Roman"/>
        </w:rPr>
        <w:t>in</w:t>
      </w:r>
      <w:r>
        <w:rPr>
          <w:rFonts w:ascii="Times New Roman" w:eastAsia="Times New Roman" w:hAnsi="Times New Roman" w:cs="Times New Roman"/>
        </w:rPr>
        <w:t xml:space="preserve">after referred </w:t>
      </w:r>
      <w:r>
        <w:rPr>
          <w:rFonts w:ascii="Times New Roman" w:eastAsia="Times New Roman" w:hAnsi="Times New Roman" w:cs="Times New Roman"/>
        </w:rPr>
        <w:t>to as the</w:t>
      </w:r>
      <w:r>
        <w:rPr>
          <w:rFonts w:ascii="Times New Roman" w:eastAsia="Times New Roman" w:hAnsi="Times New Roman" w:cs="Times New Roman"/>
        </w:rPr>
        <w:t xml:space="preserve"> “Company</w:t>
      </w:r>
      <w:r>
        <w:rPr>
          <w:rFonts w:ascii="Times New Roman" w:eastAsia="Times New Roman" w:hAnsi="Times New Roman" w:cs="Times New Roman"/>
        </w:rPr>
        <w:t>”) and</w:t>
      </w:r>
      <w:r>
        <w:rPr>
          <w:rFonts w:ascii="Times New Roman" w:eastAsia="Times New Roman" w:hAnsi="Times New Roman" w:cs="Times New Roman"/>
        </w:rPr>
        <w:t> </w:t>
      </w:r>
      <w:r>
        <w:rPr>
          <w:rFonts w:ascii="Times New Roman" w:eastAsia="Times New Roman" w:hAnsi="Times New Roman" w:cs="Times New Roman"/>
        </w:rPr>
        <w:t>$FIRST_NAME$ $LAST_NAME$; $COUNTRY$; $CITY$; $REGION$; $ADDRESSLINE_1$; $POSTAL_CODE$</w:t>
      </w:r>
      <w:r>
        <w:rPr>
          <w:rFonts w:ascii="Times New Roman" w:eastAsia="Times New Roman" w:hAnsi="Times New Roman" w:cs="Times New Roman"/>
        </w:rPr>
        <w:t> </w:t>
      </w:r>
      <w:r>
        <w:rPr>
          <w:rFonts w:ascii="Times New Roman" w:eastAsia="Times New Roman" w:hAnsi="Times New Roman" w:cs="Times New Roman"/>
        </w:rPr>
        <w:t>(</w:t>
      </w:r>
      <w:r>
        <w:rPr>
          <w:rFonts w:ascii="Times New Roman" w:eastAsia="Times New Roman" w:hAnsi="Times New Roman" w:cs="Times New Roman"/>
        </w:rPr>
        <w:t>hereinafter referred to as the “Supplier”</w:t>
      </w:r>
      <w:r>
        <w:rPr>
          <w:rFonts w:ascii="Times New Roman" w:eastAsia="Times New Roman" w:hAnsi="Times New Roman" w:cs="Times New Roman"/>
        </w:rPr>
        <w:t>).</w:t>
      </w:r>
    </w:p>
    <w:p>
      <w:pPr>
        <w:numPr>
          <w:ilvl w:val="0"/>
          <w:numId w:val="1"/>
        </w:numPr>
        <w:pBdr>
          <w:left w:val="none" w:sz="0" w:space="4" w:color="auto"/>
        </w:pBdr>
        <w:spacing w:before="480" w:after="240"/>
        <w:ind w:left="360" w:right="0" w:hanging="360"/>
        <w:jc w:val="both"/>
        <w:rPr>
          <w:rFonts w:ascii="Times New Roman" w:eastAsia="Times New Roman" w:hAnsi="Times New Roman" w:cs="Times New Roman"/>
        </w:rPr>
      </w:pPr>
      <w:r>
        <w:rPr>
          <w:rFonts w:ascii="Times New Roman" w:eastAsia="Times New Roman" w:hAnsi="Times New Roman" w:cs="Times New Roman"/>
          <w:b/>
          <w:bCs/>
          <w:u w:val="single"/>
        </w:rPr>
        <w:t>Purpose</w:t>
      </w:r>
      <w:r>
        <w:rPr>
          <w:rFonts w:ascii="Times New Roman" w:eastAsia="Times New Roman" w:hAnsi="Times New Roman" w:cs="Times New Roman"/>
          <w:b/>
          <w:bCs/>
        </w:rPr>
        <w:t>.</w:t>
      </w:r>
      <w:r>
        <w:rPr>
          <w:rFonts w:ascii="Times New Roman" w:eastAsia="Times New Roman" w:hAnsi="Times New Roman" w:cs="Times New Roman"/>
        </w:rPr>
        <w:t xml:space="preserve"> </w:t>
      </w:r>
      <w:r>
        <w:rPr>
          <w:rFonts w:ascii="Times New Roman" w:eastAsia="Times New Roman" w:hAnsi="Times New Roman" w:cs="Times New Roman"/>
        </w:rPr>
        <w:t>The Company and the Supplier wish to explore a business opportunity of mutual interest and in connection with this opportunity, the Company may disclose to the Supplier certain confidential technical and business information which the Company wishes that the Supplier treat as strictly Confidential Information.</w:t>
      </w:r>
    </w:p>
    <w:p>
      <w:pPr>
        <w:numPr>
          <w:ilvl w:val="0"/>
          <w:numId w:val="1"/>
        </w:numPr>
        <w:pBdr>
          <w:left w:val="none" w:sz="0" w:space="4" w:color="auto"/>
        </w:pBdr>
        <w:spacing w:before="240" w:after="240"/>
        <w:ind w:left="360" w:right="0" w:hanging="360"/>
        <w:jc w:val="both"/>
        <w:rPr>
          <w:rFonts w:ascii="Times New Roman" w:eastAsia="Times New Roman" w:hAnsi="Times New Roman" w:cs="Times New Roman"/>
        </w:rPr>
      </w:pPr>
      <w:r>
        <w:rPr>
          <w:rFonts w:ascii="Times New Roman" w:eastAsia="Times New Roman" w:hAnsi="Times New Roman" w:cs="Times New Roman"/>
          <w:b/>
          <w:bCs/>
          <w:u w:val="single"/>
        </w:rPr>
        <w:t>“Confidential Information”</w:t>
      </w:r>
      <w:r>
        <w:rPr>
          <w:rFonts w:ascii="Times New Roman" w:eastAsia="Times New Roman" w:hAnsi="Times New Roman" w:cs="Times New Roman"/>
        </w:rPr>
        <w:t xml:space="preserve"> means any information disclosed to </w:t>
      </w:r>
      <w:r>
        <w:rPr>
          <w:rFonts w:ascii="Times New Roman" w:eastAsia="Times New Roman" w:hAnsi="Times New Roman" w:cs="Times New Roman"/>
        </w:rPr>
        <w:t xml:space="preserve">the </w:t>
      </w:r>
      <w:r>
        <w:rPr>
          <w:rFonts w:ascii="Times New Roman" w:eastAsia="Times New Roman" w:hAnsi="Times New Roman" w:cs="Times New Roman"/>
        </w:rPr>
        <w:t>Supplie</w:t>
      </w:r>
      <w:r>
        <w:rPr>
          <w:rFonts w:ascii="Times New Roman" w:eastAsia="Times New Roman" w:hAnsi="Times New Roman" w:cs="Times New Roman"/>
        </w:rPr>
        <w:t>r</w:t>
      </w:r>
      <w:r>
        <w:rPr>
          <w:rFonts w:ascii="Times New Roman" w:eastAsia="Times New Roman" w:hAnsi="Times New Roman" w:cs="Times New Roman"/>
        </w:rPr>
        <w:t xml:space="preserve"> by </w:t>
      </w:r>
      <w:r>
        <w:rPr>
          <w:rFonts w:ascii="Times New Roman" w:eastAsia="Times New Roman" w:hAnsi="Times New Roman" w:cs="Times New Roman"/>
        </w:rPr>
        <w:t xml:space="preserve">the </w:t>
      </w:r>
      <w:r>
        <w:rPr>
          <w:rFonts w:ascii="Times New Roman" w:eastAsia="Times New Roman" w:hAnsi="Times New Roman" w:cs="Times New Roman"/>
        </w:rPr>
        <w:t>Company, either directly or indirectly in writing, orally or by inspection of tangible objects, including</w:t>
      </w:r>
      <w:r>
        <w:rPr>
          <w:rFonts w:ascii="Times New Roman" w:eastAsia="Times New Roman" w:hAnsi="Times New Roman" w:cs="Times New Roman"/>
        </w:rPr>
        <w:t>, but not limited to,</w:t>
      </w:r>
      <w:r>
        <w:rPr>
          <w:rFonts w:ascii="Times New Roman" w:eastAsia="Times New Roman" w:hAnsi="Times New Roman" w:cs="Times New Roman"/>
        </w:rPr>
        <w:t xml:space="preserve"> documents, business plans, source code, documentation, financial analysis, marketing plans, customer names, customer list, customer data, </w:t>
      </w:r>
      <w:r>
        <w:rPr>
          <w:rFonts w:ascii="Times New Roman" w:eastAsia="Times New Roman" w:hAnsi="Times New Roman" w:cs="Times New Roman"/>
        </w:rPr>
        <w:t>product plans, products, services, inventions, processes, designs, drawings, engineering or hardware configuration information.</w:t>
      </w:r>
      <w:r>
        <w:rPr>
          <w:rFonts w:ascii="Times New Roman" w:eastAsia="Times New Roman" w:hAnsi="Times New Roman" w:cs="Times New Roman"/>
        </w:rPr>
        <w:t xml:space="preserve"> </w:t>
      </w:r>
      <w:r>
        <w:rPr>
          <w:rFonts w:ascii="Times New Roman" w:eastAsia="Times New Roman" w:hAnsi="Times New Roman" w:cs="Times New Roman"/>
        </w:rPr>
        <w:t xml:space="preserve">Confidential Information may also include information disclosed to </w:t>
      </w:r>
      <w:r>
        <w:rPr>
          <w:rFonts w:ascii="Times New Roman" w:eastAsia="Times New Roman" w:hAnsi="Times New Roman" w:cs="Times New Roman"/>
        </w:rPr>
        <w:t xml:space="preserve">the </w:t>
      </w:r>
      <w:r>
        <w:rPr>
          <w:rFonts w:ascii="Times New Roman" w:eastAsia="Times New Roman" w:hAnsi="Times New Roman" w:cs="Times New Roman"/>
        </w:rPr>
        <w:t xml:space="preserve">Company by third parties. Confidential Information shall not, however, include any information which </w:t>
      </w:r>
      <w:r>
        <w:rPr>
          <w:rFonts w:ascii="Times New Roman" w:eastAsia="Times New Roman" w:hAnsi="Times New Roman" w:cs="Times New Roman"/>
        </w:rPr>
        <w:t xml:space="preserve">the </w:t>
      </w:r>
      <w:r>
        <w:rPr>
          <w:rFonts w:ascii="Times New Roman" w:eastAsia="Times New Roman" w:hAnsi="Times New Roman" w:cs="Times New Roman"/>
        </w:rPr>
        <w:t>Supplier</w:t>
      </w:r>
      <w:r>
        <w:rPr>
          <w:rFonts w:ascii="Times New Roman" w:eastAsia="Times New Roman" w:hAnsi="Times New Roman" w:cs="Times New Roman"/>
        </w:rPr>
        <w:t xml:space="preserve"> can establish (i) was publicly known and made generally available in the public domain prior to the time of disclosure to </w:t>
      </w:r>
      <w:r>
        <w:rPr>
          <w:rFonts w:ascii="Times New Roman" w:eastAsia="Times New Roman" w:hAnsi="Times New Roman" w:cs="Times New Roman"/>
        </w:rPr>
        <w:t xml:space="preserve">the </w:t>
      </w:r>
      <w:r>
        <w:rPr>
          <w:rFonts w:ascii="Times New Roman" w:eastAsia="Times New Roman" w:hAnsi="Times New Roman" w:cs="Times New Roman"/>
        </w:rPr>
        <w:t>Supplie</w:t>
      </w:r>
      <w:r>
        <w:rPr>
          <w:rFonts w:ascii="Times New Roman" w:eastAsia="Times New Roman" w:hAnsi="Times New Roman" w:cs="Times New Roman"/>
        </w:rPr>
        <w:t>r</w:t>
      </w:r>
      <w:r>
        <w:rPr>
          <w:rFonts w:ascii="Times New Roman" w:eastAsia="Times New Roman" w:hAnsi="Times New Roman" w:cs="Times New Roman"/>
        </w:rPr>
        <w:t xml:space="preserve"> by </w:t>
      </w:r>
      <w:r>
        <w:rPr>
          <w:rFonts w:ascii="Times New Roman" w:eastAsia="Times New Roman" w:hAnsi="Times New Roman" w:cs="Times New Roman"/>
        </w:rPr>
        <w:t xml:space="preserve">the </w:t>
      </w:r>
      <w:r>
        <w:rPr>
          <w:rFonts w:ascii="Times New Roman" w:eastAsia="Times New Roman" w:hAnsi="Times New Roman" w:cs="Times New Roman"/>
        </w:rPr>
        <w:t xml:space="preserve">Company; (ii) becomes publicly known and made generally available after disclosure to </w:t>
      </w:r>
      <w:r>
        <w:rPr>
          <w:rFonts w:ascii="Times New Roman" w:eastAsia="Times New Roman" w:hAnsi="Times New Roman" w:cs="Times New Roman"/>
        </w:rPr>
        <w:t xml:space="preserve">the </w:t>
      </w:r>
      <w:r>
        <w:rPr>
          <w:rFonts w:ascii="Times New Roman" w:eastAsia="Times New Roman" w:hAnsi="Times New Roman" w:cs="Times New Roman"/>
        </w:rPr>
        <w:t>Supplie</w:t>
      </w:r>
      <w:r>
        <w:rPr>
          <w:rFonts w:ascii="Times New Roman" w:eastAsia="Times New Roman" w:hAnsi="Times New Roman" w:cs="Times New Roman"/>
        </w:rPr>
        <w:t>r</w:t>
      </w:r>
      <w:r>
        <w:rPr>
          <w:rFonts w:ascii="Times New Roman" w:eastAsia="Times New Roman" w:hAnsi="Times New Roman" w:cs="Times New Roman"/>
        </w:rPr>
        <w:t xml:space="preserve"> by</w:t>
      </w:r>
      <w:r>
        <w:rPr>
          <w:rFonts w:ascii="Times New Roman" w:eastAsia="Times New Roman" w:hAnsi="Times New Roman" w:cs="Times New Roman"/>
        </w:rPr>
        <w:t xml:space="preserve"> the</w:t>
      </w:r>
      <w:r>
        <w:rPr>
          <w:rFonts w:ascii="Times New Roman" w:eastAsia="Times New Roman" w:hAnsi="Times New Roman" w:cs="Times New Roman"/>
        </w:rPr>
        <w:t xml:space="preserve"> Company through no action or inaction of </w:t>
      </w:r>
      <w:r>
        <w:rPr>
          <w:rFonts w:ascii="Times New Roman" w:eastAsia="Times New Roman" w:hAnsi="Times New Roman" w:cs="Times New Roman"/>
        </w:rPr>
        <w:t xml:space="preserve">the </w:t>
      </w:r>
      <w:r>
        <w:rPr>
          <w:rFonts w:ascii="Times New Roman" w:eastAsia="Times New Roman" w:hAnsi="Times New Roman" w:cs="Times New Roman"/>
        </w:rPr>
        <w:t>Supplie</w:t>
      </w:r>
      <w:r>
        <w:rPr>
          <w:rFonts w:ascii="Times New Roman" w:eastAsia="Times New Roman" w:hAnsi="Times New Roman" w:cs="Times New Roman"/>
        </w:rPr>
        <w:t>r</w:t>
      </w:r>
      <w:r>
        <w:rPr>
          <w:rFonts w:ascii="Times New Roman" w:eastAsia="Times New Roman" w:hAnsi="Times New Roman" w:cs="Times New Roman"/>
        </w:rPr>
        <w:t xml:space="preserve">; or (iii) is in the possession of </w:t>
      </w:r>
      <w:r>
        <w:rPr>
          <w:rFonts w:ascii="Times New Roman" w:eastAsia="Times New Roman" w:hAnsi="Times New Roman" w:cs="Times New Roman"/>
        </w:rPr>
        <w:t xml:space="preserve">the </w:t>
      </w:r>
      <w:r>
        <w:rPr>
          <w:rFonts w:ascii="Times New Roman" w:eastAsia="Times New Roman" w:hAnsi="Times New Roman" w:cs="Times New Roman"/>
        </w:rPr>
        <w:t>Supplier</w:t>
      </w:r>
      <w:r>
        <w:rPr>
          <w:rFonts w:ascii="Times New Roman" w:eastAsia="Times New Roman" w:hAnsi="Times New Roman" w:cs="Times New Roman"/>
        </w:rPr>
        <w:t xml:space="preserve">, without confidentiality restrictions, at the time of disclosure by </w:t>
      </w:r>
      <w:r>
        <w:rPr>
          <w:rFonts w:ascii="Times New Roman" w:eastAsia="Times New Roman" w:hAnsi="Times New Roman" w:cs="Times New Roman"/>
        </w:rPr>
        <w:t xml:space="preserve">the </w:t>
      </w:r>
      <w:r>
        <w:rPr>
          <w:rFonts w:ascii="Times New Roman" w:eastAsia="Times New Roman" w:hAnsi="Times New Roman" w:cs="Times New Roman"/>
        </w:rPr>
        <w:t>Company as shown by</w:t>
      </w:r>
      <w:r>
        <w:rPr>
          <w:rFonts w:ascii="Times New Roman" w:eastAsia="Times New Roman" w:hAnsi="Times New Roman" w:cs="Times New Roman"/>
        </w:rPr>
        <w:t xml:space="preserve"> the</w:t>
      </w:r>
      <w:r>
        <w:rPr>
          <w:rFonts w:ascii="Times New Roman" w:eastAsia="Times New Roman" w:hAnsi="Times New Roman" w:cs="Times New Roman"/>
        </w:rPr>
        <w:t xml:space="preserve"> </w:t>
      </w:r>
      <w:r>
        <w:rPr>
          <w:rFonts w:ascii="Times New Roman" w:eastAsia="Times New Roman" w:hAnsi="Times New Roman" w:cs="Times New Roman"/>
        </w:rPr>
        <w:t>Supplier</w:t>
      </w:r>
      <w:r>
        <w:rPr>
          <w:rFonts w:ascii="Times New Roman" w:eastAsia="Times New Roman" w:hAnsi="Times New Roman" w:cs="Times New Roman"/>
        </w:rPr>
        <w:t>'s files and records immediately prior to the time of disclosure.</w:t>
      </w:r>
    </w:p>
    <w:p>
      <w:pPr>
        <w:numPr>
          <w:ilvl w:val="0"/>
          <w:numId w:val="1"/>
        </w:numPr>
        <w:pBdr>
          <w:left w:val="none" w:sz="0" w:space="4" w:color="auto"/>
        </w:pBdr>
        <w:spacing w:before="240" w:after="240"/>
        <w:ind w:left="360" w:right="0" w:hanging="360"/>
        <w:jc w:val="both"/>
        <w:rPr>
          <w:rFonts w:ascii="Times New Roman" w:eastAsia="Times New Roman" w:hAnsi="Times New Roman" w:cs="Times New Roman"/>
        </w:rPr>
      </w:pPr>
      <w:r>
        <w:rPr>
          <w:rFonts w:ascii="Times New Roman" w:eastAsia="Times New Roman" w:hAnsi="Times New Roman" w:cs="Times New Roman"/>
          <w:b/>
          <w:bCs/>
          <w:u w:val="single"/>
        </w:rPr>
        <w:t>Non-Use and Non-Disclosure</w:t>
      </w:r>
      <w:r>
        <w:rPr>
          <w:rFonts w:ascii="Times New Roman" w:eastAsia="Times New Roman" w:hAnsi="Times New Roman" w:cs="Times New Roman"/>
          <w:b/>
          <w:bCs/>
        </w:rPr>
        <w:t>.</w:t>
      </w:r>
      <w:r>
        <w:rPr>
          <w:rFonts w:ascii="Times New Roman" w:eastAsia="Times New Roman" w:hAnsi="Times New Roman" w:cs="Times New Roman"/>
        </w:rPr>
        <w:t xml:space="preserve"> </w:t>
      </w:r>
      <w:r>
        <w:rPr>
          <w:rFonts w:ascii="Times New Roman" w:eastAsia="Times New Roman" w:hAnsi="Times New Roman" w:cs="Times New Roman"/>
        </w:rPr>
        <w:t xml:space="preserve">The </w:t>
      </w:r>
      <w:r>
        <w:rPr>
          <w:rFonts w:ascii="Times New Roman" w:eastAsia="Times New Roman" w:hAnsi="Times New Roman" w:cs="Times New Roman"/>
        </w:rPr>
        <w:t>Supplier</w:t>
      </w:r>
      <w:r>
        <w:rPr>
          <w:rFonts w:ascii="Times New Roman" w:eastAsia="Times New Roman" w:hAnsi="Times New Roman" w:cs="Times New Roman"/>
        </w:rPr>
        <w:t xml:space="preserve"> agrees not to use any Confidential Information for any purpose except to evaluate and engage in discussions concerning a potential business relationship between</w:t>
      </w:r>
      <w:r>
        <w:rPr>
          <w:rFonts w:ascii="Times New Roman" w:eastAsia="Times New Roman" w:hAnsi="Times New Roman" w:cs="Times New Roman"/>
        </w:rPr>
        <w:t xml:space="preserve"> the</w:t>
      </w:r>
      <w:r>
        <w:rPr>
          <w:rFonts w:ascii="Times New Roman" w:eastAsia="Times New Roman" w:hAnsi="Times New Roman" w:cs="Times New Roman"/>
        </w:rPr>
        <w:t xml:space="preserve"> </w:t>
      </w:r>
      <w:r>
        <w:rPr>
          <w:rFonts w:ascii="Times New Roman" w:eastAsia="Times New Roman" w:hAnsi="Times New Roman" w:cs="Times New Roman"/>
        </w:rPr>
        <w:t>Supplier</w:t>
      </w:r>
      <w:r>
        <w:rPr>
          <w:rFonts w:ascii="Times New Roman" w:eastAsia="Times New Roman" w:hAnsi="Times New Roman" w:cs="Times New Roman"/>
        </w:rPr>
        <w:t xml:space="preserve"> and</w:t>
      </w:r>
      <w:r>
        <w:rPr>
          <w:rFonts w:ascii="Times New Roman" w:eastAsia="Times New Roman" w:hAnsi="Times New Roman" w:cs="Times New Roman"/>
        </w:rPr>
        <w:t xml:space="preserve"> the</w:t>
      </w:r>
      <w:r>
        <w:rPr>
          <w:rFonts w:ascii="Times New Roman" w:eastAsia="Times New Roman" w:hAnsi="Times New Roman" w:cs="Times New Roman"/>
        </w:rPr>
        <w:t xml:space="preserve"> Company. </w:t>
      </w:r>
      <w:r>
        <w:rPr>
          <w:rFonts w:ascii="Times New Roman" w:eastAsia="Times New Roman" w:hAnsi="Times New Roman" w:cs="Times New Roman"/>
        </w:rPr>
        <w:t>The</w:t>
      </w:r>
      <w:r>
        <w:rPr>
          <w:rFonts w:ascii="Times New Roman" w:eastAsia="Times New Roman" w:hAnsi="Times New Roman" w:cs="Times New Roman"/>
        </w:rPr>
        <w:t xml:space="preserve"> </w:t>
      </w:r>
      <w:r>
        <w:rPr>
          <w:rFonts w:ascii="Times New Roman" w:eastAsia="Times New Roman" w:hAnsi="Times New Roman" w:cs="Times New Roman"/>
        </w:rPr>
        <w:t>Supplier</w:t>
      </w:r>
      <w:r>
        <w:rPr>
          <w:rFonts w:ascii="Times New Roman" w:eastAsia="Times New Roman" w:hAnsi="Times New Roman" w:cs="Times New Roman"/>
        </w:rPr>
        <w:t xml:space="preserve"> agrees not to disclose any Confidential Information to third parties or to employees of</w:t>
      </w:r>
      <w:r>
        <w:rPr>
          <w:rFonts w:ascii="Times New Roman" w:eastAsia="Times New Roman" w:hAnsi="Times New Roman" w:cs="Times New Roman"/>
        </w:rPr>
        <w:t xml:space="preserve"> the</w:t>
      </w:r>
      <w:r>
        <w:rPr>
          <w:rFonts w:ascii="Times New Roman" w:eastAsia="Times New Roman" w:hAnsi="Times New Roman" w:cs="Times New Roman"/>
        </w:rPr>
        <w:t xml:space="preserve"> </w:t>
      </w:r>
      <w:r>
        <w:rPr>
          <w:rFonts w:ascii="Times New Roman" w:eastAsia="Times New Roman" w:hAnsi="Times New Roman" w:cs="Times New Roman"/>
        </w:rPr>
        <w:t>Supplier</w:t>
      </w:r>
      <w:r>
        <w:rPr>
          <w:rFonts w:ascii="Times New Roman" w:eastAsia="Times New Roman" w:hAnsi="Times New Roman" w:cs="Times New Roman"/>
        </w:rPr>
        <w:t xml:space="preserve">, except to those employees who are required to have the information in order to evaluate or engage in discussions concerning the contemplated business relationship. </w:t>
      </w:r>
      <w:r>
        <w:rPr>
          <w:rFonts w:ascii="Times New Roman" w:eastAsia="Times New Roman" w:hAnsi="Times New Roman" w:cs="Times New Roman"/>
        </w:rPr>
        <w:t>The</w:t>
      </w:r>
      <w:r>
        <w:rPr>
          <w:rFonts w:ascii="Times New Roman" w:eastAsia="Times New Roman" w:hAnsi="Times New Roman" w:cs="Times New Roman"/>
        </w:rPr>
        <w:t xml:space="preserve"> </w:t>
      </w:r>
      <w:r>
        <w:rPr>
          <w:rFonts w:ascii="Times New Roman" w:eastAsia="Times New Roman" w:hAnsi="Times New Roman" w:cs="Times New Roman"/>
        </w:rPr>
        <w:t>Supplier</w:t>
      </w:r>
      <w:r>
        <w:rPr>
          <w:rFonts w:ascii="Times New Roman" w:eastAsia="Times New Roman" w:hAnsi="Times New Roman" w:cs="Times New Roman"/>
        </w:rPr>
        <w:t xml:space="preserve"> shall not reverse</w:t>
      </w:r>
      <w:r>
        <w:rPr>
          <w:rFonts w:ascii="Times New Roman" w:eastAsia="Times New Roman" w:hAnsi="Times New Roman" w:cs="Times New Roman"/>
        </w:rPr>
        <w:t>,</w:t>
      </w:r>
      <w:r>
        <w:rPr>
          <w:rFonts w:ascii="Times New Roman" w:eastAsia="Times New Roman" w:hAnsi="Times New Roman" w:cs="Times New Roman"/>
        </w:rPr>
        <w:t xml:space="preserve"> engineer, disassemble or decompile any prototypes, software or other tangible objects which embody</w:t>
      </w:r>
      <w:r>
        <w:rPr>
          <w:rFonts w:ascii="Times New Roman" w:eastAsia="Times New Roman" w:hAnsi="Times New Roman" w:cs="Times New Roman"/>
        </w:rPr>
        <w:t xml:space="preserve"> the</w:t>
      </w:r>
      <w:r>
        <w:rPr>
          <w:rFonts w:ascii="Times New Roman" w:eastAsia="Times New Roman" w:hAnsi="Times New Roman" w:cs="Times New Roman"/>
        </w:rPr>
        <w:t xml:space="preserve"> Company's Confidential Information and which are provided to</w:t>
      </w:r>
      <w:r>
        <w:rPr>
          <w:rFonts w:ascii="Times New Roman" w:eastAsia="Times New Roman" w:hAnsi="Times New Roman" w:cs="Times New Roman"/>
        </w:rPr>
        <w:t xml:space="preserve"> the</w:t>
      </w:r>
      <w:r>
        <w:rPr>
          <w:rFonts w:ascii="Times New Roman" w:eastAsia="Times New Roman" w:hAnsi="Times New Roman" w:cs="Times New Roman"/>
        </w:rPr>
        <w:t xml:space="preserve"> </w:t>
      </w:r>
      <w:r>
        <w:rPr>
          <w:rFonts w:ascii="Times New Roman" w:eastAsia="Times New Roman" w:hAnsi="Times New Roman" w:cs="Times New Roman"/>
        </w:rPr>
        <w:t>Supplier</w:t>
      </w:r>
      <w:r>
        <w:rPr>
          <w:rFonts w:ascii="Times New Roman" w:eastAsia="Times New Roman" w:hAnsi="Times New Roman" w:cs="Times New Roman"/>
        </w:rPr>
        <w:t xml:space="preserve"> </w:t>
      </w:r>
      <w:r>
        <w:rPr>
          <w:rFonts w:ascii="Times New Roman" w:eastAsia="Times New Roman" w:hAnsi="Times New Roman" w:cs="Times New Roman"/>
        </w:rPr>
        <w:t>by the Company</w:t>
      </w:r>
      <w:r>
        <w:rPr>
          <w:rFonts w:ascii="Times New Roman" w:eastAsia="Times New Roman" w:hAnsi="Times New Roman" w:cs="Times New Roman"/>
        </w:rPr>
        <w:t>.</w:t>
      </w:r>
      <w:r>
        <w:rPr>
          <w:rFonts w:ascii="Times New Roman" w:eastAsia="Times New Roman" w:hAnsi="Times New Roman" w:cs="Times New Roman"/>
        </w:rPr>
        <w:t xml:space="preserve"> The</w:t>
      </w:r>
      <w:r>
        <w:rPr>
          <w:rFonts w:ascii="Times New Roman" w:eastAsia="Times New Roman" w:hAnsi="Times New Roman" w:cs="Times New Roman"/>
        </w:rPr>
        <w:t xml:space="preserve"> </w:t>
      </w:r>
      <w:r>
        <w:rPr>
          <w:rFonts w:ascii="Times New Roman" w:eastAsia="Times New Roman" w:hAnsi="Times New Roman" w:cs="Times New Roman"/>
        </w:rPr>
        <w:t>Supplier</w:t>
      </w:r>
      <w:r>
        <w:rPr>
          <w:rFonts w:ascii="Times New Roman" w:eastAsia="Times New Roman" w:hAnsi="Times New Roman" w:cs="Times New Roman"/>
        </w:rPr>
        <w:t xml:space="preserve"> agrees to only communicate with</w:t>
      </w:r>
      <w:r>
        <w:rPr>
          <w:rFonts w:ascii="Times New Roman" w:eastAsia="Times New Roman" w:hAnsi="Times New Roman" w:cs="Times New Roman"/>
        </w:rPr>
        <w:t xml:space="preserve"> the</w:t>
      </w:r>
      <w:r>
        <w:rPr>
          <w:rFonts w:ascii="Times New Roman" w:eastAsia="Times New Roman" w:hAnsi="Times New Roman" w:cs="Times New Roman"/>
        </w:rPr>
        <w:t xml:space="preserve"> Company directly and not with</w:t>
      </w:r>
      <w:r>
        <w:rPr>
          <w:rFonts w:ascii="Times New Roman" w:eastAsia="Times New Roman" w:hAnsi="Times New Roman" w:cs="Times New Roman"/>
        </w:rPr>
        <w:t xml:space="preserve"> the</w:t>
      </w:r>
      <w:r>
        <w:rPr>
          <w:rFonts w:ascii="Times New Roman" w:eastAsia="Times New Roman" w:hAnsi="Times New Roman" w:cs="Times New Roman"/>
        </w:rPr>
        <w:t xml:space="preserve"> Company’s clients at any time</w:t>
      </w:r>
      <w:r>
        <w:rPr>
          <w:rFonts w:ascii="Times New Roman" w:eastAsia="Times New Roman" w:hAnsi="Times New Roman" w:cs="Times New Roman"/>
        </w:rPr>
        <w:t xml:space="preserve"> and under no circums</w:t>
      </w:r>
      <w:r>
        <w:rPr>
          <w:rFonts w:ascii="Times New Roman" w:eastAsia="Times New Roman" w:hAnsi="Times New Roman" w:cs="Times New Roman"/>
        </w:rPr>
        <w:t>tances</w:t>
      </w:r>
      <w:r>
        <w:rPr>
          <w:rFonts w:ascii="Times New Roman" w:eastAsia="Times New Roman" w:hAnsi="Times New Roman" w:cs="Times New Roman"/>
        </w:rPr>
        <w:t>.</w:t>
      </w:r>
    </w:p>
    <w:p>
      <w:pPr>
        <w:numPr>
          <w:ilvl w:val="0"/>
          <w:numId w:val="1"/>
        </w:numPr>
        <w:pBdr>
          <w:left w:val="none" w:sz="0" w:space="4" w:color="auto"/>
        </w:pBdr>
        <w:spacing w:before="240" w:after="240"/>
        <w:ind w:left="360" w:right="0" w:hanging="360"/>
        <w:jc w:val="both"/>
        <w:rPr>
          <w:rFonts w:ascii="Times New Roman" w:eastAsia="Times New Roman" w:hAnsi="Times New Roman" w:cs="Times New Roman"/>
        </w:rPr>
      </w:pPr>
      <w:r>
        <w:rPr>
          <w:rFonts w:ascii="Times New Roman" w:eastAsia="Times New Roman" w:hAnsi="Times New Roman" w:cs="Times New Roman"/>
          <w:b/>
          <w:bCs/>
          <w:u w:val="single"/>
        </w:rPr>
        <w:t>Maintenance of Confidentiality</w:t>
      </w:r>
      <w:r>
        <w:rPr>
          <w:rFonts w:ascii="Times New Roman" w:eastAsia="Times New Roman" w:hAnsi="Times New Roman" w:cs="Times New Roman"/>
          <w:b/>
          <w:bCs/>
        </w:rPr>
        <w:t>.</w:t>
      </w:r>
      <w:r>
        <w:rPr>
          <w:rFonts w:ascii="Times New Roman" w:eastAsia="Times New Roman" w:hAnsi="Times New Roman" w:cs="Times New Roman"/>
          <w:b/>
          <w:bCs/>
        </w:rPr>
        <w:t xml:space="preserve"> </w:t>
      </w:r>
      <w:r>
        <w:rPr>
          <w:rFonts w:ascii="Times New Roman" w:eastAsia="Times New Roman" w:hAnsi="Times New Roman" w:cs="Times New Roman"/>
        </w:rPr>
        <w:t>The Supplier agrees that he/she shall take all reasonable measures to protect the secrecy of and avoid disclosure and unauthorized use of the Confidential Information.</w:t>
      </w:r>
      <w:r>
        <w:rPr>
          <w:rFonts w:ascii="Times New Roman" w:eastAsia="Times New Roman" w:hAnsi="Times New Roman" w:cs="Times New Roman"/>
        </w:rPr>
        <w:t xml:space="preserve"> </w:t>
      </w:r>
      <w:r>
        <w:rPr>
          <w:rFonts w:ascii="Times New Roman" w:eastAsia="Times New Roman" w:hAnsi="Times New Roman" w:cs="Times New Roman"/>
        </w:rPr>
        <w:t>Without limiting the foregoing, the Supplier shall take at least those measures that the Supplier takes to protect their own most highly confidential information and shall have their employees who have access to said Confidential Information sign a non-use and non-disclosure agreement in content substantially similar to the provisions hereof, prior to any disclosure of Confidential Information to such employees. The Supplier shall not make any copies of Confidential Information unless the same are previously approved in writing by the Company.</w:t>
      </w:r>
      <w:r>
        <w:rPr>
          <w:rFonts w:ascii="Times New Roman" w:eastAsia="Times New Roman" w:hAnsi="Times New Roman" w:cs="Times New Roman"/>
        </w:rPr>
        <w:t xml:space="preserve"> </w:t>
      </w:r>
      <w:r>
        <w:rPr>
          <w:rFonts w:ascii="Times New Roman" w:eastAsia="Times New Roman" w:hAnsi="Times New Roman" w:cs="Times New Roman"/>
        </w:rPr>
        <w:t>The Supplier shall reproduce the Company's proprietary rights notices on any such approved copies, in the same manner in which such notices were set forth in or on the original. The Supplier shall immediately notify the Company in the event of any unauthorized use or disclosure of the Confidential Information.</w:t>
      </w:r>
    </w:p>
    <w:p>
      <w:pPr>
        <w:numPr>
          <w:ilvl w:val="0"/>
          <w:numId w:val="1"/>
        </w:numPr>
        <w:pBdr>
          <w:left w:val="none" w:sz="0" w:space="4" w:color="auto"/>
        </w:pBdr>
        <w:spacing w:before="240" w:after="240"/>
        <w:ind w:left="360" w:right="0" w:hanging="360"/>
        <w:jc w:val="both"/>
        <w:rPr>
          <w:rFonts w:ascii="Times New Roman" w:eastAsia="Times New Roman" w:hAnsi="Times New Roman" w:cs="Times New Roman"/>
        </w:rPr>
      </w:pPr>
      <w:r>
        <w:rPr>
          <w:rFonts w:ascii="Times New Roman" w:eastAsia="Times New Roman" w:hAnsi="Times New Roman" w:cs="Times New Roman"/>
          <w:b/>
          <w:bCs/>
          <w:u w:val="single"/>
        </w:rPr>
        <w:t>Non-Compete</w:t>
      </w:r>
      <w:r>
        <w:rPr>
          <w:rFonts w:ascii="Times New Roman" w:eastAsia="Times New Roman" w:hAnsi="Times New Roman" w:cs="Times New Roman"/>
        </w:rPr>
        <w:t xml:space="preserve">: </w:t>
      </w:r>
      <w:r>
        <w:rPr>
          <w:rFonts w:ascii="Times New Roman" w:eastAsia="Times New Roman" w:hAnsi="Times New Roman" w:cs="Times New Roman"/>
        </w:rPr>
        <w:t>The Supplier shall not, so as to compete with the Company during or after the termination of this agreement,</w:t>
      </w:r>
      <w:r>
        <w:rPr>
          <w:rFonts w:ascii="Times New Roman" w:eastAsia="Times New Roman" w:hAnsi="Times New Roman" w:cs="Times New Roman"/>
        </w:rPr>
        <w:t xml:space="preserve"> </w:t>
      </w:r>
      <w:r>
        <w:rPr>
          <w:rFonts w:ascii="Times New Roman" w:eastAsia="Times New Roman" w:hAnsi="Times New Roman" w:cs="Times New Roman"/>
        </w:rPr>
        <w:t xml:space="preserve">directly or indirectly on his/her own account or on behalf of or in conjunction with any person, firm, company or other entity provide or canvass or solicit or by any other means contact to any </w:t>
      </w:r>
      <w:r>
        <w:rPr>
          <w:rFonts w:ascii="Times New Roman" w:eastAsia="Times New Roman" w:hAnsi="Times New Roman" w:cs="Times New Roman"/>
          <w:b/>
          <w:bCs/>
        </w:rPr>
        <w:t>actual or potential customer</w:t>
      </w:r>
      <w:r>
        <w:rPr>
          <w:rFonts w:ascii="Times New Roman" w:eastAsia="Times New Roman" w:hAnsi="Times New Roman" w:cs="Times New Roman"/>
        </w:rPr>
        <w:t xml:space="preserve"> of the Company to or in respect of whom the Supplier:</w:t>
      </w:r>
    </w:p>
    <w:p>
      <w:pPr>
        <w:numPr>
          <w:ilvl w:val="0"/>
          <w:numId w:val="2"/>
        </w:numPr>
        <w:pBdr>
          <w:left w:val="none" w:sz="0" w:space="4" w:color="auto"/>
        </w:pBdr>
        <w:spacing w:before="240" w:after="240"/>
        <w:ind w:left="1080" w:right="0" w:hanging="360"/>
        <w:jc w:val="left"/>
        <w:rPr>
          <w:rFonts w:ascii="Times New Roman" w:eastAsia="Times New Roman" w:hAnsi="Times New Roman" w:cs="Times New Roman"/>
        </w:rPr>
      </w:pPr>
      <w:r>
        <w:rPr>
          <w:rFonts w:ascii="Times New Roman" w:eastAsia="Times New Roman" w:hAnsi="Times New Roman" w:cs="Times New Roman"/>
        </w:rPr>
        <w:t>provided services on behalf of the Company; or</w:t>
      </w:r>
    </w:p>
    <w:p>
      <w:pPr>
        <w:numPr>
          <w:ilvl w:val="0"/>
          <w:numId w:val="2"/>
        </w:numPr>
        <w:pBdr>
          <w:left w:val="none" w:sz="0" w:space="4" w:color="auto"/>
        </w:pBdr>
        <w:spacing w:before="240" w:after="240"/>
        <w:ind w:left="1080" w:right="0" w:hanging="360"/>
        <w:jc w:val="left"/>
        <w:rPr>
          <w:rFonts w:ascii="Times New Roman" w:eastAsia="Times New Roman" w:hAnsi="Times New Roman" w:cs="Times New Roman"/>
        </w:rPr>
      </w:pPr>
      <w:r>
        <w:rPr>
          <w:rFonts w:ascii="Times New Roman" w:eastAsia="Times New Roman" w:hAnsi="Times New Roman" w:cs="Times New Roman"/>
        </w:rPr>
        <w:t>had material dealings in connection with his/her engagement; or</w:t>
      </w:r>
    </w:p>
    <w:p>
      <w:pPr>
        <w:numPr>
          <w:ilvl w:val="0"/>
          <w:numId w:val="2"/>
        </w:numPr>
        <w:pBdr>
          <w:left w:val="none" w:sz="0" w:space="4" w:color="auto"/>
        </w:pBdr>
        <w:spacing w:before="240" w:after="240"/>
        <w:ind w:left="1080" w:right="0" w:hanging="360"/>
        <w:jc w:val="both"/>
        <w:rPr>
          <w:rFonts w:ascii="Times New Roman" w:eastAsia="Times New Roman" w:hAnsi="Times New Roman" w:cs="Times New Roman"/>
        </w:rPr>
      </w:pPr>
      <w:r>
        <w:rPr>
          <w:rFonts w:ascii="Times New Roman" w:eastAsia="Times New Roman" w:hAnsi="Times New Roman" w:cs="Times New Roman"/>
        </w:rPr>
        <w:t>was introduced by any member of the Company with a view to performing services in conn</w:t>
      </w:r>
      <w:r>
        <w:rPr>
          <w:rFonts w:ascii="Times New Roman" w:eastAsia="Times New Roman" w:hAnsi="Times New Roman" w:cs="Times New Roman"/>
        </w:rPr>
        <w:t>ection with his/her contract.</w:t>
      </w:r>
    </w:p>
    <w:p>
      <w:pPr>
        <w:numPr>
          <w:ilvl w:val="0"/>
          <w:numId w:val="3"/>
        </w:numPr>
        <w:pBdr>
          <w:left w:val="none" w:sz="0" w:space="4" w:color="auto"/>
        </w:pBdr>
        <w:spacing w:before="240" w:after="240"/>
        <w:ind w:left="360" w:right="0" w:hanging="360"/>
        <w:jc w:val="both"/>
        <w:rPr>
          <w:rFonts w:ascii="Times New Roman" w:eastAsia="Times New Roman" w:hAnsi="Times New Roman" w:cs="Times New Roman"/>
        </w:rPr>
      </w:pPr>
      <w:r>
        <w:rPr>
          <w:rFonts w:ascii="Times New Roman" w:eastAsia="Times New Roman" w:hAnsi="Times New Roman" w:cs="Times New Roman"/>
          <w:b/>
          <w:bCs/>
          <w:u w:val="single"/>
        </w:rPr>
        <w:t>No Obligation</w:t>
      </w:r>
      <w:r>
        <w:rPr>
          <w:rFonts w:ascii="Times New Roman" w:eastAsia="Times New Roman" w:hAnsi="Times New Roman" w:cs="Times New Roman"/>
          <w:b/>
          <w:bCs/>
        </w:rPr>
        <w:t>.</w:t>
      </w:r>
      <w:r>
        <w:rPr>
          <w:rFonts w:ascii="Times New Roman" w:eastAsia="Times New Roman" w:hAnsi="Times New Roman" w:cs="Times New Roman"/>
        </w:rPr>
        <w:t xml:space="preserve"> </w:t>
      </w:r>
      <w:r>
        <w:rPr>
          <w:rFonts w:ascii="Times New Roman" w:eastAsia="Times New Roman" w:hAnsi="Times New Roman" w:cs="Times New Roman"/>
        </w:rPr>
        <w:t>Nothing herein shall obligate the Company or</w:t>
      </w:r>
      <w:r>
        <w:rPr>
          <w:rFonts w:ascii="Times New Roman" w:eastAsia="Times New Roman" w:hAnsi="Times New Roman" w:cs="Times New Roman"/>
        </w:rPr>
        <w:t xml:space="preserve"> the</w:t>
      </w:r>
      <w:r>
        <w:rPr>
          <w:rFonts w:ascii="Times New Roman" w:eastAsia="Times New Roman" w:hAnsi="Times New Roman" w:cs="Times New Roman"/>
        </w:rPr>
        <w:t xml:space="preserve"> </w:t>
      </w:r>
      <w:r>
        <w:rPr>
          <w:rFonts w:ascii="Times New Roman" w:eastAsia="Times New Roman" w:hAnsi="Times New Roman" w:cs="Times New Roman"/>
        </w:rPr>
        <w:t>Supplier</w:t>
      </w:r>
      <w:r>
        <w:rPr>
          <w:rFonts w:ascii="Times New Roman" w:eastAsia="Times New Roman" w:hAnsi="Times New Roman" w:cs="Times New Roman"/>
        </w:rPr>
        <w:t xml:space="preserve"> to proceed with any transaction between them, and each party reserves the right, in </w:t>
      </w:r>
      <w:r>
        <w:rPr>
          <w:rFonts w:ascii="Times New Roman" w:eastAsia="Times New Roman" w:hAnsi="Times New Roman" w:cs="Times New Roman"/>
        </w:rPr>
        <w:t>their</w:t>
      </w:r>
      <w:r>
        <w:rPr>
          <w:rFonts w:ascii="Times New Roman" w:eastAsia="Times New Roman" w:hAnsi="Times New Roman" w:cs="Times New Roman"/>
        </w:rPr>
        <w:t xml:space="preserve"> sole discretion, to terminate the discussions contemplated by this Agreement concerning the business </w:t>
      </w:r>
      <w:r>
        <w:rPr>
          <w:rFonts w:ascii="Times New Roman" w:eastAsia="Times New Roman" w:hAnsi="Times New Roman" w:cs="Times New Roman"/>
        </w:rPr>
        <w:t>venture</w:t>
      </w:r>
      <w:r>
        <w:rPr>
          <w:rFonts w:ascii="Times New Roman" w:eastAsia="Times New Roman" w:hAnsi="Times New Roman" w:cs="Times New Roman"/>
        </w:rPr>
        <w:t>.</w:t>
      </w:r>
    </w:p>
    <w:p>
      <w:pPr>
        <w:numPr>
          <w:ilvl w:val="0"/>
          <w:numId w:val="3"/>
        </w:numPr>
        <w:pBdr>
          <w:left w:val="none" w:sz="0" w:space="4" w:color="auto"/>
        </w:pBdr>
        <w:spacing w:before="240" w:after="240"/>
        <w:ind w:left="360" w:right="0" w:hanging="360"/>
        <w:jc w:val="both"/>
        <w:rPr>
          <w:rFonts w:ascii="Times New Roman" w:eastAsia="Times New Roman" w:hAnsi="Times New Roman" w:cs="Times New Roman"/>
        </w:rPr>
      </w:pPr>
      <w:r>
        <w:rPr>
          <w:rFonts w:ascii="Times New Roman" w:eastAsia="Times New Roman" w:hAnsi="Times New Roman" w:cs="Times New Roman"/>
          <w:b/>
          <w:bCs/>
          <w:u w:val="single"/>
        </w:rPr>
        <w:t>No Warranty</w:t>
      </w:r>
      <w:r>
        <w:rPr>
          <w:rFonts w:ascii="Times New Roman" w:eastAsia="Times New Roman" w:hAnsi="Times New Roman" w:cs="Times New Roman"/>
          <w:b/>
          <w:bCs/>
        </w:rPr>
        <w:t>.</w:t>
      </w:r>
      <w:r>
        <w:rPr>
          <w:rFonts w:ascii="Times New Roman" w:eastAsia="Times New Roman" w:hAnsi="Times New Roman" w:cs="Times New Roman"/>
        </w:rPr>
        <w:t xml:space="preserve"> </w:t>
      </w:r>
      <w:r>
        <w:rPr>
          <w:rFonts w:ascii="Times New Roman" w:eastAsia="Times New Roman" w:hAnsi="Times New Roman" w:cs="Times New Roman"/>
        </w:rPr>
        <w:t>ALL CONFIDENTIAL INFORMATION IS PROVIDED “AS IS”.</w:t>
      </w:r>
      <w:r>
        <w:rPr>
          <w:rFonts w:ascii="Times New Roman" w:eastAsia="Times New Roman" w:hAnsi="Times New Roman" w:cs="Times New Roman"/>
        </w:rPr>
        <w:t xml:space="preserve"> </w:t>
      </w:r>
      <w:r>
        <w:rPr>
          <w:rFonts w:ascii="Times New Roman" w:eastAsia="Times New Roman" w:hAnsi="Times New Roman" w:cs="Times New Roman"/>
        </w:rPr>
        <w:t xml:space="preserve">THE </w:t>
      </w:r>
      <w:r>
        <w:rPr>
          <w:rFonts w:ascii="Times New Roman" w:eastAsia="Times New Roman" w:hAnsi="Times New Roman" w:cs="Times New Roman"/>
        </w:rPr>
        <w:t>COMPANY MAKES NO WARRANTIES, EXPRESS</w:t>
      </w:r>
      <w:r>
        <w:rPr>
          <w:rFonts w:ascii="Times New Roman" w:eastAsia="Times New Roman" w:hAnsi="Times New Roman" w:cs="Times New Roman"/>
        </w:rPr>
        <w:t>ED</w:t>
      </w:r>
      <w:r>
        <w:rPr>
          <w:rFonts w:ascii="Times New Roman" w:eastAsia="Times New Roman" w:hAnsi="Times New Roman" w:cs="Times New Roman"/>
        </w:rPr>
        <w:t>, IMPLIED OR OTHERWISE, REGARDING ITS ACCURACY, COMPLETENESS OR PERFORMANCE.</w:t>
      </w:r>
    </w:p>
    <w:p>
      <w:pPr>
        <w:numPr>
          <w:ilvl w:val="0"/>
          <w:numId w:val="3"/>
        </w:numPr>
        <w:pBdr>
          <w:left w:val="none" w:sz="0" w:space="4" w:color="auto"/>
        </w:pBdr>
        <w:spacing w:before="240" w:after="240"/>
        <w:ind w:left="360" w:right="0" w:hanging="360"/>
        <w:jc w:val="both"/>
        <w:rPr>
          <w:rFonts w:ascii="Times New Roman" w:eastAsia="Times New Roman" w:hAnsi="Times New Roman" w:cs="Times New Roman"/>
        </w:rPr>
      </w:pPr>
      <w:r>
        <w:rPr>
          <w:rFonts w:ascii="Times New Roman" w:eastAsia="Times New Roman" w:hAnsi="Times New Roman" w:cs="Times New Roman"/>
          <w:b/>
          <w:bCs/>
          <w:u w:val="single"/>
        </w:rPr>
        <w:t>Return of Materials</w:t>
      </w:r>
      <w:r>
        <w:rPr>
          <w:rFonts w:ascii="Times New Roman" w:eastAsia="Times New Roman" w:hAnsi="Times New Roman" w:cs="Times New Roman"/>
          <w:b/>
          <w:bCs/>
        </w:rPr>
        <w:t>.</w:t>
      </w:r>
      <w:r>
        <w:rPr>
          <w:rFonts w:ascii="Times New Roman" w:eastAsia="Times New Roman" w:hAnsi="Times New Roman" w:cs="Times New Roman"/>
          <w:b/>
          <w:bCs/>
        </w:rPr>
        <w:t xml:space="preserve"> </w:t>
      </w:r>
      <w:r>
        <w:rPr>
          <w:rFonts w:ascii="Times New Roman" w:eastAsia="Times New Roman" w:hAnsi="Times New Roman" w:cs="Times New Roman"/>
        </w:rPr>
        <w:t xml:space="preserve">All documents and other tangible objects containing or representing Confidential Information and all copies thereof which are in the possession of </w:t>
      </w:r>
      <w:r>
        <w:rPr>
          <w:rFonts w:ascii="Times New Roman" w:eastAsia="Times New Roman" w:hAnsi="Times New Roman" w:cs="Times New Roman"/>
        </w:rPr>
        <w:t xml:space="preserve">the </w:t>
      </w:r>
      <w:r>
        <w:rPr>
          <w:rFonts w:ascii="Times New Roman" w:eastAsia="Times New Roman" w:hAnsi="Times New Roman" w:cs="Times New Roman"/>
        </w:rPr>
        <w:t>Supplier</w:t>
      </w:r>
      <w:r>
        <w:rPr>
          <w:rFonts w:ascii="Times New Roman" w:eastAsia="Times New Roman" w:hAnsi="Times New Roman" w:cs="Times New Roman"/>
        </w:rPr>
        <w:t xml:space="preserve"> shall be and remain the property of </w:t>
      </w:r>
      <w:r>
        <w:rPr>
          <w:rFonts w:ascii="Times New Roman" w:eastAsia="Times New Roman" w:hAnsi="Times New Roman" w:cs="Times New Roman"/>
        </w:rPr>
        <w:t xml:space="preserve">the </w:t>
      </w:r>
      <w:r>
        <w:rPr>
          <w:rFonts w:ascii="Times New Roman" w:eastAsia="Times New Roman" w:hAnsi="Times New Roman" w:cs="Times New Roman"/>
        </w:rPr>
        <w:t xml:space="preserve">Company and shall be promptly returned to </w:t>
      </w:r>
      <w:r>
        <w:rPr>
          <w:rFonts w:ascii="Times New Roman" w:eastAsia="Times New Roman" w:hAnsi="Times New Roman" w:cs="Times New Roman"/>
        </w:rPr>
        <w:t xml:space="preserve">the </w:t>
      </w:r>
      <w:r>
        <w:rPr>
          <w:rFonts w:ascii="Times New Roman" w:eastAsia="Times New Roman" w:hAnsi="Times New Roman" w:cs="Times New Roman"/>
        </w:rPr>
        <w:t>Company upon</w:t>
      </w:r>
      <w:r>
        <w:rPr>
          <w:rFonts w:ascii="Times New Roman" w:eastAsia="Times New Roman" w:hAnsi="Times New Roman" w:cs="Times New Roman"/>
        </w:rPr>
        <w:t xml:space="preserve"> the</w:t>
      </w:r>
      <w:r>
        <w:rPr>
          <w:rFonts w:ascii="Times New Roman" w:eastAsia="Times New Roman" w:hAnsi="Times New Roman" w:cs="Times New Roman"/>
        </w:rPr>
        <w:t xml:space="preserve"> Company's request.</w:t>
      </w:r>
    </w:p>
    <w:p>
      <w:pPr>
        <w:numPr>
          <w:ilvl w:val="0"/>
          <w:numId w:val="3"/>
        </w:numPr>
        <w:pBdr>
          <w:left w:val="none" w:sz="0" w:space="4" w:color="auto"/>
        </w:pBdr>
        <w:spacing w:before="240" w:after="240"/>
        <w:ind w:left="360" w:right="0" w:hanging="360"/>
        <w:jc w:val="both"/>
        <w:rPr>
          <w:rFonts w:ascii="Times New Roman" w:eastAsia="Times New Roman" w:hAnsi="Times New Roman" w:cs="Times New Roman"/>
        </w:rPr>
      </w:pPr>
      <w:r>
        <w:rPr>
          <w:rFonts w:ascii="Times New Roman" w:eastAsia="Times New Roman" w:hAnsi="Times New Roman" w:cs="Times New Roman"/>
          <w:b/>
          <w:bCs/>
          <w:u w:val="single"/>
        </w:rPr>
        <w:t>No License</w:t>
      </w:r>
      <w:r>
        <w:rPr>
          <w:rFonts w:ascii="Times New Roman" w:eastAsia="Times New Roman" w:hAnsi="Times New Roman" w:cs="Times New Roman"/>
          <w:b/>
          <w:bCs/>
        </w:rPr>
        <w:t>.</w:t>
      </w:r>
      <w:r>
        <w:rPr>
          <w:rFonts w:ascii="Times New Roman" w:eastAsia="Times New Roman" w:hAnsi="Times New Roman" w:cs="Times New Roman"/>
        </w:rPr>
        <w:t xml:space="preserve"> Nothing in this Agreement is intended to grant any rights to</w:t>
      </w:r>
      <w:r>
        <w:rPr>
          <w:rFonts w:ascii="Times New Roman" w:eastAsia="Times New Roman" w:hAnsi="Times New Roman" w:cs="Times New Roman"/>
        </w:rPr>
        <w:t xml:space="preserve"> the</w:t>
      </w:r>
      <w:r>
        <w:rPr>
          <w:rFonts w:ascii="Times New Roman" w:eastAsia="Times New Roman" w:hAnsi="Times New Roman" w:cs="Times New Roman"/>
        </w:rPr>
        <w:t xml:space="preserve"> </w:t>
      </w:r>
      <w:r>
        <w:rPr>
          <w:rFonts w:ascii="Times New Roman" w:eastAsia="Times New Roman" w:hAnsi="Times New Roman" w:cs="Times New Roman"/>
        </w:rPr>
        <w:t>Supplier</w:t>
      </w:r>
      <w:r>
        <w:rPr>
          <w:rFonts w:ascii="Times New Roman" w:eastAsia="Times New Roman" w:hAnsi="Times New Roman" w:cs="Times New Roman"/>
        </w:rPr>
        <w:t xml:space="preserve"> under any patent, copyright, trademark or other intellectual property right of the Company, nor shall this Agreement grant</w:t>
      </w:r>
      <w:r>
        <w:rPr>
          <w:rFonts w:ascii="Times New Roman" w:eastAsia="Times New Roman" w:hAnsi="Times New Roman" w:cs="Times New Roman"/>
        </w:rPr>
        <w:t xml:space="preserve"> the</w:t>
      </w:r>
      <w:r>
        <w:rPr>
          <w:rFonts w:ascii="Times New Roman" w:eastAsia="Times New Roman" w:hAnsi="Times New Roman" w:cs="Times New Roman"/>
        </w:rPr>
        <w:t xml:space="preserve"> </w:t>
      </w:r>
      <w:r>
        <w:rPr>
          <w:rFonts w:ascii="Times New Roman" w:eastAsia="Times New Roman" w:hAnsi="Times New Roman" w:cs="Times New Roman"/>
        </w:rPr>
        <w:t>Supplier</w:t>
      </w:r>
      <w:r>
        <w:rPr>
          <w:rFonts w:ascii="Times New Roman" w:eastAsia="Times New Roman" w:hAnsi="Times New Roman" w:cs="Times New Roman"/>
        </w:rPr>
        <w:t xml:space="preserve"> any rights in or to Confidential Information</w:t>
      </w:r>
      <w:r>
        <w:rPr>
          <w:rFonts w:ascii="Times New Roman" w:eastAsia="Times New Roman" w:hAnsi="Times New Roman" w:cs="Times New Roman"/>
        </w:rPr>
        <w:t>,</w:t>
      </w:r>
      <w:r>
        <w:rPr>
          <w:rFonts w:ascii="Times New Roman" w:eastAsia="Times New Roman" w:hAnsi="Times New Roman" w:cs="Times New Roman"/>
        </w:rPr>
        <w:t xml:space="preserve"> except as expressly set forth herein.</w:t>
      </w:r>
    </w:p>
    <w:p>
      <w:pPr>
        <w:numPr>
          <w:ilvl w:val="0"/>
          <w:numId w:val="3"/>
        </w:numPr>
        <w:spacing w:before="240" w:after="240"/>
        <w:ind w:left="360" w:right="0" w:hanging="400"/>
        <w:jc w:val="both"/>
        <w:rPr>
          <w:rFonts w:ascii="Times New Roman" w:eastAsia="Times New Roman" w:hAnsi="Times New Roman" w:cs="Times New Roman"/>
        </w:rPr>
      </w:pPr>
      <w:r>
        <w:rPr>
          <w:rFonts w:ascii="Times New Roman" w:eastAsia="Times New Roman" w:hAnsi="Times New Roman" w:cs="Times New Roman"/>
          <w:b/>
          <w:bCs/>
          <w:u w:val="single"/>
        </w:rPr>
        <w:t>Economic Rights.</w:t>
      </w:r>
      <w:r>
        <w:rPr>
          <w:rFonts w:ascii="Times New Roman" w:eastAsia="Times New Roman" w:hAnsi="Times New Roman" w:cs="Times New Roman"/>
        </w:rPr>
        <w:t xml:space="preserve"> The full scope of economic rights over the translation shall be transferred by the Supplier to the Company.</w:t>
      </w:r>
    </w:p>
    <w:p>
      <w:pPr>
        <w:numPr>
          <w:ilvl w:val="0"/>
          <w:numId w:val="3"/>
        </w:numPr>
        <w:spacing w:before="240" w:after="240"/>
        <w:ind w:left="360" w:right="0" w:hanging="400"/>
        <w:jc w:val="both"/>
        <w:rPr>
          <w:rFonts w:ascii="Times New Roman" w:eastAsia="Times New Roman" w:hAnsi="Times New Roman" w:cs="Times New Roman"/>
        </w:rPr>
      </w:pPr>
      <w:r>
        <w:rPr>
          <w:rFonts w:ascii="Times New Roman" w:eastAsia="Times New Roman" w:hAnsi="Times New Roman" w:cs="Times New Roman"/>
          <w:b/>
          <w:bCs/>
          <w:u w:val="single"/>
        </w:rPr>
        <w:t>Moral Rights.</w:t>
      </w:r>
      <w:r>
        <w:rPr>
          <w:rFonts w:ascii="Times New Roman" w:eastAsia="Times New Roman" w:hAnsi="Times New Roman" w:cs="Times New Roman"/>
        </w:rPr>
        <w:t xml:space="preserve"> The Supplier hereby agrees and gives </w:t>
      </w:r>
      <w:r>
        <w:rPr>
          <w:rFonts w:ascii="Times New Roman" w:eastAsia="Times New Roman" w:hAnsi="Times New Roman" w:cs="Times New Roman"/>
        </w:rPr>
        <w:t>their</w:t>
      </w:r>
      <w:r>
        <w:rPr>
          <w:rFonts w:ascii="Times New Roman" w:eastAsia="Times New Roman" w:hAnsi="Times New Roman" w:cs="Times New Roman"/>
        </w:rPr>
        <w:t xml:space="preserve"> consent to the Company and all further right</w:t>
      </w:r>
      <w:r>
        <w:rPr>
          <w:rFonts w:ascii="Times New Roman" w:eastAsia="Times New Roman" w:hAnsi="Times New Roman" w:cs="Times New Roman"/>
        </w:rPr>
        <w:t xml:space="preserve"> </w:t>
      </w:r>
      <w:r>
        <w:rPr>
          <w:rFonts w:ascii="Times New Roman" w:eastAsia="Times New Roman" w:hAnsi="Times New Roman" w:cs="Times New Roman"/>
        </w:rPr>
        <w:t>holders of the translation:</w:t>
      </w:r>
    </w:p>
    <w:p>
      <w:pPr>
        <w:numPr>
          <w:ilvl w:val="0"/>
          <w:numId w:val="4"/>
        </w:numPr>
        <w:pBdr>
          <w:left w:val="none" w:sz="0" w:space="4" w:color="auto"/>
        </w:pBdr>
        <w:spacing w:before="240" w:after="240"/>
        <w:ind w:left="1080" w:right="0" w:hanging="360"/>
        <w:jc w:val="left"/>
        <w:rPr>
          <w:rFonts w:ascii="Times New Roman" w:eastAsia="Times New Roman" w:hAnsi="Times New Roman" w:cs="Times New Roman"/>
        </w:rPr>
      </w:pPr>
      <w:r>
        <w:rPr>
          <w:rFonts w:ascii="Times New Roman" w:eastAsia="Times New Roman" w:hAnsi="Times New Roman" w:cs="Times New Roman"/>
        </w:rPr>
        <w:t>To disclose the translation,</w:t>
      </w:r>
    </w:p>
    <w:p>
      <w:pPr>
        <w:numPr>
          <w:ilvl w:val="0"/>
          <w:numId w:val="4"/>
        </w:numPr>
        <w:pBdr>
          <w:left w:val="none" w:sz="0" w:space="4" w:color="auto"/>
        </w:pBdr>
        <w:spacing w:before="240" w:after="240"/>
        <w:ind w:left="1080" w:right="0" w:hanging="360"/>
        <w:jc w:val="left"/>
        <w:rPr>
          <w:rFonts w:ascii="Times New Roman" w:eastAsia="Times New Roman" w:hAnsi="Times New Roman" w:cs="Times New Roman"/>
        </w:rPr>
      </w:pPr>
      <w:r>
        <w:rPr>
          <w:rFonts w:ascii="Times New Roman" w:eastAsia="Times New Roman" w:hAnsi="Times New Roman" w:cs="Times New Roman"/>
        </w:rPr>
        <w:t>To use the translation without indication of author’s name,</w:t>
      </w:r>
    </w:p>
    <w:p>
      <w:pPr>
        <w:numPr>
          <w:ilvl w:val="0"/>
          <w:numId w:val="4"/>
        </w:numPr>
        <w:pBdr>
          <w:left w:val="none" w:sz="0" w:space="4" w:color="auto"/>
        </w:pBdr>
        <w:spacing w:before="240" w:after="240"/>
        <w:ind w:left="1080" w:right="0" w:hanging="360"/>
        <w:jc w:val="left"/>
        <w:rPr>
          <w:rFonts w:ascii="Times New Roman" w:eastAsia="Times New Roman" w:hAnsi="Times New Roman" w:cs="Times New Roman"/>
        </w:rPr>
      </w:pPr>
      <w:r>
        <w:rPr>
          <w:rFonts w:ascii="Times New Roman" w:eastAsia="Times New Roman" w:hAnsi="Times New Roman" w:cs="Times New Roman"/>
        </w:rPr>
        <w:t>To make any changes, amendments, additions, corrections, reductions of the translation,</w:t>
      </w:r>
    </w:p>
    <w:p>
      <w:pPr>
        <w:numPr>
          <w:ilvl w:val="0"/>
          <w:numId w:val="4"/>
        </w:numPr>
        <w:pBdr>
          <w:left w:val="none" w:sz="0" w:space="4" w:color="auto"/>
        </w:pBdr>
        <w:spacing w:before="240" w:after="240"/>
        <w:ind w:left="1080" w:right="0" w:hanging="360"/>
        <w:jc w:val="left"/>
        <w:rPr>
          <w:rFonts w:ascii="Times New Roman" w:eastAsia="Times New Roman" w:hAnsi="Times New Roman" w:cs="Times New Roman"/>
        </w:rPr>
      </w:pPr>
      <w:r>
        <w:rPr>
          <w:rFonts w:ascii="Times New Roman" w:eastAsia="Times New Roman" w:hAnsi="Times New Roman" w:cs="Times New Roman"/>
        </w:rPr>
        <w:t>To supply the translation with illustrations, commentaries, or any other explanation,</w:t>
      </w:r>
    </w:p>
    <w:p>
      <w:pPr>
        <w:numPr>
          <w:ilvl w:val="0"/>
          <w:numId w:val="4"/>
        </w:numPr>
        <w:pBdr>
          <w:left w:val="none" w:sz="0" w:space="4" w:color="auto"/>
        </w:pBdr>
        <w:spacing w:before="240" w:after="240"/>
        <w:ind w:left="1080" w:right="0" w:hanging="360"/>
        <w:jc w:val="left"/>
        <w:rPr>
          <w:rFonts w:ascii="Times New Roman" w:eastAsia="Times New Roman" w:hAnsi="Times New Roman" w:cs="Times New Roman"/>
        </w:rPr>
      </w:pPr>
      <w:r>
        <w:rPr>
          <w:rFonts w:ascii="Times New Roman" w:eastAsia="Times New Roman" w:hAnsi="Times New Roman" w:cs="Times New Roman"/>
        </w:rPr>
        <w:t>To make the translation a part of another work or object of intellectual property.</w:t>
      </w:r>
    </w:p>
    <w:p>
      <w:pPr>
        <w:numPr>
          <w:ilvl w:val="0"/>
          <w:numId w:val="5"/>
        </w:numPr>
        <w:spacing w:before="240" w:after="240"/>
        <w:ind w:left="360" w:right="0" w:hanging="400"/>
        <w:jc w:val="both"/>
        <w:rPr>
          <w:rFonts w:ascii="Times New Roman" w:eastAsia="Times New Roman" w:hAnsi="Times New Roman" w:cs="Times New Roman"/>
        </w:rPr>
      </w:pPr>
      <w:r>
        <w:rPr>
          <w:rFonts w:ascii="Times New Roman" w:eastAsia="Times New Roman" w:hAnsi="Times New Roman" w:cs="Times New Roman"/>
          <w:b/>
          <w:bCs/>
          <w:u w:val="single"/>
        </w:rPr>
        <w:t>Remedies</w:t>
      </w:r>
      <w:r>
        <w:rPr>
          <w:rFonts w:ascii="Times New Roman" w:eastAsia="Times New Roman" w:hAnsi="Times New Roman" w:cs="Times New Roman"/>
          <w:b/>
          <w:bCs/>
        </w:rPr>
        <w:t>.</w:t>
      </w:r>
      <w:r>
        <w:rPr>
          <w:rFonts w:ascii="Times New Roman" w:eastAsia="Times New Roman" w:hAnsi="Times New Roman" w:cs="Times New Roman"/>
        </w:rPr>
        <w:t xml:space="preserve"> </w:t>
      </w:r>
      <w:r>
        <w:rPr>
          <w:rFonts w:ascii="Times New Roman" w:eastAsia="Times New Roman" w:hAnsi="Times New Roman" w:cs="Times New Roman"/>
        </w:rPr>
        <w:t>Supplier</w:t>
      </w:r>
      <w:r>
        <w:rPr>
          <w:rFonts w:ascii="Times New Roman" w:eastAsia="Times New Roman" w:hAnsi="Times New Roman" w:cs="Times New Roman"/>
        </w:rPr>
        <w:t xml:space="preserve"> agrees that any violation or threatened violation of this Agreement will cause irreparable injury to the Company, entitling the Company to obtain injunctive relief in addition to all legal remedies.</w:t>
      </w:r>
    </w:p>
    <w:p>
      <w:pPr>
        <w:numPr>
          <w:ilvl w:val="0"/>
          <w:numId w:val="5"/>
        </w:numPr>
        <w:spacing w:before="240" w:after="240"/>
        <w:ind w:left="360" w:right="0" w:hanging="400"/>
        <w:jc w:val="both"/>
        <w:rPr>
          <w:rFonts w:ascii="Times New Roman" w:eastAsia="Times New Roman" w:hAnsi="Times New Roman" w:cs="Times New Roman"/>
        </w:rPr>
      </w:pPr>
      <w:r>
        <w:rPr>
          <w:rFonts w:ascii="Times New Roman" w:eastAsia="Times New Roman" w:hAnsi="Times New Roman" w:cs="Times New Roman"/>
          <w:b/>
          <w:bCs/>
          <w:u w:val="single"/>
        </w:rPr>
        <w:t>Supplier</w:t>
      </w:r>
      <w:r>
        <w:rPr>
          <w:rFonts w:ascii="Times New Roman" w:eastAsia="Times New Roman" w:hAnsi="Times New Roman" w:cs="Times New Roman"/>
          <w:b/>
          <w:bCs/>
          <w:u w:val="single"/>
        </w:rPr>
        <w:t xml:space="preserve"> Information</w:t>
      </w:r>
      <w:r>
        <w:rPr>
          <w:rFonts w:ascii="Times New Roman" w:eastAsia="Times New Roman" w:hAnsi="Times New Roman" w:cs="Times New Roman"/>
          <w:b/>
          <w:bCs/>
        </w:rPr>
        <w:t>.</w:t>
      </w:r>
      <w:r>
        <w:rPr>
          <w:rFonts w:ascii="Times New Roman" w:eastAsia="Times New Roman" w:hAnsi="Times New Roman" w:cs="Times New Roman"/>
        </w:rPr>
        <w:t xml:space="preserve"> </w:t>
      </w:r>
      <w:r>
        <w:rPr>
          <w:rFonts w:ascii="Times New Roman" w:eastAsia="Times New Roman" w:hAnsi="Times New Roman" w:cs="Times New Roman"/>
        </w:rPr>
        <w:t>The</w:t>
      </w:r>
      <w:r>
        <w:rPr>
          <w:rFonts w:ascii="Times New Roman" w:eastAsia="Times New Roman" w:hAnsi="Times New Roman" w:cs="Times New Roman"/>
        </w:rPr>
        <w:t xml:space="preserve"> Company assumes no obligation, either express</w:t>
      </w:r>
      <w:r>
        <w:rPr>
          <w:rFonts w:ascii="Times New Roman" w:eastAsia="Times New Roman" w:hAnsi="Times New Roman" w:cs="Times New Roman"/>
        </w:rPr>
        <w:t>ed</w:t>
      </w:r>
      <w:r>
        <w:rPr>
          <w:rFonts w:ascii="Times New Roman" w:eastAsia="Times New Roman" w:hAnsi="Times New Roman" w:cs="Times New Roman"/>
        </w:rPr>
        <w:t xml:space="preserve"> or implied, with respect to any information disclosed by </w:t>
      </w:r>
      <w:r>
        <w:rPr>
          <w:rFonts w:ascii="Times New Roman" w:eastAsia="Times New Roman" w:hAnsi="Times New Roman" w:cs="Times New Roman"/>
        </w:rPr>
        <w:t>Supplier</w:t>
      </w:r>
      <w:r>
        <w:rPr>
          <w:rFonts w:ascii="Times New Roman" w:eastAsia="Times New Roman" w:hAnsi="Times New Roman" w:cs="Times New Roman"/>
        </w:rPr>
        <w:t>.</w:t>
      </w:r>
      <w:r>
        <w:rPr>
          <w:rFonts w:ascii="Times New Roman" w:eastAsia="Times New Roman" w:hAnsi="Times New Roman" w:cs="Times New Roman"/>
        </w:rPr>
        <w:t xml:space="preserve"> </w:t>
      </w:r>
    </w:p>
    <w:p>
      <w:pPr>
        <w:numPr>
          <w:ilvl w:val="0"/>
          <w:numId w:val="5"/>
        </w:numPr>
        <w:spacing w:before="240" w:after="240"/>
        <w:ind w:left="360" w:right="0" w:hanging="400"/>
        <w:jc w:val="both"/>
        <w:rPr>
          <w:rFonts w:ascii="Times New Roman" w:eastAsia="Times New Roman" w:hAnsi="Times New Roman" w:cs="Times New Roman"/>
        </w:rPr>
      </w:pPr>
      <w:r>
        <w:rPr>
          <w:rFonts w:ascii="Times New Roman" w:eastAsia="Times New Roman" w:hAnsi="Times New Roman" w:cs="Times New Roman"/>
          <w:b/>
          <w:bCs/>
          <w:u w:val="single"/>
        </w:rPr>
        <w:t>Payment Terms.</w:t>
      </w:r>
      <w:r>
        <w:rPr>
          <w:rFonts w:ascii="Times New Roman" w:eastAsia="Times New Roman" w:hAnsi="Times New Roman" w:cs="Times New Roman"/>
        </w:rPr>
        <w:t xml:space="preserve"> </w:t>
      </w:r>
      <w:r>
        <w:rPr>
          <w:rFonts w:ascii="Times New Roman" w:eastAsia="Times New Roman" w:hAnsi="Times New Roman" w:cs="Times New Roman"/>
          <w:sz w:val="23"/>
          <w:szCs w:val="23"/>
        </w:rPr>
        <w:t xml:space="preserve">Company will pay Supplier 45 days from receipt of invoice either by Paypal or bank transfer. </w:t>
      </w:r>
      <w:r>
        <w:rPr>
          <w:rFonts w:ascii="Times New Roman" w:eastAsia="Times New Roman" w:hAnsi="Times New Roman" w:cs="Times New Roman"/>
          <w:sz w:val="23"/>
          <w:szCs w:val="23"/>
        </w:rPr>
        <w:t>Each invoice must be sent within 60 calendar days upon approval of PO in order to be processed, otherwise it will be considered void.</w:t>
      </w:r>
    </w:p>
    <w:p>
      <w:pPr>
        <w:numPr>
          <w:ilvl w:val="0"/>
          <w:numId w:val="5"/>
        </w:numPr>
        <w:spacing w:before="240" w:after="240"/>
        <w:ind w:left="360" w:right="0" w:hanging="400"/>
        <w:jc w:val="both"/>
        <w:rPr>
          <w:rFonts w:ascii="Times New Roman" w:eastAsia="Times New Roman" w:hAnsi="Times New Roman" w:cs="Times New Roman"/>
        </w:rPr>
      </w:pPr>
      <w:r>
        <w:rPr>
          <w:rFonts w:ascii="Times New Roman" w:eastAsia="Times New Roman" w:hAnsi="Times New Roman" w:cs="Times New Roman"/>
          <w:b/>
          <w:bCs/>
          <w:u w:val="single"/>
        </w:rPr>
        <w:t>Miscellaneous</w:t>
      </w:r>
      <w:r>
        <w:rPr>
          <w:rFonts w:ascii="Times New Roman" w:eastAsia="Times New Roman" w:hAnsi="Times New Roman" w:cs="Times New Roman"/>
          <w:b/>
          <w:bCs/>
        </w:rPr>
        <w:t>.</w:t>
      </w:r>
      <w:r>
        <w:rPr>
          <w:rFonts w:ascii="Times New Roman" w:eastAsia="Times New Roman" w:hAnsi="Times New Roman" w:cs="Times New Roman"/>
        </w:rPr>
        <w:t xml:space="preserve"> </w:t>
      </w:r>
      <w:r>
        <w:rPr>
          <w:rFonts w:ascii="Times New Roman" w:eastAsia="Times New Roman" w:hAnsi="Times New Roman" w:cs="Times New Roman"/>
        </w:rPr>
        <w:t xml:space="preserve">This Agreement shall </w:t>
      </w:r>
      <w:r>
        <w:rPr>
          <w:rFonts w:ascii="Times New Roman" w:eastAsia="Times New Roman" w:hAnsi="Times New Roman" w:cs="Times New Roman"/>
        </w:rPr>
        <w:t xml:space="preserve">be </w:t>
      </w:r>
      <w:r>
        <w:rPr>
          <w:rFonts w:ascii="Times New Roman" w:eastAsia="Times New Roman" w:hAnsi="Times New Roman" w:cs="Times New Roman"/>
        </w:rPr>
        <w:t>bind</w:t>
      </w:r>
      <w:r>
        <w:rPr>
          <w:rFonts w:ascii="Times New Roman" w:eastAsia="Times New Roman" w:hAnsi="Times New Roman" w:cs="Times New Roman"/>
        </w:rPr>
        <w:t>ing</w:t>
      </w:r>
      <w:r>
        <w:rPr>
          <w:rFonts w:ascii="Times New Roman" w:eastAsia="Times New Roman" w:hAnsi="Times New Roman" w:cs="Times New Roman"/>
        </w:rPr>
        <w:t xml:space="preserve"> and </w:t>
      </w:r>
      <w:r>
        <w:rPr>
          <w:rFonts w:ascii="Times New Roman" w:eastAsia="Times New Roman" w:hAnsi="Times New Roman" w:cs="Times New Roman"/>
        </w:rPr>
        <w:t>ensuring</w:t>
      </w:r>
      <w:r>
        <w:rPr>
          <w:rFonts w:ascii="Times New Roman" w:eastAsia="Times New Roman" w:hAnsi="Times New Roman" w:cs="Times New Roman"/>
        </w:rPr>
        <w:t xml:space="preserve"> the benefit</w:t>
      </w:r>
      <w:r>
        <w:rPr>
          <w:rFonts w:ascii="Times New Roman" w:eastAsia="Times New Roman" w:hAnsi="Times New Roman" w:cs="Times New Roman"/>
        </w:rPr>
        <w:t>s</w:t>
      </w:r>
      <w:r>
        <w:rPr>
          <w:rFonts w:ascii="Times New Roman" w:eastAsia="Times New Roman" w:hAnsi="Times New Roman" w:cs="Times New Roman"/>
        </w:rPr>
        <w:t xml:space="preserve"> of the parties hereto.</w:t>
      </w:r>
      <w:r>
        <w:rPr>
          <w:rFonts w:ascii="Times New Roman" w:eastAsia="Times New Roman" w:hAnsi="Times New Roman" w:cs="Times New Roman"/>
        </w:rPr>
        <w:t xml:space="preserve"> </w:t>
      </w:r>
      <w:r>
        <w:rPr>
          <w:rFonts w:ascii="Times New Roman" w:eastAsia="Times New Roman" w:hAnsi="Times New Roman" w:cs="Times New Roman"/>
        </w:rPr>
        <w:t>This document contains the entire agreement between the parties with respect to the subject matter hereof.</w:t>
      </w:r>
      <w:r>
        <w:rPr>
          <w:rFonts w:ascii="Times New Roman" w:eastAsia="Times New Roman" w:hAnsi="Times New Roman" w:cs="Times New Roman"/>
        </w:rPr>
        <w:t xml:space="preserve"> </w:t>
      </w:r>
      <w:r>
        <w:rPr>
          <w:rFonts w:ascii="Times New Roman" w:eastAsia="Times New Roman" w:hAnsi="Times New Roman" w:cs="Times New Roman"/>
        </w:rPr>
        <w:t>Any failure to enforce any provision of this Agreement shall not constitute a waiver thereof or of any other provision hereof.</w:t>
      </w:r>
      <w:r>
        <w:rPr>
          <w:rFonts w:ascii="Times New Roman" w:eastAsia="Times New Roman" w:hAnsi="Times New Roman" w:cs="Times New Roman"/>
        </w:rPr>
        <w:t xml:space="preserve"> </w:t>
      </w:r>
      <w:r>
        <w:rPr>
          <w:rFonts w:ascii="Times New Roman" w:eastAsia="Times New Roman" w:hAnsi="Times New Roman" w:cs="Times New Roman"/>
        </w:rPr>
        <w:t xml:space="preserve">This Agreement may not be amended, nor any obligation waived, except </w:t>
      </w:r>
      <w:r>
        <w:rPr>
          <w:rFonts w:ascii="Times New Roman" w:eastAsia="Times New Roman" w:hAnsi="Times New Roman" w:cs="Times New Roman"/>
        </w:rPr>
        <w:t>in</w:t>
      </w:r>
      <w:r>
        <w:rPr>
          <w:rFonts w:ascii="Times New Roman" w:eastAsia="Times New Roman" w:hAnsi="Times New Roman" w:cs="Times New Roman"/>
        </w:rPr>
        <w:t xml:space="preserve"> writing signed by both parties hereto.</w:t>
      </w:r>
    </w:p>
    <w:p>
      <w:pPr>
        <w:numPr>
          <w:ilvl w:val="0"/>
          <w:numId w:val="5"/>
        </w:numPr>
        <w:spacing w:before="240" w:after="240"/>
        <w:ind w:left="360" w:right="0" w:hanging="400"/>
        <w:jc w:val="both"/>
        <w:rPr>
          <w:rFonts w:ascii="Times New Roman" w:eastAsia="Times New Roman" w:hAnsi="Times New Roman" w:cs="Times New Roman"/>
        </w:rPr>
      </w:pPr>
      <w:r>
        <w:rPr>
          <w:rFonts w:ascii="Times New Roman" w:eastAsia="Times New Roman" w:hAnsi="Times New Roman" w:cs="Times New Roman"/>
        </w:rPr>
        <w:t xml:space="preserve">This Agreement is subject to </w:t>
      </w:r>
      <w:r>
        <w:rPr>
          <w:rFonts w:ascii="Times New Roman" w:eastAsia="Times New Roman" w:hAnsi="Times New Roman" w:cs="Times New Roman"/>
        </w:rPr>
        <w:t>Irish</w:t>
      </w:r>
      <w:r>
        <w:rPr>
          <w:rFonts w:ascii="Times New Roman" w:eastAsia="Times New Roman" w:hAnsi="Times New Roman" w:cs="Times New Roman"/>
        </w:rPr>
        <w:t xml:space="preserve"> </w:t>
      </w:r>
      <w:r>
        <w:rPr>
          <w:rFonts w:ascii="Times New Roman" w:eastAsia="Times New Roman" w:hAnsi="Times New Roman" w:cs="Times New Roman"/>
        </w:rPr>
        <w:t xml:space="preserve">law and only the courts in </w:t>
      </w:r>
      <w:r>
        <w:rPr>
          <w:rFonts w:ascii="Times New Roman" w:eastAsia="Times New Roman" w:hAnsi="Times New Roman" w:cs="Times New Roman"/>
        </w:rPr>
        <w:t>Dublin</w:t>
      </w:r>
      <w:r>
        <w:rPr>
          <w:rFonts w:ascii="Times New Roman" w:eastAsia="Times New Roman" w:hAnsi="Times New Roman" w:cs="Times New Roman"/>
        </w:rPr>
        <w:t xml:space="preserve"> </w:t>
      </w:r>
      <w:r>
        <w:rPr>
          <w:rFonts w:ascii="Times New Roman" w:eastAsia="Times New Roman" w:hAnsi="Times New Roman" w:cs="Times New Roman"/>
        </w:rPr>
        <w:t>are competent.</w:t>
      </w:r>
    </w:p>
    <w:p>
      <w:pPr>
        <w:spacing w:before="240" w:after="240"/>
        <w:jc w:val="both"/>
      </w:pPr>
    </w:p>
    <w:p>
      <w:pPr>
        <w:spacing w:before="240" w:after="240"/>
        <w:jc w:val="both"/>
        <w:rPr>
          <w:sz w:val="24"/>
          <w:szCs w:val="24"/>
        </w:rPr>
      </w:pPr>
      <w:r>
        <w:rPr>
          <w:rFonts w:ascii="Times New Roman" w:eastAsia="Times New Roman" w:hAnsi="Times New Roman" w:cs="Times New Roman"/>
          <w:b/>
          <w:bCs/>
        </w:rPr>
        <w:t>COMPANY</w:t>
      </w:r>
      <w:r>
        <w:rPr>
          <w:rFonts w:ascii="Times New Roman" w:eastAsia="Times New Roman" w:hAnsi="Times New Roman" w:cs="Times New Roman"/>
          <w:b/>
          <w:bCs/>
          <w:sz w:val="24"/>
          <w:szCs w:val="24"/>
        </w:rPr>
        <w:tab/>
      </w:r>
      <w:r>
        <w:rPr>
          <w:rFonts w:ascii="Times New Roman" w:eastAsia="Times New Roman" w:hAnsi="Times New Roman" w:cs="Times New Roman"/>
          <w:b/>
          <w:bCs/>
          <w:sz w:val="24"/>
          <w:szCs w:val="24"/>
        </w:rPr>
        <w:tab/>
      </w:r>
      <w:r>
        <w:rPr>
          <w:rFonts w:ascii="Times New Roman" w:eastAsia="Times New Roman" w:hAnsi="Times New Roman" w:cs="Times New Roman"/>
          <w:b/>
          <w:bCs/>
          <w:sz w:val="24"/>
          <w:szCs w:val="24"/>
        </w:rPr>
        <w:tab/>
      </w:r>
      <w:r>
        <w:rPr>
          <w:rFonts w:ascii="Times New Roman" w:eastAsia="Times New Roman" w:hAnsi="Times New Roman" w:cs="Times New Roman"/>
          <w:b/>
          <w:bCs/>
          <w:sz w:val="24"/>
          <w:szCs w:val="24"/>
        </w:rPr>
        <w:tab/>
      </w:r>
      <w:r>
        <w:rPr>
          <w:rFonts w:ascii="Times New Roman" w:eastAsia="Times New Roman" w:hAnsi="Times New Roman" w:cs="Times New Roman"/>
          <w:b/>
          <w:bCs/>
          <w:sz w:val="24"/>
          <w:szCs w:val="24"/>
        </w:rPr>
        <w:tab/>
      </w:r>
      <w:r>
        <w:rPr>
          <w:rFonts w:ascii="Times New Roman" w:eastAsia="Times New Roman" w:hAnsi="Times New Roman" w:cs="Times New Roman"/>
          <w:b/>
          <w:bCs/>
          <w:sz w:val="24"/>
          <w:szCs w:val="24"/>
        </w:rPr>
        <w:tab/>
      </w:r>
      <w:r>
        <w:rPr>
          <w:rFonts w:ascii="Times New Roman" w:eastAsia="Times New Roman" w:hAnsi="Times New Roman" w:cs="Times New Roman"/>
          <w:b/>
          <w:bCs/>
        </w:rPr>
        <w:t>Supplier</w:t>
      </w:r>
    </w:p>
    <w:p>
      <w:pPr>
        <w:spacing w:before="240" w:after="0"/>
        <w:jc w:val="both"/>
        <w:rPr>
          <w:sz w:val="24"/>
          <w:szCs w:val="24"/>
        </w:rPr>
      </w:pPr>
      <w:r>
        <w:rPr>
          <w:rFonts w:ascii="Times New Roman" w:eastAsia="Times New Roman" w:hAnsi="Times New Roman" w:cs="Times New Roman"/>
          <w:b/>
          <w:bCs/>
        </w:rPr>
        <w:t xml:space="preserve">MoGi </w:t>
      </w:r>
      <w:r>
        <w:rPr>
          <w:rFonts w:ascii="Times New Roman" w:eastAsia="Times New Roman" w:hAnsi="Times New Roman" w:cs="Times New Roman"/>
          <w:b/>
          <w:bCs/>
        </w:rPr>
        <w:t>Ltd</w:t>
      </w:r>
      <w:r>
        <w:rPr>
          <w:rFonts w:ascii="Times New Roman" w:eastAsia="Times New Roman" w:hAnsi="Times New Roman" w:cs="Times New Roman"/>
          <w:b/>
          <w:bCs/>
          <w:sz w:val="24"/>
          <w:szCs w:val="24"/>
        </w:rPr>
        <w:tab/>
      </w:r>
      <w:r>
        <w:rPr>
          <w:rFonts w:ascii="Times New Roman" w:eastAsia="Times New Roman" w:hAnsi="Times New Roman" w:cs="Times New Roman"/>
          <w:b/>
          <w:bCs/>
          <w:sz w:val="24"/>
          <w:szCs w:val="24"/>
        </w:rPr>
        <w:tab/>
      </w:r>
      <w:r>
        <w:rPr>
          <w:rFonts w:ascii="Times New Roman" w:eastAsia="Times New Roman" w:hAnsi="Times New Roman" w:cs="Times New Roman"/>
          <w:b/>
          <w:bCs/>
          <w:sz w:val="24"/>
          <w:szCs w:val="24"/>
        </w:rPr>
        <w:tab/>
      </w:r>
      <w:r>
        <w:rPr>
          <w:rFonts w:ascii="Times New Roman" w:eastAsia="Times New Roman" w:hAnsi="Times New Roman" w:cs="Times New Roman"/>
          <w:b/>
          <w:bCs/>
          <w:sz w:val="24"/>
          <w:szCs w:val="24"/>
        </w:rPr>
        <w:tab/>
      </w:r>
      <w:r>
        <w:rPr>
          <w:rFonts w:ascii="Times New Roman" w:eastAsia="Times New Roman" w:hAnsi="Times New Roman" w:cs="Times New Roman"/>
          <w:b/>
          <w:bCs/>
          <w:sz w:val="24"/>
          <w:szCs w:val="24"/>
        </w:rPr>
        <w:tab/>
      </w:r>
      <w:r>
        <w:rPr>
          <w:rFonts w:ascii="Times New Roman" w:eastAsia="Times New Roman" w:hAnsi="Times New Roman" w:cs="Times New Roman"/>
          <w:b/>
          <w:bCs/>
          <w:sz w:val="24"/>
          <w:szCs w:val="24"/>
        </w:rPr>
        <w:tab/>
      </w:r>
      <w:r>
        <w:rPr>
          <w:rFonts w:ascii="Times New Roman" w:eastAsia="Times New Roman" w:hAnsi="Times New Roman" w:cs="Times New Roman"/>
          <w:b/>
          <w:bCs/>
        </w:rPr>
        <w:t>Nam</w:t>
      </w:r>
      <w:r>
        <w:rPr>
          <w:rFonts w:ascii="Times New Roman" w:eastAsia="Times New Roman" w:hAnsi="Times New Roman" w:cs="Times New Roman"/>
          <w:b/>
          <w:bCs/>
        </w:rPr>
        <w:t>e</w:t>
      </w:r>
    </w:p>
    <w:p>
      <w:pPr>
        <w:spacing w:before="0" w:after="0"/>
        <w:jc w:val="both"/>
        <w:rPr>
          <w:sz w:val="24"/>
          <w:szCs w:val="24"/>
        </w:rPr>
      </w:pPr>
      <w:r>
        <w:rPr>
          <w:rFonts w:ascii="Times New Roman" w:eastAsia="Times New Roman" w:hAnsi="Times New Roman" w:cs="Times New Roman"/>
        </w:rPr>
        <w:t>104 Lower Baggot Street</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rPr>
        <w:t>Street</w:t>
      </w:r>
    </w:p>
    <w:p>
      <w:pPr>
        <w:tabs>
          <w:tab w:val="left" w:pos="5040"/>
        </w:tabs>
        <w:spacing w:before="0" w:after="0"/>
        <w:jc w:val="both"/>
        <w:rPr>
          <w:sz w:val="24"/>
          <w:szCs w:val="24"/>
        </w:rPr>
      </w:pPr>
      <w:r>
        <w:rPr>
          <w:rFonts w:ascii="Times New Roman" w:eastAsia="Times New Roman" w:hAnsi="Times New Roman" w:cs="Times New Roman"/>
        </w:rPr>
        <w:t>DO2 Y940</w:t>
      </w:r>
      <w:r>
        <w:rPr>
          <w:rFonts w:ascii="Times New Roman" w:eastAsia="Times New Roman" w:hAnsi="Times New Roman" w:cs="Times New Roman"/>
        </w:rPr>
        <w:t xml:space="preserve"> </w:t>
      </w:r>
      <w:r>
        <w:rPr>
          <w:rFonts w:ascii="Times New Roman" w:eastAsia="Times New Roman" w:hAnsi="Times New Roman" w:cs="Times New Roman"/>
        </w:rPr>
        <w:t>Dublin 2</w:t>
      </w:r>
      <w:r>
        <w:rPr>
          <w:rFonts w:ascii="Times New Roman" w:eastAsia="Times New Roman" w:hAnsi="Times New Roman" w:cs="Times New Roman"/>
          <w:sz w:val="24"/>
          <w:szCs w:val="24"/>
        </w:rPr>
        <w:tab/>
      </w:r>
      <w:r>
        <w:rPr>
          <w:rFonts w:ascii="Times New Roman" w:eastAsia="Times New Roman" w:hAnsi="Times New Roman" w:cs="Times New Roman"/>
        </w:rPr>
        <w:t>C</w:t>
      </w:r>
      <w:r>
        <w:rPr>
          <w:rFonts w:ascii="Times New Roman" w:eastAsia="Times New Roman" w:hAnsi="Times New Roman" w:cs="Times New Roman"/>
        </w:rPr>
        <w:t>ity and zip</w:t>
      </w:r>
    </w:p>
    <w:p>
      <w:pPr>
        <w:tabs>
          <w:tab w:val="left" w:pos="5040"/>
        </w:tabs>
        <w:spacing w:before="0" w:after="0"/>
        <w:jc w:val="both"/>
        <w:rPr>
          <w:sz w:val="24"/>
          <w:szCs w:val="24"/>
        </w:rPr>
      </w:pPr>
      <w:r>
        <w:rPr>
          <w:rFonts w:ascii="Times New Roman" w:eastAsia="Times New Roman" w:hAnsi="Times New Roman" w:cs="Times New Roman"/>
        </w:rPr>
        <w:t>Ireland</w:t>
      </w:r>
      <w:r>
        <w:rPr>
          <w:rFonts w:ascii="Times New Roman" w:eastAsia="Times New Roman" w:hAnsi="Times New Roman" w:cs="Times New Roman"/>
          <w:sz w:val="24"/>
          <w:szCs w:val="24"/>
        </w:rPr>
        <w:tab/>
      </w:r>
      <w:r>
        <w:rPr>
          <w:rFonts w:ascii="Times New Roman" w:eastAsia="Times New Roman" w:hAnsi="Times New Roman" w:cs="Times New Roman"/>
        </w:rPr>
        <w:t>C</w:t>
      </w:r>
      <w:r>
        <w:rPr>
          <w:rFonts w:ascii="Times New Roman" w:eastAsia="Times New Roman" w:hAnsi="Times New Roman" w:cs="Times New Roman"/>
        </w:rPr>
        <w:t>ountry</w:t>
      </w:r>
    </w:p>
    <w:p>
      <w:pPr>
        <w:tabs>
          <w:tab w:val="left" w:pos="5040"/>
        </w:tabs>
        <w:spacing w:before="0" w:after="0"/>
        <w:jc w:val="both"/>
        <w:rPr>
          <w:sz w:val="24"/>
          <w:szCs w:val="24"/>
        </w:rPr>
      </w:pPr>
      <w:r>
        <w:rPr>
          <w:sz w:val="24"/>
          <w:szCs w:val="24"/>
        </w:rPr>
        <w:tab/>
      </w:r>
      <w:r>
        <w:rPr>
          <w:rFonts w:ascii="Times New Roman" w:eastAsia="Times New Roman" w:hAnsi="Times New Roman" w:cs="Times New Roman"/>
        </w:rPr>
        <w:t>Phone</w:t>
      </w:r>
    </w:p>
    <w:p>
      <w:pPr>
        <w:tabs>
          <w:tab w:val="left" w:pos="5040"/>
        </w:tabs>
        <w:spacing w:before="0" w:after="240"/>
        <w:jc w:val="both"/>
        <w:rPr>
          <w:sz w:val="24"/>
          <w:szCs w:val="24"/>
        </w:rPr>
      </w:pPr>
      <w:r>
        <w:rPr>
          <w:sz w:val="24"/>
          <w:szCs w:val="24"/>
        </w:rPr>
        <w:tab/>
      </w:r>
      <w:r>
        <w:rPr>
          <w:rFonts w:ascii="Times New Roman" w:eastAsia="Times New Roman" w:hAnsi="Times New Roman" w:cs="Times New Roman"/>
        </w:rPr>
        <w:t>Email address</w:t>
      </w:r>
    </w:p>
    <w:p>
      <w:pPr>
        <w:spacing w:before="240" w:after="0"/>
        <w:jc w:val="both"/>
        <w:rPr>
          <w:rFonts w:ascii="Times New Roman" w:eastAsia="Times New Roman" w:hAnsi="Times New Roman" w:cs="Times New Roman"/>
          <w:sz w:val="24"/>
          <w:szCs w:val="24"/>
        </w:rPr>
      </w:pPr>
      <w:r>
        <w:rPr>
          <w:rFonts w:ascii="Times New Roman" w:eastAsia="Times New Roman" w:hAnsi="Times New Roman" w:cs="Times New Roman"/>
          <w:u w:val="single"/>
        </w:rPr>
        <w:softHyphen/>
      </w:r>
      <w:r>
        <w:rPr>
          <w:rFonts w:ascii="Times New Roman" w:eastAsia="Times New Roman" w:hAnsi="Times New Roman" w:cs="Times New Roman"/>
          <w:sz w:val="24"/>
          <w:szCs w:val="24"/>
          <w:u w:val="single"/>
        </w:rPr>
        <w:tab/>
      </w:r>
      <w:r>
        <w:rPr>
          <w:rFonts w:ascii="Times New Roman" w:eastAsia="Times New Roman" w:hAnsi="Times New Roman" w:cs="Times New Roman"/>
          <w:sz w:val="20"/>
          <w:szCs w:val="20"/>
          <w:u w:val="single"/>
        </w:rPr>
        <w:t>     </w:t>
      </w:r>
      <w:r>
        <w:rPr>
          <w:rFonts w:ascii="Times New Roman" w:eastAsia="Times New Roman" w:hAnsi="Times New Roman" w:cs="Times New Roman"/>
          <w:sz w:val="20"/>
          <w:szCs w:val="20"/>
          <w:u w:val="single"/>
        </w:rPr>
        <w:t>     </w:t>
      </w:r>
      <w:r>
        <w:rPr>
          <w:rFonts w:ascii="Times New Roman" w:eastAsia="Times New Roman" w:hAnsi="Times New Roman" w:cs="Times New Roman"/>
          <w:sz w:val="20"/>
          <w:szCs w:val="20"/>
          <w:u w:val="single"/>
        </w:rPr>
        <w:t>     </w:t>
      </w:r>
      <w:r>
        <w:rPr>
          <w:rFonts w:ascii="Times New Roman" w:eastAsia="Times New Roman" w:hAnsi="Times New Roman" w:cs="Times New Roman"/>
          <w:sz w:val="20"/>
          <w:szCs w:val="20"/>
          <w:u w:val="single"/>
        </w:rPr>
        <w:t>     </w:t>
      </w:r>
      <w:r>
        <w:rPr>
          <w:rFonts w:ascii="Times New Roman" w:eastAsia="Times New Roman" w:hAnsi="Times New Roman" w:cs="Times New Roman"/>
          <w:sz w:val="20"/>
          <w:szCs w:val="20"/>
          <w:u w:val="single"/>
        </w:rPr>
        <w:t>     </w:t>
      </w:r>
      <w:r>
        <w:rPr>
          <w:rFonts w:ascii="Times New Roman" w:eastAsia="Times New Roman" w:hAnsi="Times New Roman" w:cs="Times New Roman"/>
          <w:sz w:val="24"/>
          <w:szCs w:val="24"/>
          <w:u w:val="single"/>
        </w:rPr>
        <w:tab/>
      </w:r>
      <w:r>
        <w:rPr>
          <w:rFonts w:ascii="Times New Roman" w:eastAsia="Times New Roman" w:hAnsi="Times New Roman" w:cs="Times New Roman"/>
          <w:sz w:val="20"/>
          <w:szCs w:val="20"/>
          <w:u w:val="single"/>
        </w:rPr>
        <w:t>     </w:t>
      </w:r>
      <w:r>
        <w:rPr>
          <w:rFonts w:ascii="Times New Roman" w:eastAsia="Times New Roman" w:hAnsi="Times New Roman" w:cs="Times New Roman"/>
          <w:sz w:val="20"/>
          <w:szCs w:val="20"/>
          <w:u w:val="single"/>
        </w:rPr>
        <w:t>     </w:t>
      </w:r>
      <w:r>
        <w:rPr>
          <w:rFonts w:ascii="Times New Roman" w:eastAsia="Times New Roman" w:hAnsi="Times New Roman" w:cs="Times New Roman"/>
          <w:sz w:val="20"/>
          <w:szCs w:val="20"/>
          <w:u w:val="single"/>
        </w:rPr>
        <w:t>     </w:t>
      </w:r>
      <w:r>
        <w:rPr>
          <w:rFonts w:ascii="Times New Roman" w:eastAsia="Times New Roman" w:hAnsi="Times New Roman" w:cs="Times New Roman"/>
          <w:sz w:val="20"/>
          <w:szCs w:val="20"/>
          <w:u w:val="single"/>
        </w:rPr>
        <w:t>     </w:t>
      </w:r>
      <w:r>
        <w:rPr>
          <w:rFonts w:ascii="Times New Roman" w:eastAsia="Times New Roman" w:hAnsi="Times New Roman" w:cs="Times New Roman"/>
          <w:sz w:val="20"/>
          <w:szCs w:val="20"/>
          <w:u w:val="single"/>
        </w:rPr>
        <w:t>     </w:t>
      </w:r>
      <w:r>
        <w:rPr>
          <w:rFonts w:ascii="Times New Roman" w:eastAsia="Times New Roman" w:hAnsi="Times New Roman" w:cs="Times New Roman"/>
          <w:sz w:val="20"/>
          <w:szCs w:val="20"/>
          <w:u w:val="single"/>
        </w:rPr>
        <w:t>     </w:t>
      </w:r>
    </w:p>
    <w:p>
      <w:pPr>
        <w:spacing w:before="0" w:after="0"/>
        <w:jc w:val="both"/>
        <w:rPr>
          <w:sz w:val="24"/>
          <w:szCs w:val="24"/>
        </w:rPr>
      </w:pPr>
      <w:r>
        <w:rPr>
          <w:rFonts w:ascii="Times New Roman" w:eastAsia="Times New Roman" w:hAnsi="Times New Roman" w:cs="Times New Roman"/>
          <w:sz w:val="16"/>
          <w:szCs w:val="16"/>
        </w:rPr>
        <w:t>(Signature)</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16"/>
          <w:szCs w:val="16"/>
        </w:rPr>
        <w:t>(Signature)</w:t>
      </w:r>
    </w:p>
    <w:p>
      <w:pPr>
        <w:spacing w:before="0" w:after="0"/>
        <w:jc w:val="both"/>
      </w:pPr>
    </w:p>
    <w:p>
      <w:pPr>
        <w:spacing w:before="0" w:after="0"/>
        <w:ind w:left="5040"/>
        <w:jc w:val="both"/>
      </w:pPr>
      <w:r>
        <w:rPr>
          <w:rFonts w:ascii="Times New Roman" w:eastAsia="Times New Roman" w:hAnsi="Times New Roman" w:cs="Times New Roman"/>
        </w:rPr>
        <w:t>Please sign this agreement on EVERY page. We cannot accept NDAs that do not meet this requirement.</w:t>
      </w:r>
    </w:p>
    <w:p>
      <w:pPr>
        <w:tabs>
          <w:tab w:val="center" w:pos="5040"/>
        </w:tabs>
        <w:spacing w:before="0" w:after="0"/>
        <w:rPr>
          <w:sz w:val="24"/>
          <w:szCs w:val="24"/>
        </w:rPr>
      </w:pPr>
      <w:r>
        <w:rPr>
          <w:sz w:val="24"/>
          <w:szCs w:val="24"/>
        </w:rPr>
        <w:tab/>
      </w:r>
      <w:r>
        <w:rPr>
          <w:rFonts w:ascii="Times New Roman" w:eastAsia="Times New Roman" w:hAnsi="Times New Roman" w:cs="Times New Roman"/>
        </w:rPr>
        <w:t>-</w:t>
      </w:r>
      <w:r>
        <w:rPr>
          <w:rFonts w:ascii="Times New Roman" w:eastAsia="Times New Roman" w:hAnsi="Times New Roman" w:cs="Times New Roman"/>
        </w:rPr>
        <w:fldChar w:fldCharType="begin"/>
      </w:r>
      <w:r>
        <w:rPr>
          <w:rFonts w:ascii="Times New Roman" w:eastAsia="Times New Roman" w:hAnsi="Times New Roman" w:cs="Times New Roman"/>
        </w:rPr>
        <w:instrText xml:space="preserve"> PAGE  \* MERGEFORMAT </w:instrText>
      </w:r>
      <w:r>
        <w:rPr>
          <w:rFonts w:ascii="Times New Roman" w:eastAsia="Times New Roman" w:hAnsi="Times New Roman" w:cs="Times New Roman"/>
        </w:rPr>
        <w:fldChar w:fldCharType="separate"/>
      </w:r>
      <w:r>
        <w:rPr>
          <w:rFonts w:ascii="Times New Roman" w:eastAsia="Times New Roman" w:hAnsi="Times New Roman" w:cs="Times New Roman"/>
        </w:rPr>
        <w:t>1</w:t>
      </w:r>
      <w:r>
        <w:rPr>
          <w:rFonts w:ascii="Times New Roman" w:eastAsia="Times New Roman" w:hAnsi="Times New Roman" w:cs="Times New Roman"/>
        </w:rPr>
        <w:fldChar w:fldCharType="end"/>
      </w:r>
      <w:r>
        <w:rPr>
          <w:rFonts w:ascii="Times New Roman" w:eastAsia="Times New Roman" w:hAnsi="Times New Roman" w:cs="Times New Roman"/>
        </w:rPr>
        <w:t>-</w:t>
      </w:r>
    </w:p>
    <w:sectPr>
      <w:pgMar w:header="720" w:footer="720"/>
      <w:cols w:space="720"/>
    </w:sectPr>
  </w:body>
</w:document>
</file>

<file path=word/fontTable.xml><?xml version="1.0" encoding="utf-8"?>
<w:fonts xmlns:r="http://schemas.openxmlformats.org/officeDocument/2006/relationships" xmlns:w="http://schemas.openxmlformats.org/wordprocessingml/2006/main"/>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lowerLetter"/>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6"/>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lowerLetter"/>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2"/>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paragraph" w:styleId="Heading1">
    <w:name w:val="heading 1"/>
    <w:basedOn w:val="Normal"/>
    <w:next w:val="Normal"/>
    <w:qFormat/>
    <w:rsid w:val="00EF7B96"/>
    <w:pPr>
      <w:keepNext/>
      <w:spacing w:before="240" w:after="60"/>
      <w:outlineLvl w:val="0"/>
    </w:pPr>
    <w:rPr>
      <w:rFonts w:ascii="Times New Roman" w:eastAsia="Times New Roman" w:hAnsi="Times New Roman" w:cs="Times New Roman"/>
      <w:b/>
      <w:bCs/>
      <w:i w:val="0"/>
      <w:kern w:val="36"/>
      <w:sz w:val="48"/>
      <w:szCs w:val="48"/>
    </w:rPr>
  </w:style>
  <w:style w:type="paragraph" w:styleId="Heading2">
    <w:name w:val="heading 2"/>
    <w:basedOn w:val="Normal"/>
    <w:next w:val="Normal"/>
    <w:qFormat/>
    <w:rsid w:val="00EF7B96"/>
    <w:pPr>
      <w:keepNext/>
      <w:spacing w:before="240" w:after="60"/>
      <w:outlineLvl w:val="1"/>
    </w:pPr>
    <w:rPr>
      <w:rFonts w:ascii="Times New Roman" w:eastAsia="Times New Roman" w:hAnsi="Times New Roman" w:cs="Times New Roman"/>
      <w:b/>
      <w:bCs/>
      <w:i w:val="0"/>
      <w:iCs/>
      <w:sz w:val="36"/>
      <w:szCs w:val="36"/>
    </w:rPr>
  </w:style>
  <w:style w:type="paragraph" w:styleId="Heading3">
    <w:name w:val="heading 3"/>
    <w:basedOn w:val="Normal"/>
    <w:next w:val="Normal"/>
    <w:qFormat/>
    <w:rsid w:val="00EF7B96"/>
    <w:pPr>
      <w:keepNext/>
      <w:spacing w:before="240" w:after="60"/>
      <w:outlineLvl w:val="2"/>
    </w:pPr>
    <w:rPr>
      <w:rFonts w:ascii="Times New Roman" w:eastAsia="Times New Roman" w:hAnsi="Times New Roman" w:cs="Times New Roman"/>
      <w:b/>
      <w:bCs/>
      <w:i w:val="0"/>
      <w:sz w:val="28"/>
      <w:szCs w:val="28"/>
    </w:rPr>
  </w:style>
  <w:style w:type="paragraph" w:styleId="Heading4">
    <w:name w:val="heading 4"/>
    <w:basedOn w:val="Normal"/>
    <w:next w:val="Normal"/>
    <w:qFormat/>
    <w:rsid w:val="00EF7B96"/>
    <w:pPr>
      <w:keepNext/>
      <w:spacing w:before="240" w:after="60"/>
      <w:outlineLvl w:val="3"/>
    </w:pPr>
    <w:rPr>
      <w:rFonts w:ascii="Times New Roman" w:eastAsia="Times New Roman" w:hAnsi="Times New Roman" w:cs="Times New Roman"/>
      <w:b/>
      <w:bCs/>
      <w:i w:val="0"/>
      <w:sz w:val="24"/>
      <w:szCs w:val="24"/>
    </w:rPr>
  </w:style>
  <w:style w:type="paragraph" w:styleId="Heading5">
    <w:name w:val="heading 5"/>
    <w:basedOn w:val="Normal"/>
    <w:next w:val="Normal"/>
    <w:qFormat/>
    <w:rsid w:val="00EF7B96"/>
    <w:pPr>
      <w:spacing w:before="240" w:after="60"/>
      <w:outlineLvl w:val="4"/>
    </w:pPr>
    <w:rPr>
      <w:rFonts w:ascii="Times New Roman" w:eastAsia="Times New Roman" w:hAnsi="Times New Roman" w:cs="Times New Roman"/>
      <w:b/>
      <w:bCs/>
      <w:i w:val="0"/>
      <w:iCs/>
      <w:sz w:val="20"/>
      <w:szCs w:val="20"/>
    </w:rPr>
  </w:style>
  <w:style w:type="paragraph" w:styleId="Heading6">
    <w:name w:val="heading 6"/>
    <w:basedOn w:val="Normal"/>
    <w:next w:val="Normal"/>
    <w:qFormat/>
    <w:rsid w:val="00EF7B96"/>
    <w:pPr>
      <w:spacing w:before="240" w:after="60"/>
      <w:outlineLvl w:val="5"/>
    </w:pPr>
    <w:rPr>
      <w:rFonts w:ascii="Times New Roman" w:eastAsia="Times New Roman" w:hAnsi="Times New Roman" w:cs="Times New Roman"/>
      <w:b/>
      <w:bCs/>
      <w:i w:val="0"/>
      <w:sz w:val="16"/>
      <w:szCs w:val="16"/>
    </w:rPr>
  </w:style>
  <w:style w:type="character" w:default="1" w:styleId="DefaultParagraphFont">
    <w:name w:val="Default Paragraph Fon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numbering" Target="numbering.xml" /><Relationship Id="rId6"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abcd</dc:title>
  <cp:revision>0</cp:revision>
</cp:coreProperties>
</file>