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8F4117">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8F4117">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8F4117">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8F4117">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8F4117">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8F4117">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B021005" w:rsidR="00473473" w:rsidRDefault="006B43B3" w:rsidP="00473473">
      <w:pPr>
        <w:pStyle w:val="Heading1"/>
        <w:numPr>
          <w:ilvl w:val="0"/>
          <w:numId w:val="2"/>
        </w:numPr>
      </w:pPr>
      <w:bookmarkStart w:id="0" w:name="_Toc46748287"/>
      <w:r>
        <w:lastRenderedPageBreak/>
        <w:t>Introduction</w:t>
      </w:r>
      <w:bookmarkEnd w:id="0"/>
      <w:r w:rsidR="00370B0A">
        <w:t xml:space="preserve"> </w:t>
      </w:r>
      <w:r w:rsidR="00370B0A" w:rsidRPr="008B09BA">
        <w:rPr>
          <w:i/>
          <w:iCs/>
          <w:color w:val="00B050"/>
          <w:vertAlign w:val="subscript"/>
        </w:rPr>
        <w:t>(</w:t>
      </w:r>
      <w:r w:rsidR="00CA1D36" w:rsidRPr="008B09BA">
        <w:rPr>
          <w:i/>
          <w:iCs/>
          <w:color w:val="00B050"/>
          <w:vertAlign w:val="subscript"/>
        </w:rPr>
        <w:t xml:space="preserve">paragraph-sized per </w:t>
      </w:r>
      <w:r w:rsidR="00981B16" w:rsidRPr="008B09BA">
        <w:rPr>
          <w:i/>
          <w:iCs/>
          <w:color w:val="00B050"/>
          <w:vertAlign w:val="subscript"/>
        </w:rPr>
        <w:t>point, not too long)</w:t>
      </w:r>
    </w:p>
    <w:p w14:paraId="2B483CD6" w14:textId="7D51FB45" w:rsidR="00473473" w:rsidRDefault="006B43B3" w:rsidP="00473473">
      <w:pPr>
        <w:pStyle w:val="Heading2"/>
        <w:numPr>
          <w:ilvl w:val="1"/>
          <w:numId w:val="2"/>
        </w:numPr>
      </w:pPr>
      <w:r>
        <w:t>Background</w:t>
      </w:r>
      <w:r w:rsidR="002110BC">
        <w:t xml:space="preserve"> </w:t>
      </w:r>
      <w:r w:rsidR="002110BC" w:rsidRPr="002110BC">
        <w:rPr>
          <w:color w:val="00B050"/>
          <w:vertAlign w:val="subscript"/>
        </w:rPr>
        <w:t>(</w:t>
      </w:r>
      <w:r w:rsidR="009C6FD1">
        <w:rPr>
          <w:color w:val="00B050"/>
          <w:vertAlign w:val="subscript"/>
        </w:rPr>
        <w:t>Lachlan</w:t>
      </w:r>
      <w:r w:rsidR="002110BC" w:rsidRPr="002110BC">
        <w:rPr>
          <w:color w:val="00B050"/>
          <w:vertAlign w:val="subscript"/>
        </w:rPr>
        <w:t>)</w:t>
      </w:r>
    </w:p>
    <w:p w14:paraId="011282C3" w14:textId="229DBC06" w:rsidR="00EC414A" w:rsidRPr="00C039E4" w:rsidRDefault="000C2167" w:rsidP="00C039E4">
      <w:pPr>
        <w:jc w:val="both"/>
        <w:rPr>
          <w:iCs/>
        </w:rPr>
      </w:pPr>
      <w:r>
        <w:rPr>
          <w:iCs/>
        </w:rPr>
        <w:t xml:space="preserve">To undertake </w:t>
      </w:r>
      <w:r w:rsidR="00B7482A">
        <w:rPr>
          <w:iCs/>
        </w:rPr>
        <w:t xml:space="preserve">any </w:t>
      </w:r>
      <w:r w:rsidR="00B241BD">
        <w:rPr>
          <w:iCs/>
        </w:rPr>
        <w:t xml:space="preserve">level of </w:t>
      </w:r>
      <w:r w:rsidR="00B7482A">
        <w:rPr>
          <w:iCs/>
        </w:rPr>
        <w:t xml:space="preserve">analysis regarding </w:t>
      </w:r>
      <w:r w:rsidR="00B241BD">
        <w:rPr>
          <w:iCs/>
        </w:rPr>
        <w:t xml:space="preserve">a </w:t>
      </w:r>
      <w:r w:rsidR="00B96DF6">
        <w:rPr>
          <w:iCs/>
        </w:rPr>
        <w:t>dataset</w:t>
      </w:r>
      <w:r w:rsidR="00B7482A">
        <w:rPr>
          <w:iCs/>
        </w:rPr>
        <w:t xml:space="preserve">, appropriate </w:t>
      </w:r>
      <w:r w:rsidR="00B96DF6">
        <w:rPr>
          <w:iCs/>
        </w:rPr>
        <w:t xml:space="preserve">data </w:t>
      </w:r>
      <w:r w:rsidR="00B7482A">
        <w:rPr>
          <w:iCs/>
        </w:rPr>
        <w:t xml:space="preserve">visualisation and analysis tools are </w:t>
      </w:r>
      <w:r w:rsidR="00B96DF6">
        <w:rPr>
          <w:iCs/>
        </w:rPr>
        <w:t>essential</w:t>
      </w:r>
      <w:r w:rsidR="00B241BD">
        <w:rPr>
          <w:iCs/>
        </w:rPr>
        <w:t xml:space="preserve"> for </w:t>
      </w:r>
      <w:r w:rsidR="00257FE7">
        <w:rPr>
          <w:iCs/>
        </w:rPr>
        <w:t xml:space="preserve">the </w:t>
      </w:r>
      <w:r w:rsidR="00B241BD">
        <w:rPr>
          <w:iCs/>
        </w:rPr>
        <w:t>user</w:t>
      </w:r>
      <w:r w:rsidR="000B4E5A">
        <w:rPr>
          <w:iCs/>
        </w:rPr>
        <w:t>s</w:t>
      </w:r>
      <w:r w:rsidR="00257FE7">
        <w:rPr>
          <w:iCs/>
        </w:rPr>
        <w:t xml:space="preserve">. </w:t>
      </w:r>
      <w:r w:rsidR="00866B3C">
        <w:rPr>
          <w:iCs/>
        </w:rPr>
        <w:t xml:space="preserve">An example such as </w:t>
      </w:r>
      <w:r w:rsidR="00726FC8">
        <w:rPr>
          <w:iCs/>
        </w:rPr>
        <w:t xml:space="preserve">Microsoft’s Excel </w:t>
      </w:r>
      <w:r w:rsidR="00866B3C">
        <w:rPr>
          <w:iCs/>
        </w:rPr>
        <w:t>demonstrates possible</w:t>
      </w:r>
      <w:r w:rsidR="00E22B8E">
        <w:rPr>
          <w:iCs/>
        </w:rPr>
        <w:t xml:space="preserve"> </w:t>
      </w:r>
      <w:r w:rsidR="00D64924">
        <w:rPr>
          <w:iCs/>
        </w:rPr>
        <w:t>tool</w:t>
      </w:r>
      <w:r w:rsidR="00866B3C">
        <w:rPr>
          <w:iCs/>
        </w:rPr>
        <w:t>s</w:t>
      </w:r>
      <w:r w:rsidR="00D64924">
        <w:rPr>
          <w:iCs/>
        </w:rPr>
        <w:t xml:space="preserve"> </w:t>
      </w:r>
      <w:r w:rsidR="00DA11C8">
        <w:rPr>
          <w:iCs/>
        </w:rPr>
        <w:t xml:space="preserve">that could be </w:t>
      </w:r>
      <w:r w:rsidR="00A6444E">
        <w:rPr>
          <w:iCs/>
        </w:rPr>
        <w:t>applied and</w:t>
      </w:r>
      <w:r w:rsidR="00866B3C">
        <w:rPr>
          <w:iCs/>
        </w:rPr>
        <w:t xml:space="preserve"> </w:t>
      </w:r>
      <w:r w:rsidR="00DA11C8">
        <w:rPr>
          <w:iCs/>
        </w:rPr>
        <w:t xml:space="preserve">offers </w:t>
      </w:r>
      <w:r w:rsidR="00C273C4">
        <w:rPr>
          <w:iCs/>
        </w:rPr>
        <w:t xml:space="preserve">a basis for </w:t>
      </w:r>
      <w:r w:rsidR="00E22B8E">
        <w:rPr>
          <w:iCs/>
        </w:rPr>
        <w:t xml:space="preserve">what </w:t>
      </w:r>
      <w:r w:rsidR="001A4D52">
        <w:rPr>
          <w:iCs/>
        </w:rPr>
        <w:t xml:space="preserve">possible </w:t>
      </w:r>
      <w:r w:rsidR="00B479FF">
        <w:rPr>
          <w:iCs/>
        </w:rPr>
        <w:t>data visualisation and functionalit</w:t>
      </w:r>
      <w:r w:rsidR="0034488D">
        <w:rPr>
          <w:iCs/>
        </w:rPr>
        <w:t>ies</w:t>
      </w:r>
      <w:r w:rsidR="00B479FF">
        <w:rPr>
          <w:iCs/>
        </w:rPr>
        <w:t xml:space="preserve"> </w:t>
      </w:r>
      <w:r w:rsidR="00983B88">
        <w:rPr>
          <w:iCs/>
        </w:rPr>
        <w:t>may</w:t>
      </w:r>
      <w:r w:rsidR="008425D5">
        <w:rPr>
          <w:iCs/>
        </w:rPr>
        <w:t xml:space="preserve"> be</w:t>
      </w:r>
      <w:r w:rsidR="00983B88">
        <w:rPr>
          <w:iCs/>
        </w:rPr>
        <w:t xml:space="preserve"> need</w:t>
      </w:r>
      <w:r w:rsidR="00DA11C8">
        <w:rPr>
          <w:iCs/>
        </w:rPr>
        <w:t>ed</w:t>
      </w:r>
      <w:r w:rsidR="00B70E65">
        <w:rPr>
          <w:iCs/>
        </w:rPr>
        <w:t xml:space="preserve">. </w:t>
      </w:r>
      <w:r w:rsidR="00B907FE">
        <w:rPr>
          <w:iCs/>
        </w:rPr>
        <w:t xml:space="preserve">Functionality </w:t>
      </w:r>
      <w:r w:rsidR="0034488D">
        <w:rPr>
          <w:iCs/>
        </w:rPr>
        <w:t xml:space="preserve">may </w:t>
      </w:r>
      <w:r w:rsidR="00B907FE">
        <w:rPr>
          <w:iCs/>
        </w:rPr>
        <w:t xml:space="preserve">include </w:t>
      </w:r>
      <w:r w:rsidR="00804C09">
        <w:rPr>
          <w:iCs/>
        </w:rPr>
        <w:t>data updates</w:t>
      </w:r>
      <w:r w:rsidR="00A6444E">
        <w:rPr>
          <w:iCs/>
        </w:rPr>
        <w:t xml:space="preserve"> and</w:t>
      </w:r>
      <w:r w:rsidR="00804C09">
        <w:rPr>
          <w:iCs/>
        </w:rPr>
        <w:t xml:space="preserve"> selections</w:t>
      </w:r>
      <w:r w:rsidR="00B907FE">
        <w:rPr>
          <w:iCs/>
        </w:rPr>
        <w:t xml:space="preserve">, both being </w:t>
      </w:r>
      <w:r w:rsidR="00A6444E">
        <w:rPr>
          <w:iCs/>
        </w:rPr>
        <w:t xml:space="preserve">essential </w:t>
      </w:r>
      <w:r w:rsidR="00622E22">
        <w:rPr>
          <w:iCs/>
        </w:rPr>
        <w:t>function</w:t>
      </w:r>
      <w:r w:rsidR="00B907FE">
        <w:rPr>
          <w:iCs/>
        </w:rPr>
        <w:t>s</w:t>
      </w:r>
      <w:r w:rsidR="001D5C39">
        <w:rPr>
          <w:iCs/>
        </w:rPr>
        <w:t xml:space="preserve"> required by </w:t>
      </w:r>
      <w:r w:rsidR="00A6444E">
        <w:rPr>
          <w:iCs/>
        </w:rPr>
        <w:t>datasets of any scale</w:t>
      </w:r>
      <w:r w:rsidR="00B907FE">
        <w:rPr>
          <w:iCs/>
        </w:rPr>
        <w:t xml:space="preserve"> or sort</w:t>
      </w:r>
      <w:r w:rsidR="008D1FCB">
        <w:rPr>
          <w:iCs/>
        </w:rPr>
        <w:t>.</w:t>
      </w:r>
      <w:r w:rsidR="00D24E6B">
        <w:rPr>
          <w:iCs/>
        </w:rPr>
        <w:t xml:space="preserve"> </w:t>
      </w:r>
      <w:r w:rsidR="00B907FE">
        <w:rPr>
          <w:iCs/>
        </w:rPr>
        <w:t xml:space="preserve">An example </w:t>
      </w:r>
      <w:r w:rsidR="00756367">
        <w:rPr>
          <w:iCs/>
        </w:rPr>
        <w:t xml:space="preserve">of this </w:t>
      </w:r>
      <w:r w:rsidR="00B907FE">
        <w:rPr>
          <w:iCs/>
        </w:rPr>
        <w:t xml:space="preserve">could be found in </w:t>
      </w:r>
      <w:r w:rsidR="00B543AE">
        <w:rPr>
          <w:iCs/>
        </w:rPr>
        <w:t xml:space="preserve">a </w:t>
      </w:r>
      <w:r w:rsidR="00DD6113">
        <w:rPr>
          <w:iCs/>
        </w:rPr>
        <w:t>construction</w:t>
      </w:r>
      <w:r w:rsidR="002B0C00">
        <w:rPr>
          <w:iCs/>
        </w:rPr>
        <w:t xml:space="preserve"> </w:t>
      </w:r>
      <w:r w:rsidR="003B6DE2">
        <w:rPr>
          <w:iCs/>
        </w:rPr>
        <w:t>business</w:t>
      </w:r>
      <w:r w:rsidR="00B907FE">
        <w:rPr>
          <w:iCs/>
        </w:rPr>
        <w:t>,</w:t>
      </w:r>
      <w:r w:rsidR="00A2553B">
        <w:rPr>
          <w:iCs/>
        </w:rPr>
        <w:t xml:space="preserve"> </w:t>
      </w:r>
      <w:r w:rsidR="00B907FE">
        <w:rPr>
          <w:iCs/>
        </w:rPr>
        <w:t xml:space="preserve">where </w:t>
      </w:r>
      <w:r w:rsidR="00A2553B">
        <w:rPr>
          <w:iCs/>
        </w:rPr>
        <w:t xml:space="preserve">multiple </w:t>
      </w:r>
      <w:r w:rsidR="00DD6113">
        <w:rPr>
          <w:iCs/>
        </w:rPr>
        <w:t xml:space="preserve">data </w:t>
      </w:r>
      <w:r w:rsidR="00A2553B">
        <w:rPr>
          <w:iCs/>
        </w:rPr>
        <w:t xml:space="preserve">fields are required </w:t>
      </w:r>
      <w:r w:rsidR="00DD6113">
        <w:rPr>
          <w:iCs/>
        </w:rPr>
        <w:t xml:space="preserve">to possess information such as costs, </w:t>
      </w:r>
      <w:r w:rsidR="00025371">
        <w:rPr>
          <w:iCs/>
        </w:rPr>
        <w:t xml:space="preserve">employee </w:t>
      </w:r>
      <w:r w:rsidR="00DD6113">
        <w:rPr>
          <w:iCs/>
        </w:rPr>
        <w:t>availabilit</w:t>
      </w:r>
      <w:r w:rsidR="00025371">
        <w:rPr>
          <w:iCs/>
        </w:rPr>
        <w:t>ies</w:t>
      </w:r>
      <w:r w:rsidR="00DD6113">
        <w:rPr>
          <w:iCs/>
        </w:rPr>
        <w:t xml:space="preserve">, </w:t>
      </w:r>
      <w:r w:rsidR="00025371">
        <w:rPr>
          <w:iCs/>
        </w:rPr>
        <w:t>timelines, and dates</w:t>
      </w:r>
      <w:r w:rsidR="00756367">
        <w:rPr>
          <w:iCs/>
        </w:rPr>
        <w:t xml:space="preserve"> simultaneously</w:t>
      </w:r>
      <w:r w:rsidR="00025371">
        <w:rPr>
          <w:iCs/>
        </w:rPr>
        <w:t xml:space="preserve">. </w:t>
      </w:r>
      <w:r w:rsidR="006857CB">
        <w:rPr>
          <w:iCs/>
        </w:rPr>
        <w:t>T</w:t>
      </w:r>
      <w:r w:rsidR="00E24EE5">
        <w:rPr>
          <w:iCs/>
        </w:rPr>
        <w:t xml:space="preserve">herefore, </w:t>
      </w:r>
      <w:r w:rsidR="006857CB">
        <w:rPr>
          <w:iCs/>
        </w:rPr>
        <w:t xml:space="preserve">to ensure effective development, a </w:t>
      </w:r>
      <w:r w:rsidR="002831A9">
        <w:rPr>
          <w:iCs/>
        </w:rPr>
        <w:t>development timeline is</w:t>
      </w:r>
      <w:r w:rsidR="00A43EF9">
        <w:rPr>
          <w:iCs/>
        </w:rPr>
        <w:t xml:space="preserve"> </w:t>
      </w:r>
      <w:r w:rsidR="00F1728B">
        <w:rPr>
          <w:iCs/>
        </w:rPr>
        <w:t>important</w:t>
      </w:r>
      <w:r w:rsidR="007A5ABA">
        <w:rPr>
          <w:iCs/>
        </w:rPr>
        <w:t xml:space="preserve"> to </w:t>
      </w:r>
      <w:r w:rsidR="00C67A8F">
        <w:rPr>
          <w:iCs/>
        </w:rPr>
        <w:t xml:space="preserve">clearly </w:t>
      </w:r>
      <w:r w:rsidR="0009782D">
        <w:rPr>
          <w:iCs/>
        </w:rPr>
        <w:t>outline</w:t>
      </w:r>
      <w:r w:rsidR="00D24E6B">
        <w:rPr>
          <w:iCs/>
        </w:rPr>
        <w:t xml:space="preserve"> </w:t>
      </w:r>
      <w:r w:rsidR="0002625E">
        <w:rPr>
          <w:iCs/>
        </w:rPr>
        <w:t xml:space="preserve">prior </w:t>
      </w:r>
      <w:r w:rsidR="00F37131">
        <w:rPr>
          <w:iCs/>
        </w:rPr>
        <w:t>initiation</w:t>
      </w:r>
      <w:r w:rsidR="00D80FA6">
        <w:rPr>
          <w:iCs/>
        </w:rPr>
        <w:t>,</w:t>
      </w:r>
      <w:r w:rsidR="00971556">
        <w:rPr>
          <w:iCs/>
        </w:rPr>
        <w:t xml:space="preserve"> alongside a </w:t>
      </w:r>
      <w:r w:rsidR="00937F15">
        <w:rPr>
          <w:iCs/>
        </w:rPr>
        <w:t>timeline that tracks and records progress</w:t>
      </w:r>
      <w:r w:rsidR="00A413E3">
        <w:rPr>
          <w:iCs/>
        </w:rPr>
        <w:t xml:space="preserve"> made</w:t>
      </w:r>
      <w:r w:rsidR="00F37131">
        <w:rPr>
          <w:iCs/>
        </w:rPr>
        <w:t xml:space="preserve"> to prevent possible data losses or deletion</w:t>
      </w:r>
      <w:r w:rsidR="00057EEA">
        <w:rPr>
          <w:iCs/>
        </w:rPr>
        <w:t xml:space="preserve">. </w:t>
      </w:r>
    </w:p>
    <w:p w14:paraId="1382DF39" w14:textId="77777777" w:rsidR="00C340C1" w:rsidRDefault="00C340C1" w:rsidP="00473473">
      <w:pPr>
        <w:jc w:val="both"/>
        <w:rPr>
          <w:iCs/>
        </w:rPr>
      </w:pPr>
    </w:p>
    <w:p w14:paraId="412391C6" w14:textId="2094BD0C" w:rsidR="00473473" w:rsidRDefault="006B43B3" w:rsidP="00473473">
      <w:pPr>
        <w:pStyle w:val="Heading2"/>
        <w:numPr>
          <w:ilvl w:val="1"/>
          <w:numId w:val="2"/>
        </w:numPr>
      </w:pPr>
      <w:bookmarkStart w:id="1" w:name="_Toc46748289"/>
      <w:r>
        <w:t>Scope</w:t>
      </w:r>
      <w:bookmarkEnd w:id="1"/>
      <w:r w:rsidR="002110BC">
        <w:t xml:space="preserve"> </w:t>
      </w:r>
      <w:r w:rsidR="002110BC" w:rsidRPr="002110BC">
        <w:rPr>
          <w:color w:val="00B050"/>
          <w:vertAlign w:val="subscript"/>
        </w:rPr>
        <w:t>(Nathalie)</w:t>
      </w:r>
    </w:p>
    <w:p w14:paraId="3F226943" w14:textId="77777777" w:rsidR="00473473" w:rsidRPr="00473473" w:rsidRDefault="00473473" w:rsidP="00473473"/>
    <w:p w14:paraId="4392A88C" w14:textId="42B10765" w:rsidR="00473473" w:rsidRPr="00473473" w:rsidRDefault="006B43B3" w:rsidP="00473473">
      <w:pPr>
        <w:pStyle w:val="Heading2"/>
        <w:numPr>
          <w:ilvl w:val="1"/>
          <w:numId w:val="2"/>
        </w:numPr>
      </w:pPr>
      <w:bookmarkStart w:id="2" w:name="_Toc46748290"/>
      <w:r>
        <w:t>Document contents</w:t>
      </w:r>
      <w:bookmarkEnd w:id="2"/>
      <w:r w:rsidR="002110BC">
        <w:t xml:space="preserve"> </w:t>
      </w:r>
      <w:r w:rsidR="002110BC" w:rsidRPr="002110BC">
        <w:rPr>
          <w:color w:val="00B050"/>
          <w:vertAlign w:val="subscript"/>
        </w:rPr>
        <w:t>(</w:t>
      </w:r>
      <w:proofErr w:type="spellStart"/>
      <w:r w:rsidR="002110BC" w:rsidRPr="002110BC">
        <w:rPr>
          <w:color w:val="00B050"/>
          <w:vertAlign w:val="subscript"/>
        </w:rPr>
        <w:t>Rokhan</w:t>
      </w:r>
      <w:proofErr w:type="spellEnd"/>
      <w:r w:rsidR="002110BC" w:rsidRPr="002110BC">
        <w:rPr>
          <w:color w:val="00B050"/>
          <w:vertAlign w:val="subscript"/>
        </w:rPr>
        <w:t>)</w:t>
      </w:r>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6FADF13" w:rsidR="00926CFD" w:rsidRDefault="00926CFD" w:rsidP="002110BC">
      <w:pPr>
        <w:pStyle w:val="Heading1"/>
        <w:numPr>
          <w:ilvl w:val="0"/>
          <w:numId w:val="2"/>
        </w:numPr>
      </w:pPr>
      <w:bookmarkStart w:id="3" w:name="_Toc46748291"/>
      <w:r>
        <w:lastRenderedPageBreak/>
        <w:t>Work Breakdown Structure</w:t>
      </w:r>
      <w:bookmarkEnd w:id="3"/>
      <w:r w:rsidR="007B02DB">
        <w:t xml:space="preserve"> </w:t>
      </w:r>
      <w:r w:rsidR="007B02DB" w:rsidRPr="002110BC">
        <w:rPr>
          <w:color w:val="00B050"/>
          <w:vertAlign w:val="subscript"/>
        </w:rPr>
        <w:t>(</w:t>
      </w:r>
      <w:proofErr w:type="spellStart"/>
      <w:r w:rsidR="002110BC" w:rsidRPr="002110BC">
        <w:rPr>
          <w:color w:val="00B050"/>
          <w:vertAlign w:val="subscript"/>
        </w:rPr>
        <w:t>Rokhan</w:t>
      </w:r>
      <w:proofErr w:type="spellEnd"/>
      <w:r w:rsidR="002110BC" w:rsidRPr="002110BC">
        <w:rPr>
          <w:color w:val="00B050"/>
          <w:vertAlign w:val="subscript"/>
        </w:rPr>
        <w:t>)</w:t>
      </w:r>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28275382" w:rsidR="00926CFD" w:rsidRDefault="00926CFD" w:rsidP="00926CFD">
      <w:pPr>
        <w:pStyle w:val="Heading1"/>
        <w:numPr>
          <w:ilvl w:val="0"/>
          <w:numId w:val="2"/>
        </w:numPr>
      </w:pPr>
      <w:bookmarkStart w:id="5" w:name="_Toc46748293"/>
      <w:r>
        <w:lastRenderedPageBreak/>
        <w:t>Gantt Chart</w:t>
      </w:r>
      <w:bookmarkEnd w:id="5"/>
      <w:r w:rsidR="00704431">
        <w:t xml:space="preserve"> </w:t>
      </w:r>
      <w:r w:rsidR="00C90740" w:rsidRPr="00C90740">
        <w:rPr>
          <w:vertAlign w:val="subscript"/>
        </w:rPr>
        <w:t>(short explanation)</w:t>
      </w:r>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08D32A2"/>
    <w:multiLevelType w:val="hybridMultilevel"/>
    <w:tmpl w:val="9C3C1ADE"/>
    <w:lvl w:ilvl="0" w:tplc="B6D2485E">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38512816">
    <w:abstractNumId w:val="0"/>
  </w:num>
  <w:num w:numId="2" w16cid:durableId="1154835604">
    <w:abstractNumId w:val="2"/>
  </w:num>
  <w:num w:numId="3" w16cid:durableId="1713530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5371"/>
    <w:rsid w:val="0002625E"/>
    <w:rsid w:val="00055218"/>
    <w:rsid w:val="00057EEA"/>
    <w:rsid w:val="000609F7"/>
    <w:rsid w:val="00060D68"/>
    <w:rsid w:val="00086B16"/>
    <w:rsid w:val="0009782D"/>
    <w:rsid w:val="000B4E5A"/>
    <w:rsid w:val="000C2167"/>
    <w:rsid w:val="000D0987"/>
    <w:rsid w:val="001001EB"/>
    <w:rsid w:val="001A4D52"/>
    <w:rsid w:val="001D5C39"/>
    <w:rsid w:val="002110BC"/>
    <w:rsid w:val="002378B5"/>
    <w:rsid w:val="00241B7F"/>
    <w:rsid w:val="00257FE7"/>
    <w:rsid w:val="002831A9"/>
    <w:rsid w:val="0028739D"/>
    <w:rsid w:val="002B0C00"/>
    <w:rsid w:val="002C0C4F"/>
    <w:rsid w:val="002E1391"/>
    <w:rsid w:val="003039C0"/>
    <w:rsid w:val="0034020E"/>
    <w:rsid w:val="0034488D"/>
    <w:rsid w:val="00370B0A"/>
    <w:rsid w:val="00393369"/>
    <w:rsid w:val="0039436F"/>
    <w:rsid w:val="003B63F4"/>
    <w:rsid w:val="003B6DE2"/>
    <w:rsid w:val="003C0D1C"/>
    <w:rsid w:val="00402BA3"/>
    <w:rsid w:val="0041216C"/>
    <w:rsid w:val="00427A34"/>
    <w:rsid w:val="0043503B"/>
    <w:rsid w:val="00473473"/>
    <w:rsid w:val="00497417"/>
    <w:rsid w:val="005204AD"/>
    <w:rsid w:val="00530C85"/>
    <w:rsid w:val="00562113"/>
    <w:rsid w:val="00592DD2"/>
    <w:rsid w:val="00622E22"/>
    <w:rsid w:val="00641F8E"/>
    <w:rsid w:val="006857CB"/>
    <w:rsid w:val="00694A34"/>
    <w:rsid w:val="006A59F7"/>
    <w:rsid w:val="006B43B3"/>
    <w:rsid w:val="006D485A"/>
    <w:rsid w:val="00704431"/>
    <w:rsid w:val="007260F0"/>
    <w:rsid w:val="00726FC8"/>
    <w:rsid w:val="00756367"/>
    <w:rsid w:val="007A5ABA"/>
    <w:rsid w:val="007B02DB"/>
    <w:rsid w:val="00804C09"/>
    <w:rsid w:val="00815221"/>
    <w:rsid w:val="008425D5"/>
    <w:rsid w:val="00844FD5"/>
    <w:rsid w:val="008657C5"/>
    <w:rsid w:val="00866B3C"/>
    <w:rsid w:val="008B09BA"/>
    <w:rsid w:val="008C4B57"/>
    <w:rsid w:val="008D1FCB"/>
    <w:rsid w:val="00905F9D"/>
    <w:rsid w:val="00926CFD"/>
    <w:rsid w:val="00937F15"/>
    <w:rsid w:val="00971556"/>
    <w:rsid w:val="00981B16"/>
    <w:rsid w:val="00983B88"/>
    <w:rsid w:val="009A724D"/>
    <w:rsid w:val="009C6FD1"/>
    <w:rsid w:val="009D0C0C"/>
    <w:rsid w:val="00A137E4"/>
    <w:rsid w:val="00A20391"/>
    <w:rsid w:val="00A2553B"/>
    <w:rsid w:val="00A413E3"/>
    <w:rsid w:val="00A43EF9"/>
    <w:rsid w:val="00A449C7"/>
    <w:rsid w:val="00A6444E"/>
    <w:rsid w:val="00A65C42"/>
    <w:rsid w:val="00AC43E9"/>
    <w:rsid w:val="00B004BA"/>
    <w:rsid w:val="00B1760C"/>
    <w:rsid w:val="00B241BD"/>
    <w:rsid w:val="00B479FF"/>
    <w:rsid w:val="00B543AE"/>
    <w:rsid w:val="00B70E65"/>
    <w:rsid w:val="00B7482A"/>
    <w:rsid w:val="00B7620C"/>
    <w:rsid w:val="00B8734C"/>
    <w:rsid w:val="00B907FE"/>
    <w:rsid w:val="00B96DF6"/>
    <w:rsid w:val="00C039E4"/>
    <w:rsid w:val="00C16446"/>
    <w:rsid w:val="00C273C4"/>
    <w:rsid w:val="00C340C1"/>
    <w:rsid w:val="00C67A8F"/>
    <w:rsid w:val="00C70155"/>
    <w:rsid w:val="00C90740"/>
    <w:rsid w:val="00C96D0D"/>
    <w:rsid w:val="00CA0D0A"/>
    <w:rsid w:val="00CA1D36"/>
    <w:rsid w:val="00CA5A8C"/>
    <w:rsid w:val="00CB1968"/>
    <w:rsid w:val="00D02546"/>
    <w:rsid w:val="00D1709D"/>
    <w:rsid w:val="00D23E39"/>
    <w:rsid w:val="00D24009"/>
    <w:rsid w:val="00D24E6B"/>
    <w:rsid w:val="00D64924"/>
    <w:rsid w:val="00D80FA6"/>
    <w:rsid w:val="00D8669D"/>
    <w:rsid w:val="00DA11C8"/>
    <w:rsid w:val="00DB1832"/>
    <w:rsid w:val="00DB3B80"/>
    <w:rsid w:val="00DC0421"/>
    <w:rsid w:val="00DD6113"/>
    <w:rsid w:val="00E02160"/>
    <w:rsid w:val="00E1548A"/>
    <w:rsid w:val="00E22B8E"/>
    <w:rsid w:val="00E24EE5"/>
    <w:rsid w:val="00E37749"/>
    <w:rsid w:val="00EC158F"/>
    <w:rsid w:val="00EC414A"/>
    <w:rsid w:val="00EE025B"/>
    <w:rsid w:val="00F1728B"/>
    <w:rsid w:val="00F37131"/>
    <w:rsid w:val="00F85792"/>
    <w:rsid w:val="00F955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341034">
      <w:bodyDiv w:val="1"/>
      <w:marLeft w:val="0"/>
      <w:marRight w:val="0"/>
      <w:marTop w:val="0"/>
      <w:marBottom w:val="0"/>
      <w:divBdr>
        <w:top w:val="none" w:sz="0" w:space="0" w:color="auto"/>
        <w:left w:val="none" w:sz="0" w:space="0" w:color="auto"/>
        <w:bottom w:val="none" w:sz="0" w:space="0" w:color="auto"/>
        <w:right w:val="none" w:sz="0" w:space="0" w:color="auto"/>
      </w:divBdr>
      <w:divsChild>
        <w:div w:id="195405166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Lachlan Dietrich</cp:lastModifiedBy>
  <cp:revision>2</cp:revision>
  <dcterms:created xsi:type="dcterms:W3CDTF">2023-08-08T11:44:00Z</dcterms:created>
  <dcterms:modified xsi:type="dcterms:W3CDTF">2023-08-08T11:44:00Z</dcterms:modified>
</cp:coreProperties>
</file>