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8-9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9-10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Какви технологии са необходими за създаването на единният магазин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11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 Back End 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12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2.1.1 Начин на работа на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ORM</w:t>
            <w:tab/>
            <w:t>12-13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2.1.2 Начин на работа на така наречените „Миграции“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2.1.3 Поддръжка на различни видове бази данни</w:t>
            <w:tab/>
            <w:t>13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2.2 Причини за използване на програмния език: C#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13-14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 Front End</w:t>
            <w:tab/>
            <w:t>14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2.3.1 Какво е Angular?</w:t>
            <w:tab/>
            <w:t>14-15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2.3.2 Компонентите в Angular</w:t>
            <w:tab/>
            <w:t>15-16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2.3.3 “Service” в Angular</w:t>
            <w:tab/>
            <w:t>16-17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/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LO-normal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lang w:val="bg-BG"/>
        </w:rPr>
        <w:t>Ето някои от плюсовете и минусите на унифицираните магазини:</w:t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6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7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ind w:left="567" w:hanging="0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Какви технологии са необходими за създаването на единният магазин</w:t>
      </w:r>
    </w:p>
    <w:p>
      <w:pPr>
        <w:pStyle w:val="LO-normal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  <w:t xml:space="preserve">Проектът се базира на типичната клиент-сървър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TextBody"/>
        <w:spacing w:lineRule="auto" w:line="360" w:before="86" w:after="115"/>
        <w:jc w:val="center"/>
        <w:rPr/>
      </w:pPr>
      <w:r>
        <w:rPr/>
        <w:drawing>
          <wp:inline distT="0" distB="0" distL="0" distR="0">
            <wp:extent cx="4762500" cy="2857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lineRule="auto" w:line="360" w:before="86" w:after="115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>Фигура 1: клиент-сървър архитектура</w:t>
      </w:r>
    </w:p>
    <w:p>
      <w:pPr>
        <w:pStyle w:val="TextBody"/>
        <w:spacing w:lineRule="auto" w:line="360" w:before="86" w:after="115"/>
        <w:jc w:val="center"/>
        <w:rPr/>
      </w:pPr>
      <w:r>
        <w:rPr/>
      </w:r>
    </w:p>
    <w:p>
      <w:pPr>
        <w:pStyle w:val="TextBody"/>
        <w:spacing w:lineRule="auto" w:line="360" w:before="86" w:after="115"/>
        <w:jc w:val="left"/>
        <w:rPr/>
      </w:pPr>
      <w:r>
        <w:rPr/>
        <w:t xml:space="preserve">Като клиентите имат достъп само да </w:t>
      </w:r>
      <w:r>
        <w:rPr>
          <w:lang w:val="en-US"/>
        </w:rPr>
        <w:t xml:space="preserve">Фронтенд </w:t>
      </w:r>
      <w:r>
        <w:rPr>
          <w:lang w:val="bg-BG"/>
        </w:rPr>
        <w:t xml:space="preserve">частта на приложението, която част представлява самото </w:t>
      </w:r>
      <w:r>
        <w:rPr/>
        <w:t xml:space="preserve">уеб приложение видимо в браузъра на потребителя. </w:t>
      </w:r>
      <w:r>
        <w:rPr>
          <w:lang w:val="bg-BG"/>
        </w:rPr>
        <w:t>Фронтендът и бекендът комуникират помежду си - чрез H</w:t>
      </w:r>
      <w:r>
        <w:rPr>
          <w:lang w:val="en-US"/>
        </w:rPr>
        <w:t>TTP</w:t>
      </w:r>
      <w:r>
        <w:rPr/>
        <w:t xml:space="preserve"> </w:t>
      </w:r>
      <w:r>
        <w:rPr>
          <w:lang w:val="bg-BG"/>
        </w:rPr>
        <w:t xml:space="preserve">заявки. Фронтендът например ще изпрати данни към бекенда. След това бекендът може отново да </w:t>
      </w:r>
      <w:r>
        <w:rPr>
          <w:lang w:val="en-US"/>
        </w:rPr>
        <w:t>вали</w:t>
      </w:r>
      <w:r>
        <w:rPr>
          <w:lang w:val="bg-BG"/>
        </w:rPr>
        <w:t xml:space="preserve">дира </w:t>
      </w:r>
      <w:r>
        <w:rPr/>
        <w:t>тези данни и накрая да ги съхрани в някоя база данни. Следователно бекендът и фронтенда са отделни архитектури сами по себе си но тях ще ги разгледаме по-обстойно по долу в текста.</w:t>
      </w:r>
    </w:p>
    <w:p>
      <w:pPr>
        <w:pStyle w:val="TextBody"/>
        <w:spacing w:lineRule="auto" w:line="360" w:before="86" w:after="115"/>
        <w:jc w:val="left"/>
        <w:rPr/>
      </w:pPr>
      <w:r>
        <w:rPr/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За да се постигне така наречения унифициран магазин са ни необходими доста компоненти, които трябва да работят в синхрон за да се постигне безпроблемно извършване на работа. Един от тези компоненти е гореспоменатия бекенд, който ще служи за поддръжка на инвентара на магазина и менажиране на потребителите, регистрирани в системата.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2"/>
        <w:rPr>
          <w:i w:val="false"/>
          <w:i w:val="false"/>
          <w:iCs w:val="false"/>
          <w:color w:val="000000"/>
        </w:rPr>
      </w:pPr>
      <w:r>
        <w:rPr/>
        <w:t xml:space="preserve">2.1 </w:t>
      </w:r>
      <w:r>
        <w:rPr>
          <w:lang w:val="en-US"/>
        </w:rPr>
        <w:t>Back End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Първата стъпка при създаването на такъв магазин е изграждането на бекенда, в случая той е базиран на</w:t>
      </w:r>
      <w:r>
        <w:rPr>
          <w:i w:val="false"/>
          <w:iCs w:val="false"/>
          <w:color w:val="000000"/>
          <w:lang w:val="en-US"/>
        </w:rPr>
        <w:t xml:space="preserve"> ORM(</w:t>
      </w:r>
      <w:r>
        <w:rPr>
          <w:i w:val="false"/>
          <w:iCs w:val="false"/>
          <w:color w:val="000000"/>
        </w:rPr>
        <w:t>Обектно-релационно картографиране</w:t>
      </w:r>
      <w:r>
        <w:rPr>
          <w:i w:val="false"/>
          <w:iCs w:val="false"/>
          <w:color w:val="000000"/>
          <w:lang w:val="en-US"/>
        </w:rPr>
        <w:t xml:space="preserve">) </w:t>
      </w:r>
      <w:r>
        <w:rPr>
          <w:i w:val="false"/>
          <w:iCs w:val="false"/>
          <w:color w:val="000000"/>
          <w:lang w:val="bg-BG"/>
        </w:rPr>
        <w:t xml:space="preserve">на </w:t>
      </w:r>
      <w:r>
        <w:rPr>
          <w:i w:val="false"/>
          <w:iCs w:val="false"/>
          <w:color w:val="000000"/>
          <w:lang w:val="en-US"/>
        </w:rPr>
        <w:t>Entity Framework</w:t>
      </w:r>
      <w:r>
        <w:rPr>
          <w:i w:val="false"/>
          <w:iCs w:val="false"/>
          <w:color w:val="000000"/>
          <w:lang w:val="bg-BG"/>
        </w:rPr>
        <w:t xml:space="preserve">, накратко казано този </w:t>
      </w:r>
      <w:r>
        <w:rPr>
          <w:i w:val="false"/>
          <w:iCs w:val="false"/>
          <w:color w:val="000000"/>
          <w:lang w:val="en-US"/>
        </w:rPr>
        <w:t xml:space="preserve">framework </w:t>
      </w:r>
      <w:r>
        <w:rPr>
          <w:i w:val="false"/>
          <w:iCs w:val="false"/>
          <w:color w:val="000000"/>
          <w:lang w:val="bg-BG"/>
        </w:rPr>
        <w:t xml:space="preserve">прави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класовете на таблици в базата данни, това се случва по следния начин: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456565</wp:posOffset>
            </wp:positionH>
            <wp:positionV relativeFrom="paragraph">
              <wp:posOffset>67310</wp:posOffset>
            </wp:positionV>
            <wp:extent cx="5734050" cy="405765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center"/>
        <w:rPr>
          <w:color w:val="2A6099"/>
        </w:rPr>
      </w:pPr>
      <w:r>
        <w:rPr>
          <w:color w:val="2A6099"/>
        </w:rPr>
        <w:t xml:space="preserve">Фигура 2: </w:t>
      </w:r>
      <w:r>
        <w:rPr>
          <w:color w:val="2A6099"/>
          <w:lang w:val="en-US"/>
        </w:rPr>
        <w:t xml:space="preserve">Entity Framework </w:t>
      </w:r>
      <w:r>
        <w:rPr>
          <w:color w:val="2A6099"/>
          <w:lang w:val="bg-BG"/>
        </w:rPr>
        <w:t>и как работи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2.1.1 Начин на работа на </w:t>
      </w:r>
      <w:r>
        <w:rPr>
          <w:lang w:val="en-US"/>
        </w:rPr>
        <w:t xml:space="preserve">ORM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Обектно-релационното картографиране се нуждае от следното за да работи: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Дефиниране схемата на базата данни: Първата стъпка е да се определи схемата на базата данни, която включва таблиците, колоните и връзките между таблиците. Обикновено тази схема се дефинира с помощта на език за дефиниране на данни като SQL.</w:t>
        <w:br/>
        <w:br/>
        <w:t>Определяне на модела на обекта: След това се дефинира моделът на обекта, който включва класовете и техните свойства, които ще се използват за взаимодействие с базата данни.</w:t>
        <w:br/>
        <w:br/>
        <w:t xml:space="preserve">Съпоставяне на модела на обекта със схемата на базата данни: След това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съпоставя модела на обекта със схемата на базата данни. Това съпоставяне обикновено се извършва с помощта на конфигурационни файлове или анотации в кода.</w:t>
        <w:br/>
        <w:br/>
        <w:t xml:space="preserve">Генериране на SQL оператори: Когато приложението трябва да взаимодейства с базата данни,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генерира SQL команди въз основа на модела на обекта и съпоставянето със схемата на базата данни.</w:t>
        <w:br/>
        <w:br/>
        <w:t xml:space="preserve">Изпълнение на SQL команди: Накрая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изпълнява SQL операциите и връща резултатите на приложението като обекти. След това приложението може да манипулира обектите, като използва методите и свойствата на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, а промените автоматично се запазват в базата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Накратко, ORM (Object Relational Mapping) е инструмент, който позволява на разработчиците да работят с бази данни като обекти. ORM-ите превръщат таблични данни в обекти и обратно, като автоматизират задачите за заявки, мапинг и транзакции.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2.1.2 Начин на работа на така наречените „Миграции“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EF(</w:t>
      </w:r>
      <w:r>
        <w:rPr>
          <w:lang w:val="en-US"/>
        </w:rPr>
        <w:t>Entity Framework</w:t>
      </w:r>
      <w:r>
        <w:rPr/>
        <w:t>) позволява на разработчиците да работят с механизъм за миграции, който автоматизира процеса на промяна на структурата на базата данни. Това означава, че когато е нужно да се направи промяна в базата данни, EF ще генерира автоматично миграционен скрипт, който ще направи промяната без да нарушава съществуващите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2.1.3 Поддръжка на различни видове бази данни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 поддържа множество бази данни, включително SQL Server, Oracle, MySQL, PostgreSQL и др. Това означава, че разработчиците могат да работят с бази данни от различни доставчици, като използват един и същи код.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2.2 Причини за използване на програмния език: </w:t>
      </w:r>
      <w:r>
        <w:rPr>
          <w:lang w:val="en-US"/>
        </w:rPr>
        <w:t>C#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C# е обектно-ориентиран език, който позволява на разработчиците да създават обекти, които могат да се използват за решаване на сложни проблеми. Това прави програмния код по-лесен за разбиране и поддръжка. Също така строгата типизация на C# гарантира, че кодът е по-безопасен и по-малко податлив на грешки, свързани с типовете данни.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Един от големите плюсове на C# езика е богатата му библиотека, която включва много стандартни функции, графични интерфейси, мрежови и сигурностни функции и много други.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Езикът е част от платформата .NET, която е една от най-големите и използвани платформи за разработка на софтуер. Освен това, C# е езикът, който е препоръчван от Microsoft за разработка на уеб приложения в платформата ASP.NET.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2.3 </w:t>
      </w:r>
      <w:r>
        <w:rPr>
          <w:lang w:val="en-US"/>
        </w:rPr>
        <w:t>Front End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Отиваме сега до реализирането на нашето приложение в уеб среда. За това ни е нужен така наречения </w:t>
      </w:r>
      <w:r>
        <w:rPr>
          <w:lang w:val="en-US"/>
        </w:rPr>
        <w:t>Front End.</w:t>
      </w:r>
      <w:r>
        <w:rPr>
          <w:lang w:val="bg-BG"/>
        </w:rPr>
        <w:t xml:space="preserve"> Това е частта от приложението, която ще бъде видима за потребителите и с която те ще могат да взаимодействат(клиент частта). </w:t>
      </w:r>
      <w:r>
        <w:rPr/>
        <w:t xml:space="preserve">За </w:t>
      </w:r>
      <w:r>
        <w:rPr>
          <w:lang w:val="en-US"/>
        </w:rPr>
        <w:t xml:space="preserve">Front </w:t>
      </w:r>
      <w:r>
        <w:rPr>
          <w:lang w:val="bg-BG"/>
        </w:rPr>
        <w:t>Е</w:t>
      </w:r>
      <w:r>
        <w:rPr>
          <w:lang w:val="en-US"/>
        </w:rPr>
        <w:t xml:space="preserve">nd </w:t>
      </w:r>
      <w:r>
        <w:rPr>
          <w:lang w:val="bg-BG"/>
        </w:rPr>
        <w:t xml:space="preserve">нашето приложение ще използва платформата: </w:t>
      </w:r>
      <w:r>
        <w:rPr>
          <w:lang w:val="en-US"/>
        </w:rPr>
        <w:t xml:space="preserve">Angular 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2.3.1 </w:t>
      </w:r>
      <w:r>
        <w:rPr>
          <w:lang w:val="bg-BG"/>
        </w:rPr>
        <w:t xml:space="preserve">Какво е </w:t>
      </w:r>
      <w:r>
        <w:rPr>
          <w:lang w:val="en-US"/>
        </w:rPr>
        <w:t>Angular?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е популярен клиентски фреймуърк, който се използва за създаване на уеб приложения. Той е разработен от екип на Google и е базиран на TypeScript. Angular позволява на разработчиците да създават едностранични приложения (SPA), които могат да бъдат използвани в различни браузъри и на мобилни устройства.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Един от големите плюсове на Angular е, че той използва модулна архитектура. Това означава, че приложенията могат да бъдат разделени на по-малки, независими части, които могат да се разработват и тестват отделно. Това прави процеса на разработка по-лесен, по-бърз и по-ефективен.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също така предлага много възможности за декларативно програмиране, което улеснява създаването на приложения, като се използват структури от HTML, CSS и TypeScript. Angular предоставя също много вградени компоненти и услуги(service), които могат да бъдат използвани за създаване на сложни приложения.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 xml:space="preserve">Друга важна функционалност на Angular е двустранното свързване на данни. Това означава, че промените в </w:t>
      </w:r>
      <w:r>
        <w:rPr>
          <w:lang w:val="bg-BG"/>
        </w:rPr>
        <w:t>сорс кода</w:t>
      </w:r>
      <w:r>
        <w:rPr>
          <w:lang w:val="en-US"/>
        </w:rPr>
        <w:t xml:space="preserve"> на приложението автоматично ще се отразят във визуалната част на приложението и обратно, като се осигурява по-голяма гъвкавост и интерактивност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 xml:space="preserve">2.3.2 Компонентите в </w:t>
      </w:r>
      <w:r>
        <w:rPr>
          <w:lang w:val="en-US"/>
        </w:rPr>
        <w:t>Angular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са основните строителни блокове в Angular. Те представляват отделни части на уеб приложението, като съдържат HTML, CSS и TypeScript код, които се използват за дефиниране на визуални елементи и логика в приложението. Компонентите се използват за създаване на сложни интерфейси, които са динамични и отзивчиви на действията на потребителя.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В Angular, всеки компонент има свой жизнен цикъл, който включва няколко различни етапа, включително инициализация, обновяване и унищожаване. Това позволява на разработчиците да управляват поведението на компонентите в зависимост от потребностите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могат да се взаимодействат помежду си, като използват входни и изходни параметри. Входните параметри позволяват на компонентите да получават данни от родителски компонент, докато изходните параметри позволяват на компонентите да изпращат данни към родителския компонент. Това улеснява преноса на данни и управлението на комуникацията между различни компоненти в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Angular предоставя много вградени компоненти и библиотеки, които могат да се използват за създаване на различни видове компоненти, като например формуляри, таблици, бутони и други. Разработчиците могат също да създават свои собствени компоненти, които да отговарят на специфичните нужди на приложението. Компонентите играят ключова роля в разработката на съвременни, интерактивни и динамични уеб приложения с Angular.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 за това какво съдържа един </w:t>
      </w:r>
      <w:r>
        <w:rPr>
          <w:lang w:val="en-US"/>
        </w:rPr>
        <w:t xml:space="preserve">Angular </w:t>
      </w:r>
      <w:r>
        <w:rPr>
          <w:lang w:val="bg-BG"/>
        </w:rPr>
        <w:t xml:space="preserve">компонент: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0455" cy="1416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3: </w:t>
      </w:r>
      <w:r>
        <w:rPr>
          <w:color w:val="2A6099"/>
          <w:lang w:val="en-US"/>
        </w:rPr>
        <w:t xml:space="preserve">Angular </w:t>
      </w:r>
      <w:r>
        <w:rPr>
          <w:color w:val="2A6099"/>
          <w:lang w:val="bg-BG"/>
        </w:rPr>
        <w:t>компонент</w:t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2.3.3 “Service” </w:t>
      </w:r>
      <w:r>
        <w:rPr>
          <w:lang w:val="bg-BG"/>
        </w:rPr>
        <w:t xml:space="preserve">в </w:t>
      </w:r>
      <w:r>
        <w:rPr>
          <w:lang w:val="en-US"/>
        </w:rPr>
        <w:t>Angular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"Service" в Angular е един от основните компоненти, използвани за споделяне на код и данни между различни компоненти и други части на приложението. Те са създадени с цел да подпомагат модуларността и повторното използване на кода.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bg-BG"/>
        </w:rPr>
        <w:t xml:space="preserve">Една от най – важните функционалности на </w:t>
      </w:r>
      <w:r>
        <w:rPr>
          <w:lang w:val="en-US"/>
        </w:rPr>
        <w:t>"Service"</w:t>
      </w:r>
      <w:r>
        <w:rPr>
          <w:lang w:val="bg-BG"/>
        </w:rPr>
        <w:t xml:space="preserve"> с способността на него да свърже </w:t>
      </w:r>
      <w:r>
        <w:rPr>
          <w:lang w:val="en-US"/>
        </w:rPr>
        <w:t xml:space="preserve">Front End </w:t>
      </w:r>
      <w:r>
        <w:rPr>
          <w:lang w:val="bg-BG"/>
        </w:rPr>
        <w:t xml:space="preserve">частта на нашето приложение с </w:t>
      </w:r>
      <w:r>
        <w:rPr>
          <w:lang w:val="en-US"/>
        </w:rPr>
        <w:t xml:space="preserve">Back End-a. </w:t>
      </w:r>
      <w:r>
        <w:rPr>
          <w:lang w:val="bg-BG"/>
        </w:rPr>
        <w:t xml:space="preserve">Това се случва чрез </w:t>
      </w:r>
      <w:r>
        <w:rPr>
          <w:lang w:val="en-US"/>
        </w:rPr>
        <w:t xml:space="preserve">HTTP </w:t>
      </w:r>
      <w:r>
        <w:rPr>
          <w:lang w:val="bg-BG"/>
        </w:rPr>
        <w:t>заявки, които ни позволяват да имаме връзка между уеб частта на нашето приложение и сървърната част</w:t>
      </w:r>
      <w:r>
        <w:rPr>
          <w:lang w:val="en-US"/>
        </w:rPr>
        <w:t>.</w:t>
      </w:r>
      <w:r>
        <w:rPr>
          <w:lang w:val="bg-BG"/>
        </w:rPr>
        <w:t xml:space="preserve"> Т.нар </w:t>
      </w:r>
      <w:r>
        <w:rPr>
          <w:lang w:val="en-US"/>
        </w:rPr>
        <w:t>"Service"</w:t>
      </w:r>
      <w:r>
        <w:rPr>
          <w:lang w:val="bg-BG"/>
        </w:rPr>
        <w:t xml:space="preserve"> също ни позволява да достъпваме локалното съхранение на нашия браузър. </w:t>
      </w:r>
      <w:r>
        <w:rPr>
          <w:lang w:val="en-US"/>
        </w:rPr>
        <w:t>"Service" също така може да предоставя обща функционалност за множество компоненти, като например методи за автентикация, управление на сесии и други.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За да се използва "service" в компонент, той трябва да бъде инжектиран в конструктора на компонента като зависимост. Това става с помощта на Angular Dependency Injection механизма, който автоматично създава инстанции на "service" и ги предоставя на компонентите.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Една от големите предимства на "service" е, че те могат да бъдат споделяни между множество компоненти, което позволява на разработчиците да избегнат дублирането на кода и да постигнат по-голяма модуларност и поддръжаемост на приложението.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Създаването на "service" е сравнително лесно и може да бъде извършено чрез генериране на нов TypeScript клас с Angular CLI команда "ng generate service". Това ще създаде нов "service" клас и ще го добави към списъка със зависимости във "providers" масива на модула, в който се използва.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Примерен </w:t>
      </w:r>
      <w:r>
        <w:rPr>
          <w:lang w:val="en-US"/>
        </w:rPr>
        <w:t xml:space="preserve">Angular “Service”: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posOffset>1169035</wp:posOffset>
            </wp:positionH>
            <wp:positionV relativeFrom="paragraph">
              <wp:posOffset>-66675</wp:posOffset>
            </wp:positionV>
            <wp:extent cx="4404995" cy="1072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4: </w:t>
      </w:r>
      <w:r>
        <w:rPr>
          <w:color w:val="2A6099"/>
          <w:lang w:val="en-US"/>
        </w:rPr>
        <w:t>Angular Service</w:t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LO-normal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6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8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9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10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7"/>
        <w:gridCol w:w="2794"/>
        <w:gridCol w:w="671"/>
        <w:gridCol w:w="659"/>
      </w:tblGrid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11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7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30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8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nakov/NakovDocumentSigner" TargetMode="External"/><Relationship Id="rId9" Type="http://schemas.openxmlformats.org/officeDocument/2006/relationships/hyperlink" Target="http://www.nakov.com/documents-signing/" TargetMode="External"/><Relationship Id="rId10" Type="http://schemas.openxmlformats.org/officeDocument/2006/relationships/hyperlink" Target="http://www.nakov.com/documents-signing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513</TotalTime>
  <Application>LibreOffice/7.5.0.3$Windows_X86_64 LibreOffice_project/c21113d003cd3efa8c53188764377a8272d9d6de</Application>
  <AppVersion>15.0000</AppVersion>
  <Pages>21</Pages>
  <Words>4244</Words>
  <Characters>24733</Characters>
  <CharactersWithSpaces>28799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2023-02-19T17:49:38Z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