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4B59" w14:textId="28910E97" w:rsidR="007E42C5" w:rsidRDefault="007E42C5" w:rsidP="008A4251">
      <w:r>
        <w:t>Guest: Dr. Seth Murray</w:t>
      </w:r>
    </w:p>
    <w:p w14:paraId="1DF67320" w14:textId="04D627D6" w:rsidR="007E42C5" w:rsidRDefault="007E42C5" w:rsidP="008A4251">
      <w:r>
        <w:t>Institution: Texas A &amp; M University</w:t>
      </w:r>
    </w:p>
    <w:p w14:paraId="0DD9E95D" w14:textId="25880388" w:rsidR="008A4251" w:rsidRDefault="008A4251" w:rsidP="008A4251">
      <w:r>
        <w:t>Interview date: 5-11-22</w:t>
      </w:r>
    </w:p>
    <w:p w14:paraId="6BF714B8" w14:textId="1F6DD155" w:rsidR="00D94C57" w:rsidRDefault="00D94C57"/>
    <w:p w14:paraId="6D190B38" w14:textId="77777777" w:rsidR="008A4251" w:rsidRPr="006304F2" w:rsidRDefault="008A4251" w:rsidP="008A4251">
      <w:pPr>
        <w:rPr>
          <w:u w:val="single"/>
        </w:rPr>
      </w:pPr>
      <w:r w:rsidRPr="006304F2">
        <w:rPr>
          <w:u w:val="single"/>
        </w:rPr>
        <w:t>Background</w:t>
      </w:r>
    </w:p>
    <w:p w14:paraId="7EF62DEC" w14:textId="6840ED9B" w:rsidR="00D630D9" w:rsidRDefault="008A4251">
      <w:r>
        <w:t xml:space="preserve">Dr. Murray is a Professor in the Department of Soil and Crop Science at Texas A&amp;M University and the Butler Chair of Corn Breeding and Genetics. His background is in molecular and quantitative genetics and has a </w:t>
      </w:r>
      <w:proofErr w:type="spellStart"/>
      <w:proofErr w:type="gramStart"/>
      <w:r>
        <w:t>Ph.D</w:t>
      </w:r>
      <w:proofErr w:type="spellEnd"/>
      <w:proofErr w:type="gramEnd"/>
      <w:r>
        <w:t xml:space="preserve"> in plant breeding and genetics from Cornell University. </w:t>
      </w:r>
      <w:r w:rsidR="00D630D9">
        <w:t>His program is mostly focused on maize breeding for Texas but they also do some work with perennial sorghum and cowpea.</w:t>
      </w:r>
    </w:p>
    <w:p w14:paraId="295DFA98" w14:textId="77777777" w:rsidR="00D630D9" w:rsidRDefault="00D630D9"/>
    <w:p w14:paraId="53047568" w14:textId="3BAC984B" w:rsidR="008A4251" w:rsidRDefault="008A4251">
      <w:r>
        <w:t xml:space="preserve">His history using UAS really started in 2015 </w:t>
      </w:r>
      <w:r w:rsidR="00D630D9">
        <w:t xml:space="preserve">when he was asked by the Associate Director of his department to write a grant proposal with the Aerospace Engineering department to look at using UAS in agriculture. Didn’t receive much money but it helped to get buy in from partners at the University. His program started collecting UAS data in 2016 and started to really get going in 2017. It was 2017 when they started collecting data with the Genomes-to-Fields </w:t>
      </w:r>
      <w:r w:rsidR="00A61D5A">
        <w:t xml:space="preserve">(G2F) </w:t>
      </w:r>
      <w:r w:rsidR="00D630D9">
        <w:t>project</w:t>
      </w:r>
      <w:r w:rsidR="00A61D5A">
        <w:t xml:space="preserve">. They submitted some of the first FAIR data sets for G2F on </w:t>
      </w:r>
      <w:proofErr w:type="spellStart"/>
      <w:r w:rsidR="00A61D5A">
        <w:t>CyVerse</w:t>
      </w:r>
      <w:proofErr w:type="spellEnd"/>
      <w:r w:rsidR="00A61D5A">
        <w:t>.</w:t>
      </w:r>
      <w:r w:rsidR="00D630D9">
        <w:t xml:space="preserve"> </w:t>
      </w:r>
      <w:r w:rsidR="00A61D5A">
        <w:t>One product of this work is th</w:t>
      </w:r>
      <w:r w:rsidR="00B62703">
        <w:t>is manuscript:</w:t>
      </w:r>
      <w:r w:rsidR="00B62703" w:rsidRPr="00B62703">
        <w:t xml:space="preserve"> </w:t>
      </w:r>
      <w:hyperlink r:id="rId5" w:history="1">
        <w:r w:rsidR="00B62703" w:rsidRPr="007C319F">
          <w:rPr>
            <w:rStyle w:val="Hyperlink"/>
          </w:rPr>
          <w:t>https://journals.plos.org/plosone/article?id=10.1371/journal.pone.0159781</w:t>
        </w:r>
      </w:hyperlink>
    </w:p>
    <w:p w14:paraId="161BA03C" w14:textId="675B3AED" w:rsidR="00B62703" w:rsidRDefault="00B62703"/>
    <w:p w14:paraId="31F09374" w14:textId="34B8704C" w:rsidR="00B62703" w:rsidRDefault="00B62703">
      <w:r>
        <w:t xml:space="preserve">They are now among the world leaders in collecting and using UAS data. The breeding program is focused on </w:t>
      </w:r>
      <w:proofErr w:type="spellStart"/>
      <w:r>
        <w:t>phenomic</w:t>
      </w:r>
      <w:proofErr w:type="spellEnd"/>
      <w:r>
        <w:t xml:space="preserve"> selection. Phenomics are great because they are much cheaper and more efficient</w:t>
      </w:r>
      <w:r w:rsidR="00A60D88">
        <w:t xml:space="preserve"> than genomics</w:t>
      </w:r>
      <w:r>
        <w:t xml:space="preserve"> for selection in breeding programs.</w:t>
      </w:r>
    </w:p>
    <w:p w14:paraId="22B8D82C" w14:textId="2849CB2E" w:rsidR="00A60D88" w:rsidRDefault="00A60D88"/>
    <w:p w14:paraId="32046A38" w14:textId="7EBB90DD" w:rsidR="00A60D88" w:rsidRDefault="00E33FF9">
      <w:r w:rsidRPr="00E33FF9">
        <w:t xml:space="preserve">Seth would not recommend anyone who is not doing this to start doing this from scratch and to learn from existing </w:t>
      </w:r>
      <w:proofErr w:type="spellStart"/>
      <w:r w:rsidRPr="00E33FF9">
        <w:t>experience</w:t>
      </w:r>
      <w:r w:rsidRPr="00E33FF9">
        <w:t>.</w:t>
      </w:r>
      <w:r>
        <w:rPr>
          <w:i/>
          <w:iCs/>
        </w:rPr>
        <w:t xml:space="preserve"> </w:t>
      </w:r>
      <w:r w:rsidR="00A60D88">
        <w:t>Dav</w:t>
      </w:r>
      <w:proofErr w:type="spellEnd"/>
      <w:r w:rsidR="00A60D88">
        <w:t xml:space="preserve">id </w:t>
      </w:r>
      <w:proofErr w:type="spellStart"/>
      <w:r w:rsidR="00A60D88">
        <w:t>Ertl</w:t>
      </w:r>
      <w:proofErr w:type="spellEnd"/>
      <w:r w:rsidR="00A60D88">
        <w:t xml:space="preserve"> (Lead of G2F) is frust</w:t>
      </w:r>
      <w:r w:rsidR="00A242B3">
        <w:t>rat</w:t>
      </w:r>
      <w:r w:rsidR="00A60D88">
        <w:t>ed because there is no single off-the-shelf software solution to all the problems, this makes folks slow to publish, the work is usually single year studies.</w:t>
      </w:r>
    </w:p>
    <w:p w14:paraId="7738DEED" w14:textId="5BCD1133" w:rsidR="00A60D88" w:rsidRDefault="00A60D88"/>
    <w:p w14:paraId="6519A8F7" w14:textId="11C214E2" w:rsidR="00A60D88" w:rsidRDefault="00A60D88">
      <w:r>
        <w:t xml:space="preserve">Adding UAS is not an option for most </w:t>
      </w:r>
      <w:r w:rsidR="00A242B3">
        <w:t>research</w:t>
      </w:r>
      <w:r>
        <w:t xml:space="preserve"> programs. Most are focused on genomics so adding new </w:t>
      </w:r>
      <w:r w:rsidR="00A242B3">
        <w:t>components</w:t>
      </w:r>
      <w:r>
        <w:t xml:space="preserve"> is difficult. As </w:t>
      </w:r>
      <w:proofErr w:type="spellStart"/>
      <w:r>
        <w:t>phenomic</w:t>
      </w:r>
      <w:proofErr w:type="spellEnd"/>
      <w:r>
        <w:t xml:space="preserve"> selection is the major focus of his program he usually hires two types of people: Computer analysts and field managers.</w:t>
      </w:r>
    </w:p>
    <w:p w14:paraId="6C0B03ED" w14:textId="7DA28AE3" w:rsidR="00A60D88" w:rsidRDefault="00A60D88"/>
    <w:p w14:paraId="5FB726F7" w14:textId="5C33C1F5" w:rsidR="00A60D88" w:rsidRDefault="00A60D88">
      <w:r>
        <w:t>Seth views UAS adoption in research as three stages:</w:t>
      </w:r>
    </w:p>
    <w:p w14:paraId="48A4B350" w14:textId="30D88CC9" w:rsidR="00A60D88" w:rsidRDefault="00A60D88" w:rsidP="00A60D88">
      <w:pPr>
        <w:pStyle w:val="ListParagraph"/>
        <w:numPr>
          <w:ilvl w:val="0"/>
          <w:numId w:val="1"/>
        </w:numPr>
      </w:pPr>
      <w:r>
        <w:t>Automate what we are already doing (stand count for example)</w:t>
      </w:r>
    </w:p>
    <w:p w14:paraId="7E9DD60E" w14:textId="17D987D3" w:rsidR="00A60D88" w:rsidRDefault="00A60D88" w:rsidP="00A60D88">
      <w:pPr>
        <w:pStyle w:val="ListParagraph"/>
        <w:numPr>
          <w:ilvl w:val="0"/>
          <w:numId w:val="1"/>
        </w:numPr>
      </w:pPr>
      <w:r>
        <w:t>Adding new things that they cannot do manually (</w:t>
      </w:r>
      <w:r w:rsidR="00A242B3">
        <w:t>measurement</w:t>
      </w:r>
      <w:r>
        <w:t xml:space="preserve"> of plant height, happened in 2017-2018)</w:t>
      </w:r>
    </w:p>
    <w:p w14:paraId="7BE03B5B" w14:textId="7AE08E6B" w:rsidR="00A60D88" w:rsidRDefault="00A60D88" w:rsidP="00A60D88">
      <w:pPr>
        <w:pStyle w:val="ListParagraph"/>
        <w:numPr>
          <w:ilvl w:val="0"/>
          <w:numId w:val="1"/>
        </w:numPr>
      </w:pPr>
      <w:proofErr w:type="spellStart"/>
      <w:r>
        <w:t>Phenomic</w:t>
      </w:r>
      <w:proofErr w:type="spellEnd"/>
      <w:r>
        <w:t xml:space="preserve"> selection. Use of NIR spectroscopy</w:t>
      </w:r>
      <w:r w:rsidR="00382FEC">
        <w:t xml:space="preserve"> instead of genetic markers. Use phenotype </w:t>
      </w:r>
      <w:r w:rsidR="00A242B3">
        <w:t>to</w:t>
      </w:r>
      <w:r w:rsidR="00382FEC">
        <w:t xml:space="preserve"> move germplasm forward.</w:t>
      </w:r>
    </w:p>
    <w:p w14:paraId="74720546" w14:textId="6E6F0266" w:rsidR="00382FEC" w:rsidRDefault="00382FEC" w:rsidP="00382FEC"/>
    <w:p w14:paraId="33BBFEC3" w14:textId="6EE2E7C8" w:rsidR="00382FEC" w:rsidRDefault="00382FEC" w:rsidP="00382FEC">
      <w:r>
        <w:t>One big question he has is how to compare data across several years. Is it best to do this by growth stage of the plant?</w:t>
      </w:r>
    </w:p>
    <w:p w14:paraId="11E2D434" w14:textId="45F38729" w:rsidR="00382FEC" w:rsidRDefault="00382FEC" w:rsidP="00382FEC"/>
    <w:p w14:paraId="1682B7E0" w14:textId="77777777" w:rsidR="00382FEC" w:rsidRPr="00382FEC" w:rsidRDefault="00382FEC" w:rsidP="00382FEC">
      <w:pPr>
        <w:pStyle w:val="xxmsolistparagraph"/>
        <w:numPr>
          <w:ilvl w:val="0"/>
          <w:numId w:val="2"/>
        </w:numPr>
        <w:spacing w:before="0" w:beforeAutospacing="0" w:after="160" w:afterAutospacing="0" w:line="231" w:lineRule="atLeast"/>
        <w:rPr>
          <w:rFonts w:ascii="Calibri" w:hAnsi="Calibri" w:cs="Calibri"/>
          <w:i/>
          <w:iCs/>
          <w:color w:val="000000"/>
          <w:sz w:val="22"/>
          <w:szCs w:val="22"/>
          <w:u w:val="single"/>
        </w:rPr>
      </w:pPr>
      <w:r w:rsidRPr="00382FEC">
        <w:rPr>
          <w:rFonts w:ascii="Calibri" w:hAnsi="Calibri" w:cs="Calibri"/>
          <w:i/>
          <w:iCs/>
          <w:color w:val="000000"/>
          <w:sz w:val="22"/>
          <w:szCs w:val="22"/>
          <w:u w:val="single"/>
        </w:rPr>
        <w:lastRenderedPageBreak/>
        <w:t>What do you consider the biggest barriers to entry for implementing a UAS into a research program? </w:t>
      </w:r>
    </w:p>
    <w:p w14:paraId="2A95198C" w14:textId="3F506EF5" w:rsidR="00382FEC" w:rsidRDefault="009844C6" w:rsidP="00382FEC">
      <w:r>
        <w:t>Here’s a list:</w:t>
      </w:r>
    </w:p>
    <w:p w14:paraId="0BBD8486" w14:textId="092B0B45" w:rsidR="009844C6" w:rsidRDefault="00BF4BFD" w:rsidP="009844C6">
      <w:pPr>
        <w:pStyle w:val="ListParagraph"/>
        <w:numPr>
          <w:ilvl w:val="0"/>
          <w:numId w:val="3"/>
        </w:numPr>
      </w:pPr>
      <w:r>
        <w:t>People. You need a diverse skill set. They need to get credit for applying their skills.</w:t>
      </w:r>
    </w:p>
    <w:p w14:paraId="535C172E" w14:textId="7EB91357" w:rsidR="005F097E" w:rsidRDefault="005F097E" w:rsidP="009844C6">
      <w:pPr>
        <w:pStyle w:val="ListParagraph"/>
        <w:numPr>
          <w:ilvl w:val="0"/>
          <w:numId w:val="3"/>
        </w:numPr>
      </w:pPr>
      <w:r>
        <w:t xml:space="preserve">Resources. </w:t>
      </w:r>
      <w:r w:rsidR="00BB5ABE">
        <w:t>People are expensive.</w:t>
      </w:r>
    </w:p>
    <w:p w14:paraId="1D27E905" w14:textId="1394C518" w:rsidR="00BB5ABE" w:rsidRDefault="00BB5ABE" w:rsidP="009844C6">
      <w:pPr>
        <w:pStyle w:val="ListParagraph"/>
        <w:numPr>
          <w:ilvl w:val="0"/>
          <w:numId w:val="3"/>
        </w:numPr>
      </w:pPr>
      <w:r>
        <w:t>Software.</w:t>
      </w:r>
    </w:p>
    <w:p w14:paraId="615A6643" w14:textId="06D1D06E" w:rsidR="00A65EC4" w:rsidRDefault="00BB5ABE" w:rsidP="00A65EC4">
      <w:pPr>
        <w:pStyle w:val="ListParagraph"/>
        <w:numPr>
          <w:ilvl w:val="0"/>
          <w:numId w:val="3"/>
        </w:numPr>
      </w:pPr>
      <w:r>
        <w:t>Knowledge</w:t>
      </w:r>
      <w:r w:rsidR="00D72561">
        <w:t xml:space="preserve">. This really requires trans disciplinary knowledge. Not everyone has all the training needed. </w:t>
      </w:r>
    </w:p>
    <w:p w14:paraId="3A35B313" w14:textId="259E48FE" w:rsidR="00A65EC4" w:rsidRDefault="00A65EC4" w:rsidP="00A65EC4">
      <w:pPr>
        <w:pStyle w:val="ListParagraph"/>
        <w:numPr>
          <w:ilvl w:val="0"/>
          <w:numId w:val="3"/>
        </w:numPr>
      </w:pPr>
      <w:r>
        <w:t>People. People are stuck in the way of thinking</w:t>
      </w:r>
      <w:r w:rsidR="007C2EE0">
        <w:t xml:space="preserve"> and do not see value</w:t>
      </w:r>
      <w:r w:rsidR="00650E3A">
        <w:t xml:space="preserve"> in </w:t>
      </w:r>
      <w:r w:rsidR="00223251">
        <w:t xml:space="preserve">collecting </w:t>
      </w:r>
      <w:r w:rsidR="00650E3A">
        <w:t>th</w:t>
      </w:r>
      <w:r w:rsidR="00223251">
        <w:t xml:space="preserve">is </w:t>
      </w:r>
      <w:r w:rsidR="00650E3A">
        <w:t>data.</w:t>
      </w:r>
    </w:p>
    <w:p w14:paraId="193FD6B4" w14:textId="24C11F54" w:rsidR="00650E3A" w:rsidRDefault="00650E3A" w:rsidP="00A65EC4">
      <w:pPr>
        <w:pStyle w:val="ListParagraph"/>
        <w:numPr>
          <w:ilvl w:val="0"/>
          <w:numId w:val="3"/>
        </w:numPr>
      </w:pPr>
      <w:r>
        <w:t>The primarily statistical challenges are temporal and spatial statistics/models</w:t>
      </w:r>
    </w:p>
    <w:p w14:paraId="1FDBAE90" w14:textId="37187240" w:rsidR="00650E3A" w:rsidRDefault="00650E3A" w:rsidP="00650E3A"/>
    <w:p w14:paraId="5E15B75A" w14:textId="77777777" w:rsidR="004F2502" w:rsidRPr="002A5116" w:rsidRDefault="004F2502" w:rsidP="004F2502">
      <w:pPr>
        <w:ind w:firstLine="360"/>
        <w:rPr>
          <w:rFonts w:ascii="Calibri" w:hAnsi="Calibri" w:cs="Calibri"/>
          <w:i/>
          <w:iCs/>
          <w:color w:val="000000"/>
          <w:sz w:val="22"/>
          <w:szCs w:val="22"/>
          <w:u w:val="single"/>
        </w:rPr>
      </w:pPr>
      <w:r w:rsidRPr="002A5116">
        <w:rPr>
          <w:rFonts w:ascii="Calibri" w:hAnsi="Calibri" w:cs="Calibri"/>
          <w:i/>
          <w:iCs/>
          <w:color w:val="000000"/>
          <w:sz w:val="22"/>
          <w:szCs w:val="22"/>
          <w:u w:val="single"/>
        </w:rPr>
        <w:t>2. What do you consider to be the most and least promising applications of UAS-based imaging for agricultural research?  </w:t>
      </w:r>
    </w:p>
    <w:p w14:paraId="3FE3C94B" w14:textId="0227F1FB" w:rsidR="00650E3A" w:rsidRDefault="00650E3A" w:rsidP="00650E3A"/>
    <w:p w14:paraId="517AEE71" w14:textId="244ED5B0" w:rsidR="004F2502" w:rsidRDefault="00C31B11" w:rsidP="00650E3A">
      <w:r>
        <w:t xml:space="preserve">The least </w:t>
      </w:r>
      <w:r w:rsidR="00A242B3">
        <w:t>promising</w:t>
      </w:r>
      <w:r>
        <w:t xml:space="preserve"> thing </w:t>
      </w:r>
      <w:r w:rsidR="008F5AB9">
        <w:t>is the idea that we can automate things we have always done/are good at doing.</w:t>
      </w:r>
    </w:p>
    <w:p w14:paraId="469B6A46" w14:textId="5348D79F" w:rsidR="008F5AB9" w:rsidRDefault="008F5AB9" w:rsidP="00650E3A"/>
    <w:p w14:paraId="2C84C096" w14:textId="49997AEA" w:rsidR="008F5AB9" w:rsidRDefault="008F5AB9" w:rsidP="00650E3A">
      <w:r>
        <w:t xml:space="preserve">The most promising are </w:t>
      </w:r>
      <w:r w:rsidR="00865398">
        <w:t xml:space="preserve">things we have already thought about. </w:t>
      </w:r>
      <w:proofErr w:type="spellStart"/>
      <w:r w:rsidR="00865398">
        <w:t>Phenomic</w:t>
      </w:r>
      <w:proofErr w:type="spellEnd"/>
      <w:r w:rsidR="00865398">
        <w:t xml:space="preserve"> selection is a good example. </w:t>
      </w:r>
      <w:r w:rsidR="00BA7C23">
        <w:t xml:space="preserve">Corn physiologists say the most important growth stage that influences </w:t>
      </w:r>
      <w:r w:rsidR="00D145D4">
        <w:t>maize yield is flowering to grain fill. Because they can collect data throughout the season</w:t>
      </w:r>
      <w:r w:rsidR="00B72CFF">
        <w:t>, they find that most of the segregation that can select on is actually before flowering occurs.</w:t>
      </w:r>
    </w:p>
    <w:p w14:paraId="200D39C7" w14:textId="366E47CF" w:rsidR="00B72CFF" w:rsidRDefault="00B72CFF" w:rsidP="00650E3A"/>
    <w:p w14:paraId="3FC592BC" w14:textId="759C11B8" w:rsidR="00B72CFF" w:rsidRDefault="006960F7" w:rsidP="00650E3A">
      <w:r>
        <w:t>Q: How often do you collect ground truth data?</w:t>
      </w:r>
    </w:p>
    <w:p w14:paraId="449F507B" w14:textId="1DF48DAD" w:rsidR="00383990" w:rsidRDefault="006960F7" w:rsidP="00650E3A">
      <w:r>
        <w:t xml:space="preserve">A: </w:t>
      </w:r>
      <w:r w:rsidR="00E33FF9">
        <w:t>Rarely</w:t>
      </w:r>
      <w:r>
        <w:t>.</w:t>
      </w:r>
      <w:r w:rsidR="00E33FF9">
        <w:t xml:space="preserve"> They</w:t>
      </w:r>
      <w:r w:rsidR="00E33FF9" w:rsidRPr="00E33FF9">
        <w:t xml:space="preserve"> did do </w:t>
      </w:r>
      <w:r w:rsidR="00E33FF9">
        <w:t xml:space="preserve">a lot of </w:t>
      </w:r>
      <w:r w:rsidR="00E33FF9" w:rsidRPr="00E33FF9">
        <w:t xml:space="preserve">this at first. </w:t>
      </w:r>
      <w:r w:rsidR="00E33FF9">
        <w:t>They</w:t>
      </w:r>
      <w:r w:rsidR="00E33FF9" w:rsidRPr="00E33FF9">
        <w:t xml:space="preserve"> still collect ground truth data on traits we have always measured and for new traits that </w:t>
      </w:r>
      <w:r w:rsidR="00E33FF9">
        <w:t>they</w:t>
      </w:r>
      <w:r w:rsidR="00E33FF9" w:rsidRPr="00E33FF9">
        <w:t xml:space="preserve"> might want to correlated drones to. </w:t>
      </w:r>
      <w:r>
        <w:t xml:space="preserve">They find no need to measure the same </w:t>
      </w:r>
      <w:r w:rsidR="0027150C">
        <w:t xml:space="preserve">trait twice with two different methods if both provide </w:t>
      </w:r>
      <w:r w:rsidR="00A242B3">
        <w:t>adequate</w:t>
      </w:r>
      <w:r w:rsidR="0027150C">
        <w:t xml:space="preserve"> results. The key is</w:t>
      </w:r>
      <w:r w:rsidR="004B5DB4">
        <w:t xml:space="preserve">: How do you validate the data? The only thing that matters to a plant breeder is that the measurement is repeatable and heritable. This can be addressed by </w:t>
      </w:r>
      <w:r w:rsidR="00B0324A">
        <w:t>replication</w:t>
      </w:r>
      <w:r w:rsidR="004B5DB4">
        <w:t xml:space="preserve">. </w:t>
      </w:r>
      <w:r w:rsidR="00B0324A">
        <w:t xml:space="preserve">Exact height </w:t>
      </w:r>
      <w:r w:rsidR="00A242B3">
        <w:t>measurement</w:t>
      </w:r>
      <w:r w:rsidR="00B0324A">
        <w:t xml:space="preserve"> from stick and UAS is highly </w:t>
      </w:r>
      <w:r w:rsidR="00A242B3">
        <w:t>correlated</w:t>
      </w:r>
      <w:r w:rsidR="00B0324A">
        <w:t>.</w:t>
      </w:r>
    </w:p>
    <w:p w14:paraId="66237A99" w14:textId="7A23367D" w:rsidR="00383990" w:rsidRDefault="00383990" w:rsidP="00650E3A"/>
    <w:p w14:paraId="33EE63BB" w14:textId="493E5541" w:rsidR="00383990" w:rsidRDefault="00383990" w:rsidP="00650E3A">
      <w:r>
        <w:t xml:space="preserve">All we care about is how repeatable/reliable these measurements are. Ground truth data is more important for publication (convincing other scientists that measurements are correct). Actual </w:t>
      </w:r>
      <w:r w:rsidR="00A242B3">
        <w:t>measurements</w:t>
      </w:r>
      <w:r>
        <w:t xml:space="preserve"> are </w:t>
      </w:r>
      <w:r w:rsidR="008C236E">
        <w:t>important to plant physiologists. It really depends upon the goal.</w:t>
      </w:r>
    </w:p>
    <w:p w14:paraId="25903D96" w14:textId="299766DB" w:rsidR="008C236E" w:rsidRDefault="008C236E" w:rsidP="00650E3A"/>
    <w:p w14:paraId="30519E5A" w14:textId="2B140795" w:rsidR="008C236E" w:rsidRDefault="008C236E" w:rsidP="00650E3A">
      <w:r>
        <w:t>A good description of t</w:t>
      </w:r>
      <w:r w:rsidR="00C92976">
        <w:t xml:space="preserve">he </w:t>
      </w:r>
      <w:proofErr w:type="spellStart"/>
      <w:r w:rsidR="00C92976">
        <w:t>trade off</w:t>
      </w:r>
      <w:proofErr w:type="spellEnd"/>
      <w:r w:rsidR="00C92976">
        <w:t xml:space="preserve"> between accuracy and throughput is </w:t>
      </w:r>
      <w:r w:rsidR="00DD7EE6">
        <w:t>the Holly Lane manuscript.</w:t>
      </w:r>
    </w:p>
    <w:p w14:paraId="39849AB8" w14:textId="34A46197" w:rsidR="00387FF4" w:rsidRDefault="00000000" w:rsidP="00650E3A">
      <w:hyperlink r:id="rId6" w:history="1">
        <w:r w:rsidR="00387FF4" w:rsidRPr="00537780">
          <w:rPr>
            <w:rStyle w:val="Hyperlink"/>
          </w:rPr>
          <w:t>https://acsess.onlinelibrary.wiley.com/doi/10.1002/csc2.20514</w:t>
        </w:r>
      </w:hyperlink>
    </w:p>
    <w:p w14:paraId="0A170CD4" w14:textId="77777777" w:rsidR="00387FF4" w:rsidRDefault="00387FF4" w:rsidP="00650E3A"/>
    <w:p w14:paraId="3A739DD8" w14:textId="007B4296" w:rsidR="00DD7EE6" w:rsidRDefault="00DD7EE6" w:rsidP="00650E3A"/>
    <w:p w14:paraId="72D5B0D2" w14:textId="77777777" w:rsidR="00023423" w:rsidRPr="002A5116" w:rsidRDefault="00023423" w:rsidP="00023423">
      <w:pPr>
        <w:pStyle w:val="xxmsolistparagraph"/>
        <w:numPr>
          <w:ilvl w:val="0"/>
          <w:numId w:val="4"/>
        </w:numPr>
        <w:spacing w:before="0" w:beforeAutospacing="0" w:after="160" w:afterAutospacing="0" w:line="231" w:lineRule="atLeast"/>
        <w:rPr>
          <w:rFonts w:ascii="Calibri" w:hAnsi="Calibri" w:cs="Calibri"/>
          <w:i/>
          <w:iCs/>
          <w:color w:val="000000"/>
          <w:sz w:val="22"/>
          <w:szCs w:val="22"/>
          <w:u w:val="single"/>
        </w:rPr>
      </w:pPr>
      <w:r w:rsidRPr="002A5116">
        <w:rPr>
          <w:rFonts w:ascii="Calibri" w:hAnsi="Calibri" w:cs="Calibri"/>
          <w:i/>
          <w:iCs/>
          <w:color w:val="000000"/>
          <w:sz w:val="22"/>
          <w:szCs w:val="22"/>
          <w:u w:val="single"/>
        </w:rPr>
        <w:t>What are some of the things you wish you had known before you began using a UAS for data collection?</w:t>
      </w:r>
    </w:p>
    <w:p w14:paraId="47A74D16" w14:textId="15D94E11" w:rsidR="00A35883" w:rsidRDefault="00EF11EF" w:rsidP="00650E3A">
      <w:r>
        <w:lastRenderedPageBreak/>
        <w:t xml:space="preserve">Set up pipeline to collect data and ask biological questions </w:t>
      </w:r>
      <w:r w:rsidR="00A242B3">
        <w:t>after</w:t>
      </w:r>
      <w:r>
        <w:t xml:space="preserve">. Genomics and near-infrared spectroscopy </w:t>
      </w:r>
      <w:r w:rsidR="00A67F4C">
        <w:t xml:space="preserve">work great in maize. You can apply lot of analysis </w:t>
      </w:r>
      <w:r w:rsidR="00A02E0F">
        <w:t xml:space="preserve">retroactively. They developed a calibration model for Phosphorous for example. Because they have the data they can go back and predict which </w:t>
      </w:r>
      <w:r w:rsidR="00A35883">
        <w:t xml:space="preserve">plots have low or high P </w:t>
      </w:r>
      <w:r w:rsidR="00A242B3">
        <w:t>after</w:t>
      </w:r>
      <w:r w:rsidR="00A35883">
        <w:t xml:space="preserve"> the fact.</w:t>
      </w:r>
    </w:p>
    <w:p w14:paraId="0D97703F" w14:textId="77777777" w:rsidR="00A35883" w:rsidRDefault="00A35883" w:rsidP="00650E3A"/>
    <w:p w14:paraId="06C7AFD9" w14:textId="7CB96844" w:rsidR="00F86D52" w:rsidRDefault="00A35883" w:rsidP="00650E3A">
      <w:r>
        <w:t xml:space="preserve">Hire experts. His last graduate was a PhD in physics. He now has a postdoc with a </w:t>
      </w:r>
      <w:r w:rsidR="00A242B3">
        <w:t>geography</w:t>
      </w:r>
      <w:r>
        <w:t xml:space="preserve"> background. He values how everyone approaches problems differently</w:t>
      </w:r>
      <w:r w:rsidR="0056259F">
        <w:t xml:space="preserve">. That drives innovation. How to justify path… </w:t>
      </w:r>
      <w:r w:rsidR="00F86D52">
        <w:t>One major question is how to compare past to present data.</w:t>
      </w:r>
    </w:p>
    <w:p w14:paraId="7E9E00B7" w14:textId="77777777" w:rsidR="00F86D52" w:rsidRDefault="00F86D52" w:rsidP="00650E3A"/>
    <w:p w14:paraId="15B62FDA" w14:textId="6090FC0E" w:rsidR="0072263B" w:rsidRDefault="00F86D52" w:rsidP="00650E3A">
      <w:r>
        <w:t xml:space="preserve">Ultimately, when you go into a new space you don’t need </w:t>
      </w:r>
      <w:r w:rsidR="0072263B">
        <w:t>do a lot of background research, as there isn’t a lot to review. You will need to make it up as you go.</w:t>
      </w:r>
    </w:p>
    <w:p w14:paraId="3522897E" w14:textId="77777777" w:rsidR="0072263B" w:rsidRDefault="0072263B" w:rsidP="00650E3A"/>
    <w:p w14:paraId="574A8303" w14:textId="2AF6DACB" w:rsidR="0072263B" w:rsidRDefault="0072263B" w:rsidP="00650E3A">
      <w:r>
        <w:t>The goal is to make better decisions.</w:t>
      </w:r>
    </w:p>
    <w:p w14:paraId="13B6232D" w14:textId="6011827F" w:rsidR="00DD7EE6" w:rsidRPr="002A5116" w:rsidRDefault="00A67F4C" w:rsidP="00650E3A">
      <w:pPr>
        <w:rPr>
          <w:u w:val="single"/>
        </w:rPr>
      </w:pPr>
      <w:r>
        <w:t xml:space="preserve"> </w:t>
      </w:r>
    </w:p>
    <w:p w14:paraId="559568A1" w14:textId="77777777" w:rsidR="0047082B" w:rsidRPr="002A5116" w:rsidRDefault="0047082B" w:rsidP="0047082B">
      <w:pPr>
        <w:pStyle w:val="xxmsolistparagraph"/>
        <w:spacing w:before="0" w:beforeAutospacing="0" w:after="160" w:afterAutospacing="0" w:line="231" w:lineRule="atLeast"/>
        <w:ind w:left="720" w:hanging="360"/>
        <w:rPr>
          <w:rFonts w:ascii="Calibri" w:hAnsi="Calibri" w:cs="Calibri"/>
          <w:i/>
          <w:iCs/>
          <w:color w:val="000000"/>
          <w:sz w:val="22"/>
          <w:szCs w:val="22"/>
          <w:u w:val="single"/>
        </w:rPr>
      </w:pPr>
      <w:r w:rsidRPr="002A5116">
        <w:rPr>
          <w:rFonts w:ascii="Calibri" w:hAnsi="Calibri" w:cs="Calibri"/>
          <w:i/>
          <w:iCs/>
          <w:color w:val="000000"/>
          <w:sz w:val="22"/>
          <w:szCs w:val="22"/>
          <w:u w:val="single"/>
        </w:rPr>
        <w:t>4.</w:t>
      </w:r>
      <w:r w:rsidRPr="002A5116">
        <w:rPr>
          <w:i/>
          <w:iCs/>
          <w:color w:val="000000"/>
          <w:sz w:val="14"/>
          <w:szCs w:val="14"/>
          <w:u w:val="single"/>
        </w:rPr>
        <w:t>     </w:t>
      </w:r>
      <w:r w:rsidRPr="002A5116">
        <w:rPr>
          <w:rStyle w:val="apple-converted-space"/>
          <w:i/>
          <w:iCs/>
          <w:color w:val="000000"/>
          <w:sz w:val="14"/>
          <w:szCs w:val="14"/>
          <w:u w:val="single"/>
        </w:rPr>
        <w:t> </w:t>
      </w:r>
      <w:r w:rsidRPr="002A5116">
        <w:rPr>
          <w:rFonts w:ascii="Calibri" w:hAnsi="Calibri" w:cs="Calibri"/>
          <w:i/>
          <w:iCs/>
          <w:color w:val="000000"/>
          <w:sz w:val="22"/>
          <w:szCs w:val="22"/>
          <w:u w:val="single"/>
        </w:rPr>
        <w:t>What educational resources have you found most useful when developing your own skillset with UAS-based imaging? </w:t>
      </w:r>
    </w:p>
    <w:p w14:paraId="11577460" w14:textId="681F72F5" w:rsidR="002A18EA" w:rsidRDefault="0047082B" w:rsidP="00650E3A">
      <w:r>
        <w:t xml:space="preserve">Phenome force webinars are good. Plant Phenome webinars are useful. He </w:t>
      </w:r>
      <w:r w:rsidR="006C0A6B">
        <w:t xml:space="preserve">helped start the Plant Phenome Journal in 2016. He started Plant Phenome because he couldn’t publish in </w:t>
      </w:r>
      <w:r w:rsidR="002A18EA">
        <w:t>remote sensing journals. Needs to be journal for review of studies that combine measurement and plant science.</w:t>
      </w:r>
      <w:r w:rsidR="00CB774D">
        <w:t xml:space="preserve"> NAPPN. The Open Drone Data Processing Interest Group run by Dr. David </w:t>
      </w:r>
      <w:proofErr w:type="spellStart"/>
      <w:r w:rsidR="00CB774D">
        <w:t>LeBauer</w:t>
      </w:r>
      <w:proofErr w:type="spellEnd"/>
      <w:r w:rsidR="00CB774D">
        <w:t>.</w:t>
      </w:r>
      <w:r w:rsidR="009C5B51">
        <w:t xml:space="preserve"> </w:t>
      </w:r>
    </w:p>
    <w:p w14:paraId="198A0C9B" w14:textId="6012437D" w:rsidR="009C5B51" w:rsidRDefault="009C5B51" w:rsidP="00650E3A"/>
    <w:p w14:paraId="37B4008E" w14:textId="76F52A5F" w:rsidR="009C5B51" w:rsidRDefault="009C5B51" w:rsidP="00650E3A">
      <w:r>
        <w:t xml:space="preserve">The key is to represent different levels of expertise. </w:t>
      </w:r>
      <w:r w:rsidR="00F76B80">
        <w:t>Resources are the number one thing that need to be created.</w:t>
      </w:r>
    </w:p>
    <w:p w14:paraId="36676E88" w14:textId="3908202A" w:rsidR="00F76B80" w:rsidRDefault="00F76B80" w:rsidP="00650E3A"/>
    <w:p w14:paraId="46358B58" w14:textId="77777777" w:rsidR="00F42AD9" w:rsidRDefault="00F42AD9" w:rsidP="00F42AD9"/>
    <w:p w14:paraId="0F2F836B" w14:textId="77777777" w:rsidR="00F42AD9" w:rsidRPr="002A5116" w:rsidRDefault="00F42AD9" w:rsidP="00F42AD9">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2A5116">
        <w:rPr>
          <w:rFonts w:ascii="Calibri" w:hAnsi="Calibri" w:cs="Calibri"/>
          <w:i/>
          <w:iCs/>
          <w:color w:val="000000"/>
          <w:sz w:val="22"/>
          <w:szCs w:val="22"/>
          <w:u w:val="single"/>
        </w:rPr>
        <w:t>5.</w:t>
      </w:r>
      <w:r w:rsidRPr="002A5116">
        <w:rPr>
          <w:i/>
          <w:iCs/>
          <w:color w:val="000000"/>
          <w:sz w:val="14"/>
          <w:szCs w:val="14"/>
          <w:u w:val="single"/>
        </w:rPr>
        <w:t>     </w:t>
      </w:r>
      <w:r w:rsidRPr="002A5116">
        <w:rPr>
          <w:rStyle w:val="apple-converted-space"/>
          <w:i/>
          <w:iCs/>
          <w:color w:val="000000"/>
          <w:sz w:val="14"/>
          <w:szCs w:val="14"/>
          <w:u w:val="single"/>
        </w:rPr>
        <w:t> </w:t>
      </w:r>
      <w:r w:rsidRPr="002A5116">
        <w:rPr>
          <w:rFonts w:ascii="Calibri" w:hAnsi="Calibri" w:cs="Calibri"/>
          <w:i/>
          <w:iCs/>
          <w:color w:val="000000"/>
          <w:sz w:val="22"/>
          <w:szCs w:val="22"/>
          <w:u w:val="single"/>
        </w:rPr>
        <w:t>Are there other comments you believe would benefit an agricultural researcher considering implementation of a UAS into their research program? </w:t>
      </w:r>
    </w:p>
    <w:p w14:paraId="07C6AD0C" w14:textId="77777777" w:rsidR="00F76B80" w:rsidRDefault="00F76B80" w:rsidP="00650E3A"/>
    <w:p w14:paraId="4A92B57A" w14:textId="376A5DD3" w:rsidR="00B86686" w:rsidRDefault="009C6251" w:rsidP="00650E3A">
      <w:r>
        <w:t>NA</w:t>
      </w:r>
    </w:p>
    <w:p w14:paraId="069E3C53" w14:textId="7F7CF95D" w:rsidR="009C6251" w:rsidRDefault="009C6251" w:rsidP="00650E3A"/>
    <w:p w14:paraId="78777458" w14:textId="61D8C5D3" w:rsidR="009C6251" w:rsidRDefault="009C6251" w:rsidP="00650E3A">
      <w:r>
        <w:t>Q: What UAS and sensors do you use in your program?</w:t>
      </w:r>
    </w:p>
    <w:p w14:paraId="542A0EA9" w14:textId="36FC825A" w:rsidR="009C6251" w:rsidRDefault="00D44896" w:rsidP="00650E3A">
      <w:r>
        <w:t>They really like the Phantom 4 – RTK multispectral and RGB</w:t>
      </w:r>
    </w:p>
    <w:p w14:paraId="316C921F" w14:textId="664CF41F" w:rsidR="00D44896" w:rsidRDefault="00D44896" w:rsidP="00650E3A">
      <w:r>
        <w:t xml:space="preserve">Something to think about: Flying the </w:t>
      </w:r>
      <w:r w:rsidR="00387FF4">
        <w:t>multispectral camera</w:t>
      </w:r>
      <w:r>
        <w:t xml:space="preserve"> takes 4 – 8 X longer and takes ~30X longer to process the data. </w:t>
      </w:r>
    </w:p>
    <w:p w14:paraId="693DB433" w14:textId="7F36F8B1" w:rsidR="0071488A" w:rsidRDefault="0071488A" w:rsidP="00650E3A"/>
    <w:p w14:paraId="7AEF9B47" w14:textId="3F8C79B2" w:rsidR="0071488A" w:rsidRDefault="0071488A" w:rsidP="00650E3A">
      <w:r>
        <w:t>Not sure about the importance of using hyperspectral sensors.</w:t>
      </w:r>
    </w:p>
    <w:p w14:paraId="0B258745" w14:textId="39C3213B" w:rsidR="0071488A" w:rsidRDefault="0071488A" w:rsidP="00650E3A"/>
    <w:p w14:paraId="0DDEB2FF" w14:textId="092A99B2" w:rsidR="0071488A" w:rsidRDefault="0071488A" w:rsidP="00650E3A">
      <w:r>
        <w:t xml:space="preserve">He would like to discourage people from investing in expensive drones and sensors. </w:t>
      </w:r>
      <w:r w:rsidR="00A242B3">
        <w:t>Unfortunately</w:t>
      </w:r>
      <w:r w:rsidR="005A6184">
        <w:t>, many folks can no longer purchase DJI units</w:t>
      </w:r>
      <w:r w:rsidR="00445CB6">
        <w:t>. Cost to buy a comparable UAS can be 40 – 50 K.</w:t>
      </w:r>
    </w:p>
    <w:p w14:paraId="26D6D383" w14:textId="1A7D07E8" w:rsidR="00445CB6" w:rsidRDefault="00445CB6" w:rsidP="00650E3A"/>
    <w:p w14:paraId="49A5156A" w14:textId="4D1C8617" w:rsidR="00445CB6" w:rsidRDefault="00445CB6" w:rsidP="00650E3A">
      <w:r>
        <w:lastRenderedPageBreak/>
        <w:t xml:space="preserve">Need people to advocate for a software, pipeline in the public sector. Seth uses </w:t>
      </w:r>
      <w:proofErr w:type="spellStart"/>
      <w:r>
        <w:t>Agisoft</w:t>
      </w:r>
      <w:proofErr w:type="spellEnd"/>
      <w:r w:rsidR="00A242B3">
        <w:t xml:space="preserve"> </w:t>
      </w:r>
      <w:proofErr w:type="spellStart"/>
      <w:r w:rsidR="00A242B3">
        <w:t>Metashape</w:t>
      </w:r>
      <w:proofErr w:type="spellEnd"/>
      <w:r>
        <w:t xml:space="preserve">. He really likes the </w:t>
      </w:r>
      <w:proofErr w:type="spellStart"/>
      <w:r>
        <w:t>hypen</w:t>
      </w:r>
      <w:proofErr w:type="spellEnd"/>
      <w:r>
        <w:t xml:space="preserve"> – Progeny – Plot Phoenix &lt;- non </w:t>
      </w:r>
      <w:proofErr w:type="spellStart"/>
      <w:r>
        <w:t>orthomosaic</w:t>
      </w:r>
      <w:proofErr w:type="spellEnd"/>
      <w:r>
        <w:t xml:space="preserve"> method</w:t>
      </w:r>
    </w:p>
    <w:p w14:paraId="001CC25B" w14:textId="6A58DAF2" w:rsidR="00445CB6" w:rsidRDefault="00445CB6" w:rsidP="00650E3A"/>
    <w:p w14:paraId="6DD47777" w14:textId="5D642FB2" w:rsidR="00445CB6" w:rsidRDefault="00445CB6" w:rsidP="00650E3A">
      <w:r>
        <w:t xml:space="preserve">For plot level data </w:t>
      </w:r>
      <w:r w:rsidR="005572E4">
        <w:t>Filipe Matias’ package and Steve Anderson’s pipeline are very good.</w:t>
      </w:r>
    </w:p>
    <w:p w14:paraId="67869FF2" w14:textId="32B2F06A" w:rsidR="005572E4" w:rsidRDefault="005572E4" w:rsidP="00650E3A"/>
    <w:p w14:paraId="15BDE2C2" w14:textId="4B53AF0B" w:rsidR="005572E4" w:rsidRDefault="005572E4" w:rsidP="00650E3A">
      <w:r>
        <w:t>It would be good if there were a small number of very well annotated pipelines for folks to learn from.</w:t>
      </w:r>
    </w:p>
    <w:p w14:paraId="646F20D8" w14:textId="164BF53C" w:rsidR="005572E4" w:rsidRDefault="005572E4" w:rsidP="00650E3A"/>
    <w:p w14:paraId="7B0BAE73" w14:textId="01A06572" w:rsidR="005572E4" w:rsidRDefault="005572E4" w:rsidP="00650E3A">
      <w:r>
        <w:t>Q: How many GCPs do you use?</w:t>
      </w:r>
    </w:p>
    <w:p w14:paraId="52A7676A" w14:textId="29B4144D" w:rsidR="0056585E" w:rsidRDefault="0056585E" w:rsidP="0056585E">
      <w:r>
        <w:t xml:space="preserve">In 2017, for a </w:t>
      </w:r>
      <w:proofErr w:type="gramStart"/>
      <w:r>
        <w:t>5 acre</w:t>
      </w:r>
      <w:proofErr w:type="gramEnd"/>
      <w:r>
        <w:t xml:space="preserve"> field as part of G2f they used 16 GCP. The next year they used 40 GCP.</w:t>
      </w:r>
    </w:p>
    <w:p w14:paraId="22AA486B" w14:textId="163947EF" w:rsidR="0018796B" w:rsidRDefault="0056585E" w:rsidP="0056585E">
      <w:r>
        <w:t>When canopy is closed with Maize you get black holes due to wind.</w:t>
      </w:r>
      <w:r w:rsidR="0018796B">
        <w:t xml:space="preserve"> </w:t>
      </w:r>
      <w:proofErr w:type="gramStart"/>
      <w:r w:rsidR="0018796B">
        <w:t>Generally</w:t>
      </w:r>
      <w:proofErr w:type="gramEnd"/>
      <w:r w:rsidR="0018796B">
        <w:t xml:space="preserve"> the feel that 4-5 is enough.</w:t>
      </w:r>
    </w:p>
    <w:p w14:paraId="2E894F9A" w14:textId="64BF8E20" w:rsidR="0018796B" w:rsidRDefault="0018796B" w:rsidP="0056585E"/>
    <w:p w14:paraId="23BC50E5" w14:textId="35673EDA" w:rsidR="0018796B" w:rsidRDefault="0018796B" w:rsidP="0056585E">
      <w:r>
        <w:t xml:space="preserve">They don’t spend a huge amount of time doing spectral correction. Not as important in breeding </w:t>
      </w:r>
      <w:r w:rsidR="009C67B7">
        <w:t>applications. Need to compare across genotypes at the same time point.</w:t>
      </w:r>
    </w:p>
    <w:p w14:paraId="54E2F6F4" w14:textId="2228CC9A" w:rsidR="009C67B7" w:rsidRDefault="009C67B7" w:rsidP="0056585E"/>
    <w:p w14:paraId="31301550" w14:textId="1832CF6D" w:rsidR="009C67B7" w:rsidRDefault="009C67B7" w:rsidP="009C67B7">
      <w:r>
        <w:t>Q: How much would it cost to start a UAS program?</w:t>
      </w:r>
    </w:p>
    <w:p w14:paraId="1CAE7DE6" w14:textId="77777777" w:rsidR="009C67B7" w:rsidRDefault="009C67B7" w:rsidP="009C67B7"/>
    <w:p w14:paraId="6D20A03E" w14:textId="77777777" w:rsidR="009C67B7" w:rsidRDefault="009C67B7" w:rsidP="009C67B7">
      <w:r>
        <w:t>Phantom 4Pro $2000</w:t>
      </w:r>
    </w:p>
    <w:p w14:paraId="17B05380" w14:textId="77777777" w:rsidR="009C67B7" w:rsidRDefault="009C67B7" w:rsidP="009C67B7">
      <w:r>
        <w:t>Computers $3000 up to $8000</w:t>
      </w:r>
    </w:p>
    <w:p w14:paraId="62801B68" w14:textId="77777777" w:rsidR="009C67B7" w:rsidRDefault="009C67B7" w:rsidP="009C67B7">
      <w:r>
        <w:t xml:space="preserve">Software $Free in ArcGIS is free in academic </w:t>
      </w:r>
    </w:p>
    <w:p w14:paraId="67A850AD" w14:textId="6E4DF851" w:rsidR="009C67B7" w:rsidRDefault="009C67B7" w:rsidP="009C67B7">
      <w:proofErr w:type="spellStart"/>
      <w:r>
        <w:t>Agisoft</w:t>
      </w:r>
      <w:proofErr w:type="spellEnd"/>
      <w:r w:rsidR="00A242B3">
        <w:t xml:space="preserve"> </w:t>
      </w:r>
      <w:proofErr w:type="spellStart"/>
      <w:r w:rsidR="00A242B3">
        <w:t>Metashape</w:t>
      </w:r>
      <w:proofErr w:type="spellEnd"/>
      <w:r>
        <w:t xml:space="preserve"> $300 Pix4D $2000</w:t>
      </w:r>
    </w:p>
    <w:p w14:paraId="3F2BEC44" w14:textId="77777777" w:rsidR="009C67B7" w:rsidRDefault="009C67B7" w:rsidP="009C67B7">
      <w:r>
        <w:t>People are the wildcard… only 1 -2 people who can do all the steps</w:t>
      </w:r>
    </w:p>
    <w:p w14:paraId="1313CA5E" w14:textId="77777777" w:rsidR="009C67B7" w:rsidRDefault="009C67B7" w:rsidP="009C67B7">
      <w:r>
        <w:t>One to fly and process and one to extract and analyze framework</w:t>
      </w:r>
    </w:p>
    <w:p w14:paraId="79472D92" w14:textId="77777777" w:rsidR="009C67B7" w:rsidRDefault="009C67B7" w:rsidP="009C67B7"/>
    <w:p w14:paraId="3AAC276F" w14:textId="77777777" w:rsidR="009C67B7" w:rsidRDefault="009C67B7" w:rsidP="009C67B7">
      <w:r>
        <w:t>What can NSF or USDA do to help?</w:t>
      </w:r>
    </w:p>
    <w:p w14:paraId="7971AEA7" w14:textId="77777777" w:rsidR="009C67B7" w:rsidRDefault="009C67B7" w:rsidP="009C67B7"/>
    <w:p w14:paraId="19463B00" w14:textId="77777777" w:rsidR="009C67B7" w:rsidRDefault="009C67B7" w:rsidP="009C67B7">
      <w:r>
        <w:t>Not well suited for addressing this question. ARPA-E or ARS are better suited to address this.</w:t>
      </w:r>
    </w:p>
    <w:p w14:paraId="123E013F" w14:textId="77777777" w:rsidR="009C67B7" w:rsidRDefault="009C67B7" w:rsidP="0056585E"/>
    <w:p w14:paraId="7B7BF65B" w14:textId="5DA70CA6" w:rsidR="00B86686" w:rsidRDefault="00B86686" w:rsidP="00650E3A"/>
    <w:p w14:paraId="6C9D256D" w14:textId="63B1C0BB" w:rsidR="00B86686" w:rsidRDefault="00B86686" w:rsidP="00650E3A"/>
    <w:p w14:paraId="353BA2C5" w14:textId="77777777" w:rsidR="00B86686" w:rsidRDefault="00B86686" w:rsidP="00650E3A"/>
    <w:sectPr w:rsidR="00B8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21E2"/>
    <w:multiLevelType w:val="hybridMultilevel"/>
    <w:tmpl w:val="2654C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637B6"/>
    <w:multiLevelType w:val="hybridMultilevel"/>
    <w:tmpl w:val="AB707B20"/>
    <w:lvl w:ilvl="0" w:tplc="7548EA6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94CFC"/>
    <w:multiLevelType w:val="hybridMultilevel"/>
    <w:tmpl w:val="BF4A1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A2C99"/>
    <w:multiLevelType w:val="hybridMultilevel"/>
    <w:tmpl w:val="216EF6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8619299">
    <w:abstractNumId w:val="0"/>
  </w:num>
  <w:num w:numId="2" w16cid:durableId="729377447">
    <w:abstractNumId w:val="1"/>
  </w:num>
  <w:num w:numId="3" w16cid:durableId="666321561">
    <w:abstractNumId w:val="2"/>
  </w:num>
  <w:num w:numId="4" w16cid:durableId="711149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51"/>
    <w:rsid w:val="00023423"/>
    <w:rsid w:val="000707E0"/>
    <w:rsid w:val="000805D1"/>
    <w:rsid w:val="0018796B"/>
    <w:rsid w:val="00223251"/>
    <w:rsid w:val="0027150C"/>
    <w:rsid w:val="002A18EA"/>
    <w:rsid w:val="002A5116"/>
    <w:rsid w:val="00382FEC"/>
    <w:rsid w:val="00383990"/>
    <w:rsid w:val="00387FF4"/>
    <w:rsid w:val="00445CB6"/>
    <w:rsid w:val="0047082B"/>
    <w:rsid w:val="004B5DB4"/>
    <w:rsid w:val="004F2502"/>
    <w:rsid w:val="005572E4"/>
    <w:rsid w:val="0056259F"/>
    <w:rsid w:val="0056585E"/>
    <w:rsid w:val="005A6184"/>
    <w:rsid w:val="005E01E6"/>
    <w:rsid w:val="005F097E"/>
    <w:rsid w:val="00650E3A"/>
    <w:rsid w:val="006960F7"/>
    <w:rsid w:val="006C0A6B"/>
    <w:rsid w:val="0071488A"/>
    <w:rsid w:val="0072263B"/>
    <w:rsid w:val="007C2EE0"/>
    <w:rsid w:val="007E42C5"/>
    <w:rsid w:val="00865398"/>
    <w:rsid w:val="008A4251"/>
    <w:rsid w:val="008C236E"/>
    <w:rsid w:val="008F2CBE"/>
    <w:rsid w:val="008F5AB9"/>
    <w:rsid w:val="009844C6"/>
    <w:rsid w:val="009C5B51"/>
    <w:rsid w:val="009C6251"/>
    <w:rsid w:val="009C67B7"/>
    <w:rsid w:val="00A02E0F"/>
    <w:rsid w:val="00A242B3"/>
    <w:rsid w:val="00A35883"/>
    <w:rsid w:val="00A60D88"/>
    <w:rsid w:val="00A61D5A"/>
    <w:rsid w:val="00A65EC4"/>
    <w:rsid w:val="00A67F4C"/>
    <w:rsid w:val="00B0324A"/>
    <w:rsid w:val="00B62703"/>
    <w:rsid w:val="00B72CFF"/>
    <w:rsid w:val="00B86686"/>
    <w:rsid w:val="00BA7C23"/>
    <w:rsid w:val="00BB5ABE"/>
    <w:rsid w:val="00BF4BFD"/>
    <w:rsid w:val="00C2026D"/>
    <w:rsid w:val="00C31B11"/>
    <w:rsid w:val="00C92976"/>
    <w:rsid w:val="00CB774D"/>
    <w:rsid w:val="00D145D4"/>
    <w:rsid w:val="00D44896"/>
    <w:rsid w:val="00D630D9"/>
    <w:rsid w:val="00D72561"/>
    <w:rsid w:val="00D94C57"/>
    <w:rsid w:val="00DD7EE6"/>
    <w:rsid w:val="00E33FF9"/>
    <w:rsid w:val="00EF11EF"/>
    <w:rsid w:val="00F22418"/>
    <w:rsid w:val="00F42AD9"/>
    <w:rsid w:val="00F76B80"/>
    <w:rsid w:val="00F86D52"/>
    <w:rsid w:val="00FF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39F21"/>
  <w15:chartTrackingRefBased/>
  <w15:docId w15:val="{38DD3EEA-1A30-374C-9C96-A3D9394A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2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703"/>
    <w:rPr>
      <w:color w:val="0563C1" w:themeColor="hyperlink"/>
      <w:u w:val="single"/>
    </w:rPr>
  </w:style>
  <w:style w:type="character" w:styleId="UnresolvedMention">
    <w:name w:val="Unresolved Mention"/>
    <w:basedOn w:val="DefaultParagraphFont"/>
    <w:uiPriority w:val="99"/>
    <w:semiHidden/>
    <w:unhideWhenUsed/>
    <w:rsid w:val="00B62703"/>
    <w:rPr>
      <w:color w:val="605E5C"/>
      <w:shd w:val="clear" w:color="auto" w:fill="E1DFDD"/>
    </w:rPr>
  </w:style>
  <w:style w:type="paragraph" w:styleId="ListParagraph">
    <w:name w:val="List Paragraph"/>
    <w:basedOn w:val="Normal"/>
    <w:uiPriority w:val="34"/>
    <w:qFormat/>
    <w:rsid w:val="00A60D88"/>
    <w:pPr>
      <w:ind w:left="720"/>
      <w:contextualSpacing/>
    </w:pPr>
  </w:style>
  <w:style w:type="paragraph" w:customStyle="1" w:styleId="xxmsolistparagraph">
    <w:name w:val="xxmsolistparagraph"/>
    <w:basedOn w:val="Normal"/>
    <w:rsid w:val="00382FE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70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sess.onlinelibrary.wiley.com/doi/10.1002/csc2.20514" TargetMode="External"/><Relationship Id="rId5" Type="http://schemas.openxmlformats.org/officeDocument/2006/relationships/hyperlink" Target="https://journals.plos.org/plosone/article?id=10.1371/journal.pone.01597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Max - ARS</dc:creator>
  <cp:keywords/>
  <dc:description/>
  <cp:lastModifiedBy>Feldman, Max - REE-ARS</cp:lastModifiedBy>
  <cp:revision>7</cp:revision>
  <dcterms:created xsi:type="dcterms:W3CDTF">2022-06-15T16:38:00Z</dcterms:created>
  <dcterms:modified xsi:type="dcterms:W3CDTF">2023-09-11T23:37:00Z</dcterms:modified>
</cp:coreProperties>
</file>