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6E7" w:rsidRDefault="00636431" w:rsidP="00636431">
      <w:pPr>
        <w:jc w:val="center"/>
        <w:rPr>
          <w:sz w:val="48"/>
          <w:szCs w:val="48"/>
        </w:rPr>
      </w:pPr>
      <w:r w:rsidRPr="00636431">
        <w:rPr>
          <w:sz w:val="48"/>
          <w:szCs w:val="48"/>
        </w:rPr>
        <w:t>Neumann János</w:t>
      </w:r>
    </w:p>
    <w:p w:rsidR="00636431" w:rsidRDefault="00636431" w:rsidP="00636431">
      <w:pPr>
        <w:jc w:val="center"/>
        <w:rPr>
          <w:sz w:val="48"/>
          <w:szCs w:val="48"/>
        </w:rPr>
      </w:pPr>
    </w:p>
    <w:p w:rsidR="00636431" w:rsidRDefault="00636431" w:rsidP="00636431">
      <w:pPr>
        <w:jc w:val="both"/>
      </w:pPr>
      <w:proofErr w:type="spellStart"/>
      <w:r>
        <w:t>Margittai</w:t>
      </w:r>
      <w:proofErr w:type="spellEnd"/>
      <w:r>
        <w:t xml:space="preserve"> </w:t>
      </w:r>
      <w:r>
        <w:rPr>
          <w:b/>
          <w:bCs/>
        </w:rPr>
        <w:t>Neumann János</w:t>
      </w:r>
      <w:r>
        <w:t xml:space="preserve"> (</w:t>
      </w:r>
      <w:r>
        <w:rPr>
          <w:b/>
          <w:bCs/>
        </w:rPr>
        <w:t>John von Neumann</w:t>
      </w:r>
      <w:r>
        <w:t xml:space="preserve">, született: </w:t>
      </w:r>
      <w:r>
        <w:rPr>
          <w:i/>
          <w:iCs/>
        </w:rPr>
        <w:t>Neumann János Lajos</w:t>
      </w:r>
      <w:r>
        <w:t>) (</w:t>
      </w:r>
      <w:hyperlink r:id="rId5" w:tooltip="Budapest" w:history="1">
        <w:r w:rsidRPr="00636431">
          <w:rPr>
            <w:rStyle w:val="Hiperhivatkozs"/>
            <w:color w:val="auto"/>
            <w:u w:val="none"/>
          </w:rPr>
          <w:t>Budapest</w:t>
        </w:r>
      </w:hyperlink>
      <w:r w:rsidRPr="00636431">
        <w:t xml:space="preserve">, </w:t>
      </w:r>
      <w:hyperlink r:id="rId6" w:tooltip="Lipótváros" w:history="1">
        <w:r w:rsidRPr="00636431">
          <w:rPr>
            <w:rStyle w:val="Hiperhivatkozs"/>
            <w:color w:val="auto"/>
            <w:u w:val="none"/>
          </w:rPr>
          <w:t>Lipótváros</w:t>
        </w:r>
      </w:hyperlink>
      <w:r w:rsidRPr="00636431">
        <w:t xml:space="preserve">, </w:t>
      </w:r>
      <w:hyperlink r:id="rId7" w:tooltip="1903" w:history="1">
        <w:r w:rsidRPr="00636431">
          <w:rPr>
            <w:rStyle w:val="Hiperhivatkozs"/>
            <w:color w:val="auto"/>
            <w:u w:val="none"/>
          </w:rPr>
          <w:t>1903</w:t>
        </w:r>
      </w:hyperlink>
      <w:r w:rsidRPr="00636431">
        <w:t xml:space="preserve">. </w:t>
      </w:r>
      <w:hyperlink r:id="rId8" w:tooltip="December 28." w:history="1">
        <w:r w:rsidRPr="00636431">
          <w:rPr>
            <w:rStyle w:val="Hiperhivatkozs"/>
            <w:color w:val="auto"/>
            <w:u w:val="none"/>
          </w:rPr>
          <w:t>december 28.</w:t>
        </w:r>
      </w:hyperlink>
      <w:hyperlink r:id="rId9" w:anchor="cite_note-3" w:history="1">
        <w:r w:rsidRPr="00636431">
          <w:rPr>
            <w:rStyle w:val="Hiperhivatkozs"/>
            <w:color w:val="auto"/>
            <w:u w:val="none"/>
            <w:vertAlign w:val="superscript"/>
          </w:rPr>
          <w:t>[3]</w:t>
        </w:r>
      </w:hyperlink>
      <w:r w:rsidRPr="00636431">
        <w:t xml:space="preserve"> – </w:t>
      </w:r>
      <w:hyperlink r:id="rId10" w:tooltip="Washington (főváros)" w:history="1">
        <w:r w:rsidRPr="00636431">
          <w:rPr>
            <w:rStyle w:val="Hiperhivatkozs"/>
            <w:color w:val="auto"/>
            <w:u w:val="none"/>
          </w:rPr>
          <w:t>Washington</w:t>
        </w:r>
      </w:hyperlink>
      <w:r w:rsidRPr="00636431">
        <w:t xml:space="preserve">, </w:t>
      </w:r>
      <w:hyperlink r:id="rId11" w:tooltip="1957" w:history="1">
        <w:r w:rsidRPr="00636431">
          <w:rPr>
            <w:rStyle w:val="Hiperhivatkozs"/>
            <w:color w:val="auto"/>
            <w:u w:val="none"/>
          </w:rPr>
          <w:t>1957</w:t>
        </w:r>
      </w:hyperlink>
      <w:r w:rsidRPr="00636431">
        <w:t xml:space="preserve">. </w:t>
      </w:r>
      <w:hyperlink r:id="rId12" w:tooltip="Február 8." w:history="1">
        <w:r w:rsidRPr="00636431">
          <w:rPr>
            <w:rStyle w:val="Hiperhivatkozs"/>
            <w:color w:val="auto"/>
            <w:u w:val="none"/>
          </w:rPr>
          <w:t>február 8.</w:t>
        </w:r>
      </w:hyperlink>
      <w:r w:rsidRPr="00636431">
        <w:t>)</w:t>
      </w:r>
      <w:r>
        <w:t xml:space="preserve"> magyar születésű matematikus. </w:t>
      </w:r>
      <w:hyperlink r:id="rId13" w:tooltip="Kvantummechanika" w:history="1">
        <w:r w:rsidRPr="00636431">
          <w:rPr>
            <w:rStyle w:val="Hiperhivatkozs"/>
            <w:color w:val="auto"/>
            <w:u w:val="none"/>
          </w:rPr>
          <w:t>Kvantummechanika</w:t>
        </w:r>
        <w:r>
          <w:rPr>
            <w:rStyle w:val="Hiperhivatkozs"/>
          </w:rPr>
          <w:t>i</w:t>
        </w:r>
      </w:hyperlink>
      <w:r>
        <w:t xml:space="preserve"> elméleti kutatásai mellett a </w:t>
      </w:r>
      <w:hyperlink r:id="rId14" w:tooltip="Digitális számítógép" w:history="1">
        <w:r w:rsidRPr="00636431">
          <w:rPr>
            <w:rStyle w:val="Hiperhivatkozs"/>
            <w:color w:val="auto"/>
            <w:u w:val="none"/>
          </w:rPr>
          <w:t>digitális számítógép</w:t>
        </w:r>
      </w:hyperlink>
      <w:r>
        <w:t xml:space="preserve"> elvi alapjainak lefektetésével vált ismertté.</w:t>
      </w:r>
    </w:p>
    <w:p w:rsidR="00636431" w:rsidRDefault="00636431" w:rsidP="00636431">
      <w:pPr>
        <w:jc w:val="both"/>
        <w:rPr>
          <w:sz w:val="28"/>
          <w:szCs w:val="28"/>
        </w:rPr>
      </w:pPr>
    </w:p>
    <w:p w:rsidR="00636431" w:rsidRDefault="00636431" w:rsidP="00636431">
      <w:pPr>
        <w:jc w:val="both"/>
      </w:pPr>
      <w:hyperlink r:id="rId15" w:tooltip="1930" w:history="1">
        <w:r w:rsidRPr="00636431">
          <w:rPr>
            <w:rStyle w:val="Hiperhivatkozs"/>
            <w:color w:val="auto"/>
            <w:u w:val="none"/>
          </w:rPr>
          <w:t>1930</w:t>
        </w:r>
      </w:hyperlink>
      <w:r>
        <w:t xml:space="preserve">-ban meghívták vendégprofesszornak az </w:t>
      </w:r>
      <w:hyperlink r:id="rId16" w:tooltip="Amerikai Egyesült Államok" w:history="1">
        <w:r w:rsidRPr="00636431">
          <w:rPr>
            <w:rStyle w:val="Hiperhivatkozs"/>
            <w:i/>
            <w:color w:val="auto"/>
            <w:u w:val="none"/>
          </w:rPr>
          <w:t>Egyesült Államokba</w:t>
        </w:r>
      </w:hyperlink>
      <w:r w:rsidRPr="00636431">
        <w:rPr>
          <w:i/>
        </w:rPr>
        <w:t xml:space="preserve">, a </w:t>
      </w:r>
      <w:hyperlink r:id="rId17" w:tooltip="Princetoni Egyetem" w:history="1">
        <w:r w:rsidRPr="00636431">
          <w:rPr>
            <w:rStyle w:val="Hiperhivatkozs"/>
            <w:i/>
            <w:color w:val="auto"/>
            <w:u w:val="none"/>
          </w:rPr>
          <w:t>Princetoni Egyetemre</w:t>
        </w:r>
      </w:hyperlink>
      <w:r>
        <w:t xml:space="preserve">. Hamarosan az ottani egyetem professzora lett (1930-1931), majd az újonnan megnyílt princetoni </w:t>
      </w:r>
      <w:hyperlink r:id="rId18" w:tooltip="Institute for Advanced Study" w:history="1">
        <w:r w:rsidRPr="00636431">
          <w:rPr>
            <w:rStyle w:val="Hiperhivatkozs"/>
            <w:color w:val="auto"/>
            <w:u w:val="none"/>
          </w:rPr>
          <w:t xml:space="preserve">Institute </w:t>
        </w:r>
        <w:proofErr w:type="spellStart"/>
        <w:r w:rsidRPr="00636431">
          <w:rPr>
            <w:rStyle w:val="Hiperhivatkozs"/>
            <w:color w:val="auto"/>
            <w:u w:val="none"/>
          </w:rPr>
          <w:t>for</w:t>
        </w:r>
        <w:proofErr w:type="spellEnd"/>
        <w:r w:rsidRPr="00636431">
          <w:rPr>
            <w:rStyle w:val="Hiperhivatkozs"/>
            <w:color w:val="auto"/>
            <w:u w:val="none"/>
          </w:rPr>
          <w:t xml:space="preserve"> Advanced </w:t>
        </w:r>
        <w:proofErr w:type="spellStart"/>
        <w:r w:rsidRPr="00636431">
          <w:rPr>
            <w:rStyle w:val="Hiperhivatkozs"/>
            <w:color w:val="auto"/>
            <w:u w:val="none"/>
          </w:rPr>
          <w:t>Studies</w:t>
        </w:r>
        <w:proofErr w:type="spellEnd"/>
      </w:hyperlink>
      <w:r w:rsidRPr="00636431">
        <w:t xml:space="preserve"> </w:t>
      </w:r>
      <w:r>
        <w:t xml:space="preserve">professzora (1933–1955) – </w:t>
      </w:r>
      <w:r>
        <w:rPr>
          <w:i/>
          <w:iCs/>
        </w:rPr>
        <w:t>John von Neumann</w:t>
      </w:r>
      <w:r>
        <w:t xml:space="preserve"> néven –, ahol a világ legkiválóbb tudósai gyűltek össze. A </w:t>
      </w:r>
      <w:hyperlink r:id="rId19" w:tooltip="Második világháború" w:history="1">
        <w:r w:rsidRPr="00636431">
          <w:rPr>
            <w:rStyle w:val="Hiperhivatkozs"/>
            <w:color w:val="auto"/>
            <w:u w:val="none"/>
          </w:rPr>
          <w:t>második világháború</w:t>
        </w:r>
      </w:hyperlink>
      <w:r>
        <w:t xml:space="preserve"> idején addigi tevékenysége mellett – számos más természettudóshoz hasonlóan – ő is bekapcsolódott a haditechnikai kutatásokba. Rendszeresen járt </w:t>
      </w:r>
      <w:hyperlink r:id="rId20" w:tooltip="Los Alamos" w:history="1">
        <w:r w:rsidRPr="00636431">
          <w:rPr>
            <w:rStyle w:val="Hiperhivatkozs"/>
            <w:color w:val="auto"/>
            <w:u w:val="none"/>
          </w:rPr>
          <w:t xml:space="preserve">Los </w:t>
        </w:r>
        <w:proofErr w:type="spellStart"/>
        <w:r w:rsidRPr="00636431">
          <w:rPr>
            <w:rStyle w:val="Hiperhivatkozs"/>
            <w:color w:val="auto"/>
            <w:u w:val="none"/>
          </w:rPr>
          <w:t>Alamosba</w:t>
        </w:r>
        <w:proofErr w:type="spellEnd"/>
      </w:hyperlink>
      <w:r>
        <w:t xml:space="preserve">, ahol részt vett az első atombomba megépítésével kapcsolatos titkos programban, az előállítással kapcsolatos elméleti munkában. Az </w:t>
      </w:r>
      <w:hyperlink r:id="rId21" w:tooltip="1930-as évek" w:history="1">
        <w:r w:rsidRPr="00636431">
          <w:rPr>
            <w:rStyle w:val="Hiperhivatkozs"/>
            <w:color w:val="auto"/>
            <w:u w:val="none"/>
          </w:rPr>
          <w:t>1930-as évek</w:t>
        </w:r>
      </w:hyperlink>
      <w:r>
        <w:t xml:space="preserve"> végétől érdeklődése egyre jobban az alkalmazott matematikai problémák felé fordult. 1951-től 1954-ig az </w:t>
      </w:r>
      <w:proofErr w:type="gramStart"/>
      <w:r>
        <w:t>Amerikai</w:t>
      </w:r>
      <w:proofErr w:type="gramEnd"/>
      <w:r>
        <w:t xml:space="preserve"> társaság elnöke volt. Megkapta az </w:t>
      </w:r>
      <w:hyperlink r:id="rId22" w:tooltip="Egyesült Államok Érdemérme (a lap nem létezik)" w:history="1">
        <w:r w:rsidRPr="00636431">
          <w:rPr>
            <w:rStyle w:val="Hiperhivatkozs"/>
            <w:color w:val="auto"/>
            <w:u w:val="none"/>
          </w:rPr>
          <w:t>Egyesült Államok Érdemérmét</w:t>
        </w:r>
      </w:hyperlink>
      <w:r>
        <w:t xml:space="preserve"> (1954), amiért útjára indította a </w:t>
      </w:r>
      <w:hyperlink r:id="rId23" w:tooltip="20. század" w:history="1">
        <w:r w:rsidRPr="00636431">
          <w:rPr>
            <w:rStyle w:val="Hiperhivatkozs"/>
            <w:color w:val="auto"/>
            <w:u w:val="none"/>
          </w:rPr>
          <w:t>20. század</w:t>
        </w:r>
      </w:hyperlink>
      <w:r>
        <w:t xml:space="preserve"> második felének informatikai forradalmát. 1955-ben az öttagú </w:t>
      </w:r>
      <w:hyperlink r:id="rId24" w:tooltip="Atomenergia Bizottság (a lap nem létezik)" w:history="1">
        <w:r w:rsidRPr="00636431">
          <w:rPr>
            <w:rStyle w:val="Hiperhivatkozs"/>
            <w:color w:val="auto"/>
          </w:rPr>
          <w:t>Atomenergia Bizottság</w:t>
        </w:r>
      </w:hyperlink>
      <w:r>
        <w:t xml:space="preserve"> (AEC) tagjává nevezték ki, amely akkor a legmagasabb szintű kormánymegbízatásnak számított egy tudós számára. Az </w:t>
      </w:r>
      <w:hyperlink r:id="rId25" w:tooltip="Nukleáris fegyver" w:history="1">
        <w:r w:rsidRPr="00636431">
          <w:rPr>
            <w:rStyle w:val="Hiperhivatkozs"/>
            <w:color w:val="auto"/>
            <w:u w:val="none"/>
          </w:rPr>
          <w:t>atom- és hidrogénbombák</w:t>
        </w:r>
      </w:hyperlink>
      <w:r>
        <w:t xml:space="preserve"> kísérleti robbantásainál az ott keletkező lökéshullámok tanulmányozása során olyan bonyolult matematikai összefüggéseket fedezett fel, amelyek a klasszikus módszerekkel már nem voltak megoldhatók. Ekkor fordult érdeklődése a nagysebességű elektronikus számítások lehetősége felé.</w:t>
      </w:r>
    </w:p>
    <w:p w:rsidR="00636431" w:rsidRDefault="00636431" w:rsidP="00636431">
      <w:pPr>
        <w:jc w:val="both"/>
        <w:rPr>
          <w:sz w:val="28"/>
          <w:szCs w:val="28"/>
        </w:rPr>
      </w:pPr>
    </w:p>
    <w:p w:rsidR="00636431" w:rsidRDefault="00636431" w:rsidP="00636431">
      <w:pPr>
        <w:jc w:val="both"/>
        <w:rPr>
          <w:sz w:val="28"/>
          <w:szCs w:val="28"/>
        </w:rPr>
      </w:pPr>
      <w:r>
        <w:rPr>
          <w:sz w:val="28"/>
          <w:szCs w:val="28"/>
        </w:rPr>
        <w:t>Munkássága:</w:t>
      </w:r>
    </w:p>
    <w:p w:rsidR="00636431" w:rsidRDefault="00636431" w:rsidP="00636431">
      <w:pPr>
        <w:jc w:val="both"/>
        <w:rPr>
          <w:sz w:val="28"/>
          <w:szCs w:val="28"/>
        </w:rPr>
      </w:pPr>
      <w:r>
        <w:rPr>
          <w:sz w:val="28"/>
          <w:szCs w:val="28"/>
        </w:rPr>
        <w:t>Kvantummechanika:</w:t>
      </w:r>
    </w:p>
    <w:p w:rsidR="00636431" w:rsidRDefault="00636431" w:rsidP="00636431">
      <w:pPr>
        <w:jc w:val="both"/>
        <w:rPr>
          <w:sz w:val="28"/>
          <w:szCs w:val="28"/>
        </w:rPr>
      </w:pPr>
      <w:r>
        <w:t xml:space="preserve">A matematikusok 1900-as nemzetközi kongresszusán </w:t>
      </w:r>
      <w:r w:rsidRPr="00636431">
        <w:t>(</w:t>
      </w:r>
      <w:hyperlink r:id="rId26" w:tooltip="International Congress of Mathematicians (a lap nem létezik)" w:history="1">
        <w:r w:rsidRPr="00636431">
          <w:rPr>
            <w:rStyle w:val="Hiperhivatkozs"/>
            <w:color w:val="auto"/>
            <w:u w:val="none"/>
          </w:rPr>
          <w:t xml:space="preserve">International </w:t>
        </w:r>
        <w:proofErr w:type="spellStart"/>
        <w:r w:rsidRPr="00636431">
          <w:rPr>
            <w:rStyle w:val="Hiperhivatkozs"/>
            <w:color w:val="auto"/>
            <w:u w:val="none"/>
          </w:rPr>
          <w:t>Congress</w:t>
        </w:r>
        <w:proofErr w:type="spellEnd"/>
        <w:r w:rsidRPr="00636431">
          <w:rPr>
            <w:rStyle w:val="Hiperhivatkozs"/>
            <w:color w:val="auto"/>
            <w:u w:val="none"/>
          </w:rPr>
          <w:t xml:space="preserve"> of </w:t>
        </w:r>
        <w:proofErr w:type="spellStart"/>
        <w:r w:rsidRPr="00636431">
          <w:rPr>
            <w:rStyle w:val="Hiperhivatkozs"/>
            <w:color w:val="auto"/>
            <w:u w:val="none"/>
          </w:rPr>
          <w:t>Mathematicians</w:t>
        </w:r>
        <w:proofErr w:type="spellEnd"/>
      </w:hyperlink>
      <w:r>
        <w:t xml:space="preserve">) állt elő a huszonhárom problémából álló híres listájával </w:t>
      </w:r>
      <w:hyperlink r:id="rId27" w:tooltip="David Hilbert" w:history="1">
        <w:r w:rsidRPr="00636431">
          <w:rPr>
            <w:rStyle w:val="Hiperhivatkozs"/>
            <w:color w:val="auto"/>
            <w:u w:val="none"/>
          </w:rPr>
          <w:t xml:space="preserve">David </w:t>
        </w:r>
        <w:proofErr w:type="spellStart"/>
        <w:r w:rsidRPr="00636431">
          <w:rPr>
            <w:rStyle w:val="Hiperhivatkozs"/>
            <w:color w:val="auto"/>
            <w:u w:val="none"/>
          </w:rPr>
          <w:t>Hilbert</w:t>
        </w:r>
        <w:proofErr w:type="spellEnd"/>
      </w:hyperlink>
      <w:r>
        <w:t xml:space="preserve">. Ezek komoly hatással voltak a 20. század matematikájának fejlődésére. Ezek közül a hatodik a </w:t>
      </w:r>
      <w:hyperlink r:id="rId28" w:tooltip="Hilbert hatodik problémája (a lap nem létezik)" w:history="1">
        <w:r w:rsidRPr="00636431">
          <w:rPr>
            <w:rStyle w:val="Hiperhivatkozs"/>
            <w:i/>
            <w:iCs/>
            <w:color w:val="auto"/>
            <w:u w:val="none"/>
          </w:rPr>
          <w:t xml:space="preserve">fizikai elméletek </w:t>
        </w:r>
        <w:proofErr w:type="spellStart"/>
        <w:r w:rsidRPr="00636431">
          <w:rPr>
            <w:rStyle w:val="Hiperhivatkozs"/>
            <w:i/>
            <w:iCs/>
            <w:color w:val="auto"/>
            <w:u w:val="none"/>
          </w:rPr>
          <w:t>axiomatizálásáról</w:t>
        </w:r>
        <w:proofErr w:type="spellEnd"/>
      </w:hyperlink>
      <w:r w:rsidRPr="00636431">
        <w:t xml:space="preserve"> </w:t>
      </w:r>
      <w:r>
        <w:t xml:space="preserve">szólt. Az évszázad új fizikai elméletei közül csak ezek egyike került </w:t>
      </w:r>
      <w:proofErr w:type="spellStart"/>
      <w:r>
        <w:t>axiomatizálásra</w:t>
      </w:r>
      <w:proofErr w:type="spellEnd"/>
      <w:r>
        <w:t xml:space="preserve"> az 1930-as évek végére: a </w:t>
      </w:r>
      <w:hyperlink r:id="rId29" w:tooltip="Kvantummechanika" w:history="1">
        <w:r w:rsidRPr="00636431">
          <w:rPr>
            <w:rStyle w:val="Hiperhivatkozs"/>
            <w:color w:val="auto"/>
            <w:u w:val="none"/>
          </w:rPr>
          <w:t>kvantummechanika</w:t>
        </w:r>
      </w:hyperlink>
      <w:r w:rsidRPr="00636431">
        <w:t>.</w:t>
      </w:r>
      <w:r>
        <w:t xml:space="preserve"> A kvantummechanika – a halmazelmélethez hasonlóan – a kezdeti krízis állapotában volt; filozófiai és technikai jellegű problémákkal nézett szembe. Egyrészt a nyilvánvaló nem determinisztikus jellege nem szűnt meg, ahogy </w:t>
      </w:r>
      <w:hyperlink r:id="rId30" w:tooltip="Albert Einstein" w:history="1">
        <w:r w:rsidRPr="00636431">
          <w:rPr>
            <w:rStyle w:val="Hiperhivatkozs"/>
            <w:color w:val="auto"/>
            <w:u w:val="none"/>
          </w:rPr>
          <w:t>Albert Einstein</w:t>
        </w:r>
      </w:hyperlink>
      <w:r>
        <w:t xml:space="preserve"> hitte, hogy meg kell történnie ahhoz, hogy kielégítő és teljes legyen. Másrészt két független, de ekvivalens heurisztikus megfogalmazása volt, a </w:t>
      </w:r>
      <w:hyperlink r:id="rId31" w:tooltip="Werner Heisenberg" w:history="1">
        <w:r w:rsidRPr="00636431">
          <w:rPr>
            <w:rStyle w:val="Hiperhivatkozs"/>
            <w:color w:val="auto"/>
            <w:u w:val="none"/>
          </w:rPr>
          <w:t>Werner Heisenberg</w:t>
        </w:r>
      </w:hyperlink>
      <w:r w:rsidRPr="00636431">
        <w:t xml:space="preserve"> </w:t>
      </w:r>
      <w:r>
        <w:t xml:space="preserve">által bevezetett </w:t>
      </w:r>
      <w:r>
        <w:rPr>
          <w:i/>
          <w:iCs/>
        </w:rPr>
        <w:t>mátrixmechanikai</w:t>
      </w:r>
      <w:r>
        <w:t xml:space="preserve"> és az </w:t>
      </w:r>
      <w:hyperlink r:id="rId32" w:tooltip="Erwin Schrödinger" w:history="1">
        <w:r w:rsidRPr="00636431">
          <w:rPr>
            <w:rStyle w:val="Hiperhivatkozs"/>
            <w:color w:val="auto"/>
            <w:u w:val="none"/>
          </w:rPr>
          <w:t>Erwin Schrödinger</w:t>
        </w:r>
      </w:hyperlink>
      <w:r>
        <w:t xml:space="preserve"> által kifejlesztett </w:t>
      </w:r>
      <w:r>
        <w:rPr>
          <w:i/>
          <w:iCs/>
        </w:rPr>
        <w:t>hullámmechanikai</w:t>
      </w:r>
      <w:r>
        <w:t xml:space="preserve"> kép, de nem volt egy kielégítő egyesített megfogalmazása.</w:t>
      </w:r>
    </w:p>
    <w:p w:rsidR="00636431" w:rsidRDefault="00636431" w:rsidP="006364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Numerikus </w:t>
      </w:r>
      <w:proofErr w:type="spellStart"/>
      <w:r>
        <w:rPr>
          <w:sz w:val="28"/>
          <w:szCs w:val="28"/>
        </w:rPr>
        <w:t>alanízis</w:t>
      </w:r>
      <w:proofErr w:type="spellEnd"/>
      <w:r>
        <w:rPr>
          <w:sz w:val="28"/>
          <w:szCs w:val="28"/>
        </w:rPr>
        <w:t>:</w:t>
      </w:r>
    </w:p>
    <w:p w:rsidR="00636431" w:rsidRDefault="00636431" w:rsidP="00636431">
      <w:pPr>
        <w:jc w:val="both"/>
        <w:rPr>
          <w:sz w:val="28"/>
          <w:szCs w:val="28"/>
        </w:rPr>
      </w:pPr>
      <w:r>
        <w:t xml:space="preserve">A </w:t>
      </w:r>
      <w:hyperlink r:id="rId33" w:tooltip="Numerikus analízis" w:history="1">
        <w:r w:rsidRPr="00636431">
          <w:rPr>
            <w:rStyle w:val="Hiperhivatkozs"/>
            <w:color w:val="auto"/>
            <w:u w:val="none"/>
          </w:rPr>
          <w:t>numerikus analízis</w:t>
        </w:r>
      </w:hyperlink>
      <w:r>
        <w:t xml:space="preserve"> kezdete az </w:t>
      </w:r>
      <w:hyperlink r:id="rId34" w:tooltip="Ókori egyiptom" w:history="1">
        <w:r w:rsidRPr="00636431">
          <w:rPr>
            <w:rStyle w:val="Hiperhivatkozs"/>
            <w:color w:val="auto"/>
            <w:u w:val="none"/>
          </w:rPr>
          <w:t>ókori egyiptomi</w:t>
        </w:r>
      </w:hyperlink>
      <w:r>
        <w:t xml:space="preserve"> kultúráig nyúlik vissza; egyik első ilyen témájú írott emlék a </w:t>
      </w:r>
      <w:proofErr w:type="spellStart"/>
      <w:r>
        <w:t>Rhind</w:t>
      </w:r>
      <w:proofErr w:type="spellEnd"/>
      <w:r>
        <w:t xml:space="preserve"> papirusz (i. e. 1650 körül). Komolyabb fejlődésnek azonban csak </w:t>
      </w:r>
      <w:hyperlink r:id="rId35" w:tooltip="Isaac Newton" w:history="1">
        <w:r w:rsidRPr="00636431">
          <w:rPr>
            <w:rStyle w:val="Hiperhivatkozs"/>
            <w:color w:val="auto"/>
            <w:u w:val="none"/>
          </w:rPr>
          <w:t>Isaac Newton</w:t>
        </w:r>
      </w:hyperlink>
      <w:r>
        <w:t xml:space="preserve"> és </w:t>
      </w:r>
      <w:hyperlink r:id="rId36" w:tooltip="Gottfried Wilhelm Leibniz" w:history="1">
        <w:r w:rsidRPr="00E50C41">
          <w:rPr>
            <w:rStyle w:val="Hiperhivatkozs"/>
            <w:color w:val="auto"/>
            <w:u w:val="none"/>
          </w:rPr>
          <w:t>Gottfried Leibniz</w:t>
        </w:r>
      </w:hyperlink>
      <w:r w:rsidRPr="00E50C41">
        <w:t xml:space="preserve"> </w:t>
      </w:r>
      <w:r>
        <w:t xml:space="preserve">munkásságának köszönhetően indult. A 18. és 19. században nem kisebb elmék, mint </w:t>
      </w:r>
      <w:hyperlink r:id="rId37" w:tooltip="Leonhard Euler" w:history="1">
        <w:proofErr w:type="spellStart"/>
        <w:r w:rsidRPr="00636431">
          <w:rPr>
            <w:rStyle w:val="Hiperhivatkozs"/>
            <w:color w:val="auto"/>
            <w:u w:val="none"/>
          </w:rPr>
          <w:t>Leonhard</w:t>
        </w:r>
        <w:proofErr w:type="spellEnd"/>
        <w:r w:rsidRPr="00636431">
          <w:rPr>
            <w:rStyle w:val="Hiperhivatkozs"/>
            <w:color w:val="auto"/>
            <w:u w:val="none"/>
          </w:rPr>
          <w:t xml:space="preserve"> Euler</w:t>
        </w:r>
      </w:hyperlink>
      <w:r w:rsidRPr="00636431">
        <w:t xml:space="preserve">, </w:t>
      </w:r>
      <w:hyperlink r:id="rId38" w:tooltip="Joseph Louis Lagrange" w:history="1">
        <w:r w:rsidRPr="00636431">
          <w:rPr>
            <w:rStyle w:val="Hiperhivatkozs"/>
            <w:color w:val="auto"/>
            <w:u w:val="none"/>
          </w:rPr>
          <w:t>Joseph Louis Lagrange</w:t>
        </w:r>
      </w:hyperlink>
      <w:r w:rsidRPr="00636431">
        <w:t xml:space="preserve"> és </w:t>
      </w:r>
      <w:hyperlink r:id="rId39" w:tooltip="Carl Friedrich Gauss" w:history="1">
        <w:r w:rsidRPr="00636431">
          <w:rPr>
            <w:rStyle w:val="Hiperhivatkozs"/>
            <w:color w:val="auto"/>
            <w:u w:val="none"/>
          </w:rPr>
          <w:t>Carl Friedrich Gauss</w:t>
        </w:r>
      </w:hyperlink>
      <w:r>
        <w:t xml:space="preserve"> fejlesztették tovább a numerikus analízist. Ezen eredményekre építve a 20. század elejére kialakultak a kis lineáris egyenletrendszerek megoldására, kis </w:t>
      </w:r>
      <w:hyperlink r:id="rId40" w:tooltip="Mátrix (matematika)" w:history="1">
        <w:r w:rsidRPr="00636431">
          <w:rPr>
            <w:rStyle w:val="Hiperhivatkozs"/>
            <w:color w:val="auto"/>
            <w:u w:val="none"/>
          </w:rPr>
          <w:t>mátrixok</w:t>
        </w:r>
      </w:hyperlink>
      <w:r>
        <w:t xml:space="preserve"> </w:t>
      </w:r>
      <w:proofErr w:type="spellStart"/>
      <w:r>
        <w:t>invertálására</w:t>
      </w:r>
      <w:proofErr w:type="spellEnd"/>
      <w:r>
        <w:t xml:space="preserve">, a közönséges differenciálegyenletek megoldására és az </w:t>
      </w:r>
      <w:hyperlink r:id="rId41" w:tooltip="Integrál" w:history="1">
        <w:r w:rsidRPr="00636431">
          <w:rPr>
            <w:rStyle w:val="Hiperhivatkozs"/>
            <w:color w:val="auto"/>
            <w:u w:val="none"/>
          </w:rPr>
          <w:t>integrálok</w:t>
        </w:r>
      </w:hyperlink>
      <w:r>
        <w:t xml:space="preserve"> közelítésére használható gyakorlati módszerek.</w:t>
      </w:r>
    </w:p>
    <w:p w:rsidR="00636431" w:rsidRPr="00636431" w:rsidRDefault="00636431" w:rsidP="0063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3643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Művei magyarul</w:t>
      </w:r>
    </w:p>
    <w:p w:rsidR="00636431" w:rsidRPr="00636431" w:rsidRDefault="00636431" w:rsidP="0063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 számológép és az agy</w:t>
      </w:r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bev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. Neumann Klára, ford., jegyz. Szalai Sándor, utószó Tarján Rezső; Gondolat, Bp., 1964</w:t>
      </w:r>
    </w:p>
    <w:p w:rsidR="00636431" w:rsidRPr="00636431" w:rsidRDefault="00636431" w:rsidP="0063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Válogatott előadások és tanulmányok</w:t>
      </w:r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ford.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Augusztinovics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Mária; Közgazdasági és Jogi, Bp., 1965</w:t>
      </w:r>
    </w:p>
    <w:p w:rsidR="00636431" w:rsidRPr="00636431" w:rsidRDefault="00636431" w:rsidP="0063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 kvantummechanika matematikai alapjai</w:t>
      </w:r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; ford. Sebestyén Ákos; Akadémiai, Bp., 1980</w:t>
      </w:r>
    </w:p>
    <w:p w:rsidR="00636431" w:rsidRPr="00636431" w:rsidRDefault="00636431" w:rsidP="0063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Neumann János válogatott írásai</w:t>
      </w:r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vál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., előszó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Ropolyi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László;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Typotex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Bp., 2003 </w:t>
      </w: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(</w:t>
      </w:r>
      <w:proofErr w:type="spellStart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Principia</w:t>
      </w:r>
      <w:proofErr w:type="spellEnd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 xml:space="preserve"> </w:t>
      </w:r>
      <w:proofErr w:type="spellStart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philosophiae</w:t>
      </w:r>
      <w:proofErr w:type="spellEnd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 xml:space="preserve"> </w:t>
      </w:r>
      <w:proofErr w:type="spellStart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naturalis</w:t>
      </w:r>
      <w:proofErr w:type="spellEnd"/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)</w:t>
      </w:r>
    </w:p>
    <w:p w:rsidR="00636431" w:rsidRPr="00636431" w:rsidRDefault="00636431" w:rsidP="0063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6431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 számítógép és az agy</w:t>
      </w:r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ford.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Szerényi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László,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Szerényi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Ildikó; </w:t>
      </w:r>
      <w:proofErr w:type="spellStart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>NetAcademia</w:t>
      </w:r>
      <w:proofErr w:type="spellEnd"/>
      <w:r w:rsidRPr="0063643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Oktatóközpont, Bp., 2006</w:t>
      </w:r>
    </w:p>
    <w:p w:rsidR="00636431" w:rsidRPr="00636431" w:rsidRDefault="00E50C41" w:rsidP="00E50C41">
      <w:pPr>
        <w:jc w:val="both"/>
        <w:rPr>
          <w:sz w:val="28"/>
          <w:szCs w:val="28"/>
        </w:rPr>
      </w:pPr>
      <w:bookmarkStart w:id="0" w:name="_GoBack"/>
      <w:r w:rsidRPr="00E50C41">
        <w:drawing>
          <wp:anchor distT="0" distB="0" distL="114300" distR="114300" simplePos="0" relativeHeight="251658240" behindDoc="0" locked="0" layoutInCell="1" allowOverlap="1" wp14:anchorId="1B8D63BB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2998470" cy="38900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6431" w:rsidRPr="0063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D19"/>
    <w:multiLevelType w:val="multilevel"/>
    <w:tmpl w:val="1B2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31"/>
    <w:rsid w:val="00636431"/>
    <w:rsid w:val="00E50C41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E685"/>
  <w15:chartTrackingRefBased/>
  <w15:docId w15:val="{1CA35DD7-F22C-43EC-A4BF-0D0DAA22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3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36431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643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63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December_28." TargetMode="External"/><Relationship Id="rId13" Type="http://schemas.openxmlformats.org/officeDocument/2006/relationships/hyperlink" Target="https://hu.wikipedia.org/wiki/Kvantummechanika" TargetMode="External"/><Relationship Id="rId18" Type="http://schemas.openxmlformats.org/officeDocument/2006/relationships/hyperlink" Target="https://hu.wikipedia.org/wiki/Institute_for_Advanced_Study" TargetMode="External"/><Relationship Id="rId26" Type="http://schemas.openxmlformats.org/officeDocument/2006/relationships/hyperlink" Target="https://hu.wikipedia.org/w/index.php?title=International_Congress_of_Mathematicians&amp;action=edit&amp;redlink=1" TargetMode="External"/><Relationship Id="rId39" Type="http://schemas.openxmlformats.org/officeDocument/2006/relationships/hyperlink" Target="https://hu.wikipedia.org/wiki/Carl_Friedrich_Gau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1930-as_%C3%A9vek" TargetMode="External"/><Relationship Id="rId34" Type="http://schemas.openxmlformats.org/officeDocument/2006/relationships/hyperlink" Target="https://hu.wikipedia.org/wiki/%C3%93kori_egyiptom" TargetMode="External"/><Relationship Id="rId42" Type="http://schemas.openxmlformats.org/officeDocument/2006/relationships/image" Target="media/image1.jpeg"/><Relationship Id="rId7" Type="http://schemas.openxmlformats.org/officeDocument/2006/relationships/hyperlink" Target="https://hu.wikipedia.org/wiki/1903" TargetMode="External"/><Relationship Id="rId12" Type="http://schemas.openxmlformats.org/officeDocument/2006/relationships/hyperlink" Target="https://hu.wikipedia.org/wiki/Febru%C3%A1r_8." TargetMode="External"/><Relationship Id="rId17" Type="http://schemas.openxmlformats.org/officeDocument/2006/relationships/hyperlink" Target="https://hu.wikipedia.org/wiki/Princetoni_Egyetem" TargetMode="External"/><Relationship Id="rId25" Type="http://schemas.openxmlformats.org/officeDocument/2006/relationships/hyperlink" Target="https://hu.wikipedia.org/wiki/Nukle%C3%A1ris_fegyver" TargetMode="External"/><Relationship Id="rId33" Type="http://schemas.openxmlformats.org/officeDocument/2006/relationships/hyperlink" Target="https://hu.wikipedia.org/wiki/Numerikus_anal%C3%ADzis" TargetMode="External"/><Relationship Id="rId38" Type="http://schemas.openxmlformats.org/officeDocument/2006/relationships/hyperlink" Target="https://hu.wikipedia.org/wiki/Joseph_Louis_Lagra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Amerikai_Egyes%C3%BClt_%C3%81llamok" TargetMode="External"/><Relationship Id="rId20" Type="http://schemas.openxmlformats.org/officeDocument/2006/relationships/hyperlink" Target="https://hu.wikipedia.org/wiki/Los_Alamos" TargetMode="External"/><Relationship Id="rId29" Type="http://schemas.openxmlformats.org/officeDocument/2006/relationships/hyperlink" Target="https://hu.wikipedia.org/wiki/Kvantummechanika" TargetMode="External"/><Relationship Id="rId41" Type="http://schemas.openxmlformats.org/officeDocument/2006/relationships/hyperlink" Target="https://hu.wikipedia.org/wiki/Integr%C3%A1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Lip%C3%B3tv%C3%A1ros" TargetMode="External"/><Relationship Id="rId11" Type="http://schemas.openxmlformats.org/officeDocument/2006/relationships/hyperlink" Target="https://hu.wikipedia.org/wiki/1957" TargetMode="External"/><Relationship Id="rId24" Type="http://schemas.openxmlformats.org/officeDocument/2006/relationships/hyperlink" Target="https://hu.wikipedia.org/w/index.php?title=Atomenergia_Bizotts%C3%A1g&amp;action=edit&amp;redlink=1" TargetMode="External"/><Relationship Id="rId32" Type="http://schemas.openxmlformats.org/officeDocument/2006/relationships/hyperlink" Target="https://hu.wikipedia.org/wiki/Erwin_Schr%C3%B6dinger" TargetMode="External"/><Relationship Id="rId37" Type="http://schemas.openxmlformats.org/officeDocument/2006/relationships/hyperlink" Target="https://hu.wikipedia.org/wiki/Leonhard_Euler" TargetMode="External"/><Relationship Id="rId40" Type="http://schemas.openxmlformats.org/officeDocument/2006/relationships/hyperlink" Target="https://hu.wikipedia.org/wiki/M%C3%A1trix_(matematika)" TargetMode="External"/><Relationship Id="rId5" Type="http://schemas.openxmlformats.org/officeDocument/2006/relationships/hyperlink" Target="https://hu.wikipedia.org/wiki/Budapest" TargetMode="External"/><Relationship Id="rId15" Type="http://schemas.openxmlformats.org/officeDocument/2006/relationships/hyperlink" Target="https://hu.wikipedia.org/wiki/1930" TargetMode="External"/><Relationship Id="rId23" Type="http://schemas.openxmlformats.org/officeDocument/2006/relationships/hyperlink" Target="https://hu.wikipedia.org/wiki/20._sz%C3%A1zad" TargetMode="External"/><Relationship Id="rId28" Type="http://schemas.openxmlformats.org/officeDocument/2006/relationships/hyperlink" Target="https://hu.wikipedia.org/w/index.php?title=Hilbert_hatodik_probl%C3%A9m%C3%A1ja&amp;action=edit&amp;redlink=1" TargetMode="External"/><Relationship Id="rId36" Type="http://schemas.openxmlformats.org/officeDocument/2006/relationships/hyperlink" Target="https://hu.wikipedia.org/wiki/Gottfried_Wilhelm_Leibniz" TargetMode="External"/><Relationship Id="rId10" Type="http://schemas.openxmlformats.org/officeDocument/2006/relationships/hyperlink" Target="https://hu.wikipedia.org/wiki/Washington_(f%C5%91v%C3%A1ros)" TargetMode="External"/><Relationship Id="rId19" Type="http://schemas.openxmlformats.org/officeDocument/2006/relationships/hyperlink" Target="https://hu.wikipedia.org/wiki/M%C3%A1sodik_vil%C3%A1gh%C3%A1bor%C3%BA" TargetMode="External"/><Relationship Id="rId31" Type="http://schemas.openxmlformats.org/officeDocument/2006/relationships/hyperlink" Target="https://hu.wikipedia.org/wiki/Werner_Heisenber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Neumann_J%C3%A1nos" TargetMode="External"/><Relationship Id="rId14" Type="http://schemas.openxmlformats.org/officeDocument/2006/relationships/hyperlink" Target="https://hu.wikipedia.org/wiki/Digit%C3%A1lis_sz%C3%A1m%C3%ADt%C3%B3g%C3%A9p" TargetMode="External"/><Relationship Id="rId22" Type="http://schemas.openxmlformats.org/officeDocument/2006/relationships/hyperlink" Target="https://hu.wikipedia.org/w/index.php?title=Egyes%C3%BClt_%C3%81llamok_%C3%89rdem%C3%A9rme&amp;action=edit&amp;redlink=1" TargetMode="External"/><Relationship Id="rId27" Type="http://schemas.openxmlformats.org/officeDocument/2006/relationships/hyperlink" Target="https://hu.wikipedia.org/wiki/David_Hilbert" TargetMode="External"/><Relationship Id="rId30" Type="http://schemas.openxmlformats.org/officeDocument/2006/relationships/hyperlink" Target="https://hu.wikipedia.org/wiki/Albert_Einstein" TargetMode="External"/><Relationship Id="rId35" Type="http://schemas.openxmlformats.org/officeDocument/2006/relationships/hyperlink" Target="https://hu.wikipedia.org/wiki/Isaac_Newto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938</Words>
  <Characters>6473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2022-10-05T07:32:00Z</dcterms:created>
  <dcterms:modified xsi:type="dcterms:W3CDTF">2022-10-05T07:47:00Z</dcterms:modified>
</cp:coreProperties>
</file>