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4D" w:rsidRDefault="00CD7BE1">
      <w:pPr>
        <w:spacing w:after="44" w:line="259" w:lineRule="auto"/>
        <w:ind w:left="0" w:firstLine="0"/>
      </w:pPr>
      <w:r>
        <w:rPr>
          <w:b/>
          <w:sz w:val="36"/>
        </w:rPr>
        <w:t>A router, mint átjáró (</w:t>
      </w:r>
      <w:proofErr w:type="spellStart"/>
      <w:r>
        <w:rPr>
          <w:b/>
          <w:sz w:val="36"/>
        </w:rPr>
        <w:t>gateway</w:t>
      </w:r>
      <w:proofErr w:type="spellEnd"/>
      <w:r>
        <w:rPr>
          <w:b/>
          <w:sz w:val="36"/>
        </w:rPr>
        <w:t xml:space="preserve">) konfigurálása </w:t>
      </w:r>
    </w:p>
    <w:p w:rsidR="00E93F4D" w:rsidRDefault="00CD7BE1">
      <w:pPr>
        <w:spacing w:after="140" w:line="259" w:lineRule="auto"/>
        <w:ind w:left="0" w:firstLine="0"/>
      </w:pPr>
      <w:proofErr w:type="spellStart"/>
      <w:r>
        <w:rPr>
          <w:b/>
          <w:sz w:val="24"/>
        </w:rPr>
        <w:t>Gateway</w:t>
      </w:r>
      <w:proofErr w:type="spellEnd"/>
      <w:r>
        <w:rPr>
          <w:b/>
          <w:sz w:val="24"/>
        </w:rPr>
        <w:t xml:space="preserve"> gyakorlat </w:t>
      </w:r>
      <w:r w:rsidR="00EF51FB">
        <w:rPr>
          <w:b/>
          <w:sz w:val="24"/>
        </w:rPr>
        <w:t>2.</w:t>
      </w:r>
    </w:p>
    <w:p w:rsidR="00E93F4D" w:rsidRDefault="00CD7BE1">
      <w:pPr>
        <w:spacing w:after="0" w:line="259" w:lineRule="auto"/>
        <w:ind w:left="720" w:firstLine="0"/>
      </w:pPr>
      <w:r>
        <w:t xml:space="preserve"> </w:t>
      </w:r>
    </w:p>
    <w:p w:rsidR="00E93F4D" w:rsidRDefault="00CD7BE1">
      <w:pPr>
        <w:spacing w:line="259" w:lineRule="auto"/>
        <w:ind w:left="720" w:firstLine="0"/>
      </w:pPr>
      <w:r>
        <w:t xml:space="preserve"> </w:t>
      </w:r>
    </w:p>
    <w:p w:rsidR="00E93F4D" w:rsidRDefault="00CD7BE1">
      <w:pPr>
        <w:numPr>
          <w:ilvl w:val="0"/>
          <w:numId w:val="1"/>
        </w:numPr>
        <w:spacing w:after="0"/>
        <w:ind w:hanging="360"/>
      </w:pPr>
      <w:r>
        <w:t xml:space="preserve">Rakd össze az alábbi topológiát! Használd a </w:t>
      </w:r>
      <w:r>
        <w:rPr>
          <w:b/>
        </w:rPr>
        <w:t>Cisco 1941</w:t>
      </w:r>
      <w:r>
        <w:t xml:space="preserve"> forgalomirányítót és a </w:t>
      </w:r>
      <w:proofErr w:type="spellStart"/>
      <w:r>
        <w:rPr>
          <w:b/>
        </w:rPr>
        <w:t>Catalyst</w:t>
      </w:r>
      <w:proofErr w:type="spellEnd"/>
      <w:r>
        <w:rPr>
          <w:b/>
        </w:rPr>
        <w:t xml:space="preserve"> 2960</w:t>
      </w:r>
      <w:r>
        <w:t xml:space="preserve"> </w:t>
      </w:r>
      <w:proofErr w:type="spellStart"/>
      <w:r>
        <w:t>switchet</w:t>
      </w:r>
      <w:proofErr w:type="spellEnd"/>
      <w:r>
        <w:t xml:space="preserve">. Figyelj a pontos összekötésre! </w:t>
      </w:r>
    </w:p>
    <w:p w:rsidR="00E93F4D" w:rsidRDefault="00C918BB" w:rsidP="00C918BB">
      <w:pPr>
        <w:spacing w:after="46" w:line="259" w:lineRule="auto"/>
        <w:ind w:left="-912" w:right="-1042" w:firstLine="0"/>
        <w:jc w:val="center"/>
      </w:pPr>
      <w:r>
        <w:rPr>
          <w:noProof/>
        </w:rPr>
        <w:drawing>
          <wp:inline distT="0" distB="0" distL="0" distR="0">
            <wp:extent cx="6785601" cy="2661139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86" cy="26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4D" w:rsidRDefault="00CD7BE1">
      <w:pPr>
        <w:numPr>
          <w:ilvl w:val="0"/>
          <w:numId w:val="1"/>
        </w:numPr>
        <w:spacing w:after="161"/>
        <w:ind w:hanging="360"/>
      </w:pPr>
      <w:r>
        <w:t xml:space="preserve">Építsd ki a konzol kapcsolatokat a következő eszközök között: </w:t>
      </w:r>
    </w:p>
    <w:p w:rsidR="00E93F4D" w:rsidRDefault="00CD7BE1">
      <w:pPr>
        <w:spacing w:after="158" w:line="259" w:lineRule="auto"/>
        <w:ind w:left="730"/>
      </w:pPr>
      <w:r>
        <w:rPr>
          <w:b/>
        </w:rPr>
        <w:t xml:space="preserve">PC0 – </w:t>
      </w:r>
      <w:proofErr w:type="spellStart"/>
      <w:r>
        <w:rPr>
          <w:b/>
        </w:rPr>
        <w:t>A_epulet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</w:p>
    <w:p w:rsidR="00E93F4D" w:rsidRDefault="00CD7BE1">
      <w:pPr>
        <w:spacing w:after="161" w:line="259" w:lineRule="auto"/>
        <w:ind w:left="730"/>
      </w:pPr>
      <w:r>
        <w:rPr>
          <w:b/>
        </w:rPr>
        <w:t xml:space="preserve">Laptop0 – </w:t>
      </w:r>
      <w:proofErr w:type="spellStart"/>
      <w:r>
        <w:rPr>
          <w:b/>
        </w:rPr>
        <w:t>iroda_router</w:t>
      </w:r>
      <w:proofErr w:type="spellEnd"/>
      <w:r>
        <w:rPr>
          <w:b/>
        </w:rPr>
        <w:t xml:space="preserve"> </w:t>
      </w:r>
    </w:p>
    <w:p w:rsidR="00E93F4D" w:rsidRDefault="00CD7BE1">
      <w:pPr>
        <w:spacing w:after="158" w:line="259" w:lineRule="auto"/>
        <w:ind w:left="730"/>
      </w:pPr>
      <w:r>
        <w:rPr>
          <w:b/>
        </w:rPr>
        <w:t xml:space="preserve">Laptop3 – </w:t>
      </w:r>
      <w:proofErr w:type="spellStart"/>
      <w:r>
        <w:rPr>
          <w:b/>
        </w:rPr>
        <w:t>B_epulet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</w:p>
    <w:p w:rsidR="00E93F4D" w:rsidRDefault="00CD7BE1">
      <w:pPr>
        <w:spacing w:after="193" w:line="259" w:lineRule="auto"/>
        <w:ind w:left="-5"/>
      </w:pPr>
      <w:r>
        <w:rPr>
          <w:b/>
        </w:rPr>
        <w:t xml:space="preserve">Alapbeállítások kialakítása minden hálózati eszközön: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Konfiguráld az eszközök nevét az ábrának megfelelően.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Állítsd be a nem titkosított privilegizált mód jelszavát: </w:t>
      </w:r>
      <w:proofErr w:type="spellStart"/>
      <w:r>
        <w:rPr>
          <w:b/>
        </w:rPr>
        <w:t>cisco</w:t>
      </w:r>
      <w:proofErr w:type="spellEnd"/>
      <w:r>
        <w:t xml:space="preserve">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Jelszóval védd a konzol hozzáférést: </w:t>
      </w:r>
      <w:proofErr w:type="spellStart"/>
      <w:r w:rsidR="00C918BB">
        <w:rPr>
          <w:b/>
        </w:rPr>
        <w:t>ciscoKON</w:t>
      </w:r>
      <w:proofErr w:type="spellEnd"/>
    </w:p>
    <w:p w:rsidR="00E93F4D" w:rsidRDefault="00CD7BE1">
      <w:pPr>
        <w:numPr>
          <w:ilvl w:val="0"/>
          <w:numId w:val="1"/>
        </w:numPr>
        <w:ind w:hanging="360"/>
      </w:pPr>
      <w:r>
        <w:t xml:space="preserve">Engedélyezd a távoli hozzáférést (telnet) minden eszközhöz, </w:t>
      </w:r>
      <w:proofErr w:type="spellStart"/>
      <w:r>
        <w:t>jelszava</w:t>
      </w:r>
      <w:proofErr w:type="spellEnd"/>
      <w:r>
        <w:t xml:space="preserve">: </w:t>
      </w:r>
      <w:proofErr w:type="spellStart"/>
      <w:r>
        <w:rPr>
          <w:b/>
        </w:rPr>
        <w:t>ciscovty</w:t>
      </w:r>
      <w:proofErr w:type="spellEnd"/>
      <w:r>
        <w:t xml:space="preserve">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A jelszótitkosítás szolgáltatással titkosíts minden jelszót. Ellenőrizd a sikerességét a </w:t>
      </w:r>
      <w:proofErr w:type="spellStart"/>
      <w:r>
        <w:t>running</w:t>
      </w:r>
      <w:r w:rsidR="00C918BB">
        <w:t>-</w:t>
      </w:r>
      <w:r>
        <w:t>configban</w:t>
      </w:r>
      <w:proofErr w:type="spellEnd"/>
      <w:r>
        <w:t xml:space="preserve">! </w:t>
      </w:r>
    </w:p>
    <w:p w:rsidR="00E93F4D" w:rsidRDefault="00CD7BE1">
      <w:pPr>
        <w:numPr>
          <w:ilvl w:val="0"/>
          <w:numId w:val="1"/>
        </w:numPr>
        <w:spacing w:after="160" w:line="259" w:lineRule="auto"/>
        <w:ind w:hanging="360"/>
      </w:pPr>
      <w:r>
        <w:t>Állítsd be a nap üzenetét: „</w:t>
      </w:r>
      <w:r>
        <w:rPr>
          <w:b/>
        </w:rPr>
        <w:t>EuroLaw ügyvédi iroda – belépés csak jogosultaknak!</w:t>
      </w:r>
      <w:r>
        <w:t xml:space="preserve">” </w:t>
      </w:r>
    </w:p>
    <w:p w:rsidR="00E93F4D" w:rsidRDefault="00CD7BE1">
      <w:pPr>
        <w:spacing w:after="193" w:line="259" w:lineRule="auto"/>
        <w:ind w:left="-5"/>
      </w:pPr>
      <w:r>
        <w:rPr>
          <w:b/>
        </w:rPr>
        <w:t xml:space="preserve">Hálózati eszközök IP címének beállítása: </w:t>
      </w:r>
    </w:p>
    <w:p w:rsidR="00E93F4D" w:rsidRDefault="00CD7BE1">
      <w:pPr>
        <w:numPr>
          <w:ilvl w:val="0"/>
          <w:numId w:val="1"/>
        </w:numPr>
        <w:spacing w:after="1"/>
        <w:ind w:hanging="360"/>
      </w:pPr>
      <w:r>
        <w:t>A táblázat</w:t>
      </w:r>
      <w:r w:rsidR="00C918BB">
        <w:t>ban add meg a forgalomirányító interfészeinek IP paramétereit!</w:t>
      </w:r>
      <w:r>
        <w:t xml:space="preserve"> </w:t>
      </w:r>
      <w:r w:rsidR="00C918BB">
        <w:t>A router átjáró interfészek</w:t>
      </w:r>
      <w:r w:rsidR="00EF51FB">
        <w:t xml:space="preserve"> a hálózat első kiosztható IP címét kapják meg.</w:t>
      </w:r>
    </w:p>
    <w:p w:rsidR="00E93F4D" w:rsidRDefault="00CD7BE1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340" w:type="dxa"/>
        <w:tblInd w:w="727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031"/>
        <w:gridCol w:w="2081"/>
        <w:gridCol w:w="2123"/>
      </w:tblGrid>
      <w:tr w:rsidR="00E93F4D">
        <w:trPr>
          <w:trHeight w:val="277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Eszköz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Interfész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IP cím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Alhálózati maszk </w:t>
            </w:r>
          </w:p>
        </w:tc>
      </w:tr>
      <w:tr w:rsidR="00E93F4D">
        <w:trPr>
          <w:trHeight w:val="28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CD7BE1">
            <w:pPr>
              <w:spacing w:after="0" w:line="259" w:lineRule="auto"/>
              <w:ind w:left="0" w:firstLine="0"/>
            </w:pPr>
            <w:proofErr w:type="spellStart"/>
            <w:r>
              <w:t>iroda_router</w:t>
            </w:r>
            <w:proofErr w:type="spellEnd"/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CD7BE1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172.20.0.1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255.255.0.0</w:t>
            </w:r>
          </w:p>
        </w:tc>
      </w:tr>
      <w:tr w:rsidR="00E93F4D">
        <w:trPr>
          <w:trHeight w:val="278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CD7BE1">
            <w:pPr>
              <w:spacing w:after="0" w:line="259" w:lineRule="auto"/>
              <w:ind w:left="0" w:firstLine="0"/>
            </w:pPr>
            <w:proofErr w:type="spellStart"/>
            <w:r>
              <w:t>iroda_router</w:t>
            </w:r>
            <w:proofErr w:type="spellEnd"/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CD7BE1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192.168.7.1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255.255.255.0</w:t>
            </w:r>
          </w:p>
        </w:tc>
      </w:tr>
    </w:tbl>
    <w:p w:rsidR="00E93F4D" w:rsidRDefault="00CD7BE1">
      <w:pPr>
        <w:spacing w:after="158" w:line="259" w:lineRule="auto"/>
        <w:ind w:left="720" w:firstLine="0"/>
      </w:pPr>
      <w:r>
        <w:t xml:space="preserve"> </w:t>
      </w:r>
    </w:p>
    <w:p w:rsidR="00E93F4D" w:rsidRDefault="00CD7BE1">
      <w:pPr>
        <w:ind w:left="10"/>
      </w:pPr>
      <w:r>
        <w:t>Ha megfigyeled a hálózatban alkalmazott IP címzést, akkor az látható, hogy az A és B épület eszközei külön hálózatban találhatóak. Ez a 2 hálózat a router segítségével képes lesz egymással kommunikálni. Ehhez az állomások (pc, laptop, szerver) IP címzésénél be kell állítani az átjárókat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). </w:t>
      </w:r>
    </w:p>
    <w:p w:rsidR="00E93F4D" w:rsidRDefault="00CD7BE1">
      <w:pPr>
        <w:spacing w:after="160" w:line="259" w:lineRule="auto"/>
        <w:ind w:left="0" w:firstLine="0"/>
      </w:pPr>
      <w:r>
        <w:t xml:space="preserve"> </w:t>
      </w:r>
    </w:p>
    <w:p w:rsidR="00E93F4D" w:rsidRDefault="00CD7BE1" w:rsidP="00C918BB">
      <w:pPr>
        <w:spacing w:after="158" w:line="259" w:lineRule="auto"/>
        <w:ind w:left="0" w:firstLine="0"/>
      </w:pPr>
      <w:r>
        <w:lastRenderedPageBreak/>
        <w:t xml:space="preserve"> </w:t>
      </w:r>
      <w:r>
        <w:rPr>
          <w:b/>
        </w:rPr>
        <w:t xml:space="preserve">Állomások IP címzése: </w:t>
      </w:r>
    </w:p>
    <w:p w:rsidR="00CD7BE1" w:rsidRDefault="00CD7BE1">
      <w:pPr>
        <w:numPr>
          <w:ilvl w:val="0"/>
          <w:numId w:val="1"/>
        </w:numPr>
        <w:spacing w:after="1"/>
        <w:ind w:hanging="360"/>
      </w:pPr>
      <w:r>
        <w:t xml:space="preserve">A táblázatnak </w:t>
      </w:r>
      <w:r w:rsidR="00C918BB">
        <w:t>határozd meg</w:t>
      </w:r>
      <w:r>
        <w:t xml:space="preserve"> állomások </w:t>
      </w:r>
      <w:r w:rsidR="00C918BB">
        <w:t xml:space="preserve">IP </w:t>
      </w:r>
      <w:r>
        <w:t xml:space="preserve">címeit, </w:t>
      </w:r>
      <w:r w:rsidR="00EF51FB">
        <w:t xml:space="preserve">átjárójukat. </w:t>
      </w:r>
    </w:p>
    <w:p w:rsidR="00E93F4D" w:rsidRDefault="00EF51FB" w:rsidP="00CD7BE1">
      <w:pPr>
        <w:spacing w:after="1"/>
        <w:ind w:left="705" w:firstLine="0"/>
      </w:pPr>
      <w:r w:rsidRPr="00CD7BE1">
        <w:rPr>
          <w:b/>
        </w:rPr>
        <w:t>A 2. kiosztható IP címet tartsuk fenn</w:t>
      </w:r>
      <w:r>
        <w:t xml:space="preserve"> további feladatokra, tehát egy állomás a 3. címtől kezdődően kapjon IP címet!</w:t>
      </w:r>
    </w:p>
    <w:p w:rsidR="00E93F4D" w:rsidRDefault="00CD7BE1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340" w:type="dxa"/>
        <w:tblInd w:w="727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2121"/>
        <w:gridCol w:w="2123"/>
        <w:gridCol w:w="2078"/>
      </w:tblGrid>
      <w:tr w:rsidR="00E93F4D" w:rsidTr="00D050E6">
        <w:trPr>
          <w:trHeight w:val="27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Állomás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IP cím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Alhálózati maszk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93F4D" w:rsidRDefault="00CD7BE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Átjáró </w:t>
            </w:r>
          </w:p>
        </w:tc>
      </w:tr>
      <w:tr w:rsidR="00E93F4D" w:rsidTr="00D050E6">
        <w:trPr>
          <w:trHeight w:val="282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CD7BE1">
            <w:pPr>
              <w:spacing w:after="0" w:line="259" w:lineRule="auto"/>
              <w:ind w:left="0" w:firstLine="0"/>
            </w:pPr>
            <w:r>
              <w:t xml:space="preserve">PC0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bookmarkStart w:id="0" w:name="_GoBack"/>
            <w:r>
              <w:t>172.20.0.3</w:t>
            </w:r>
            <w:bookmarkEnd w:id="0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1" w:firstLine="0"/>
            </w:pPr>
            <w:r>
              <w:t>255.255.0.0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172.20.0.0</w:t>
            </w:r>
          </w:p>
        </w:tc>
      </w:tr>
      <w:tr w:rsidR="00E93F4D" w:rsidTr="00D050E6">
        <w:trPr>
          <w:trHeight w:val="2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CD7BE1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172.20.0.4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1" w:firstLine="0"/>
            </w:pPr>
            <w:r>
              <w:t>255.255.0.0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4D" w:rsidRDefault="00D050E6">
            <w:pPr>
              <w:spacing w:after="0" w:line="259" w:lineRule="auto"/>
              <w:ind w:left="0" w:firstLine="0"/>
            </w:pPr>
            <w:r>
              <w:t>172.20.0.0</w:t>
            </w:r>
          </w:p>
        </w:tc>
      </w:tr>
      <w:tr w:rsidR="00D050E6" w:rsidTr="00D050E6">
        <w:trPr>
          <w:trHeight w:val="2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 xml:space="preserve">Laptop0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192.168.7.3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1" w:firstLine="0"/>
            </w:pPr>
            <w:r>
              <w:t>255.255.255.0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192.168.7.0</w:t>
            </w:r>
          </w:p>
        </w:tc>
      </w:tr>
      <w:tr w:rsidR="00D050E6" w:rsidTr="00D050E6">
        <w:trPr>
          <w:trHeight w:val="2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 xml:space="preserve">Laptop1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192.168.7.4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1" w:firstLine="0"/>
            </w:pPr>
            <w:r>
              <w:t>255.255.255.0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</w:t>
            </w:r>
            <w:r>
              <w:t>8</w:t>
            </w:r>
            <w:r>
              <w:t>.7.0</w:t>
            </w:r>
          </w:p>
        </w:tc>
      </w:tr>
      <w:tr w:rsidR="00D050E6" w:rsidTr="00D050E6">
        <w:trPr>
          <w:trHeight w:val="2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PC2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172.20.0.5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1" w:firstLine="0"/>
            </w:pPr>
            <w:r>
              <w:t>255.255.0.0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172.20.0.0</w:t>
            </w:r>
          </w:p>
        </w:tc>
      </w:tr>
      <w:tr w:rsidR="00D050E6" w:rsidTr="00D050E6">
        <w:trPr>
          <w:trHeight w:val="27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 xml:space="preserve">Laptop2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192.168.7.5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1" w:firstLine="0"/>
            </w:pPr>
            <w:r>
              <w:t>255.255.255.0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</w:t>
            </w:r>
            <w:r>
              <w:t>8</w:t>
            </w:r>
            <w:r>
              <w:t>.7.0</w:t>
            </w:r>
          </w:p>
        </w:tc>
      </w:tr>
      <w:tr w:rsidR="00D050E6" w:rsidTr="00D050E6">
        <w:trPr>
          <w:trHeight w:val="2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 xml:space="preserve">Web szerver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172.20.0.6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1" w:firstLine="0"/>
            </w:pPr>
            <w:r>
              <w:t>255.255.0.0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172.20.0.0</w:t>
            </w:r>
          </w:p>
        </w:tc>
      </w:tr>
      <w:tr w:rsidR="00D050E6" w:rsidTr="00D050E6">
        <w:trPr>
          <w:trHeight w:val="27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 xml:space="preserve">Laptop3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192.168.7.6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1" w:firstLine="0"/>
            </w:pPr>
            <w:r>
              <w:t>255.255.255.0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0E6" w:rsidRDefault="00D050E6" w:rsidP="00D050E6">
            <w:pPr>
              <w:spacing w:after="0" w:line="259" w:lineRule="auto"/>
              <w:ind w:left="0" w:firstLine="0"/>
            </w:pPr>
            <w:r>
              <w:t>192.168.7.0</w:t>
            </w:r>
          </w:p>
        </w:tc>
      </w:tr>
    </w:tbl>
    <w:p w:rsidR="00E93F4D" w:rsidRDefault="00CD7BE1">
      <w:pPr>
        <w:spacing w:after="160" w:line="259" w:lineRule="auto"/>
        <w:ind w:left="720" w:firstLine="0"/>
      </w:pPr>
      <w:r>
        <w:t xml:space="preserve">  </w:t>
      </w:r>
    </w:p>
    <w:p w:rsidR="00CD7BE1" w:rsidRDefault="00C918BB" w:rsidP="00C918BB">
      <w:pPr>
        <w:numPr>
          <w:ilvl w:val="0"/>
          <w:numId w:val="1"/>
        </w:numPr>
        <w:spacing w:after="1"/>
        <w:ind w:hanging="360"/>
      </w:pPr>
      <w:r>
        <w:t xml:space="preserve">A táblázatnak határozd meg </w:t>
      </w:r>
      <w:proofErr w:type="spellStart"/>
      <w:r>
        <w:t>switchek</w:t>
      </w:r>
      <w:proofErr w:type="spellEnd"/>
      <w:r>
        <w:t xml:space="preserve"> IP címeit, </w:t>
      </w:r>
      <w:r w:rsidR="00EF51FB">
        <w:t xml:space="preserve">átjárójukat. </w:t>
      </w:r>
    </w:p>
    <w:p w:rsidR="00C918BB" w:rsidRDefault="00EF51FB" w:rsidP="00CD7BE1">
      <w:pPr>
        <w:spacing w:after="1"/>
        <w:ind w:left="705" w:firstLine="0"/>
      </w:pPr>
      <w:r>
        <w:t xml:space="preserve">A </w:t>
      </w:r>
      <w:proofErr w:type="spellStart"/>
      <w:r>
        <w:t>switchek</w:t>
      </w:r>
      <w:proofErr w:type="spellEnd"/>
      <w:r>
        <w:t xml:space="preserve"> a 2. kiosztható IP címet kapják meg!</w:t>
      </w:r>
    </w:p>
    <w:p w:rsidR="00C918BB" w:rsidRDefault="00C918BB" w:rsidP="00C918B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340" w:type="dxa"/>
        <w:tblInd w:w="727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2121"/>
        <w:gridCol w:w="2123"/>
        <w:gridCol w:w="2078"/>
      </w:tblGrid>
      <w:tr w:rsidR="00C918BB" w:rsidTr="00506558">
        <w:trPr>
          <w:trHeight w:val="27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918BB" w:rsidRDefault="00C918BB" w:rsidP="00506558">
            <w:pPr>
              <w:spacing w:after="0" w:line="259" w:lineRule="auto"/>
              <w:ind w:left="0" w:firstLine="0"/>
            </w:pPr>
            <w:r>
              <w:rPr>
                <w:b/>
              </w:rPr>
              <w:t>Állomás neve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918BB" w:rsidRDefault="00C918BB" w:rsidP="005065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IP cím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918BB" w:rsidRDefault="00C918BB" w:rsidP="0050655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Alhálózati maszk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918BB" w:rsidRDefault="00C918BB" w:rsidP="005065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Átjáró </w:t>
            </w:r>
          </w:p>
        </w:tc>
      </w:tr>
      <w:tr w:rsidR="00C918BB" w:rsidTr="00506558">
        <w:trPr>
          <w:trHeight w:val="282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C918BB" w:rsidP="00506558">
            <w:pPr>
              <w:spacing w:after="0" w:line="259" w:lineRule="auto"/>
              <w:ind w:left="0" w:firstLine="0"/>
            </w:pPr>
            <w:proofErr w:type="spellStart"/>
            <w:r>
              <w:t>A_epulet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D050E6" w:rsidP="00506558">
            <w:pPr>
              <w:spacing w:after="0" w:line="259" w:lineRule="auto"/>
              <w:ind w:left="0" w:firstLine="0"/>
            </w:pPr>
            <w:r>
              <w:t>172.20.0.10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D050E6" w:rsidP="00506558">
            <w:pPr>
              <w:spacing w:after="0" w:line="259" w:lineRule="auto"/>
              <w:ind w:left="1" w:firstLine="0"/>
            </w:pPr>
            <w:r>
              <w:t>255.255.0.0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D050E6" w:rsidP="00506558">
            <w:pPr>
              <w:spacing w:after="0" w:line="259" w:lineRule="auto"/>
              <w:ind w:left="0" w:firstLine="0"/>
            </w:pPr>
            <w:r>
              <w:t>172.20.0.0</w:t>
            </w:r>
          </w:p>
        </w:tc>
      </w:tr>
      <w:tr w:rsidR="00C918BB" w:rsidTr="00506558">
        <w:trPr>
          <w:trHeight w:val="27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C918BB" w:rsidP="00506558">
            <w:pPr>
              <w:spacing w:after="0" w:line="259" w:lineRule="auto"/>
              <w:ind w:left="0" w:firstLine="0"/>
            </w:pPr>
            <w:proofErr w:type="spellStart"/>
            <w:r>
              <w:t>B_epulet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D050E6" w:rsidP="00506558">
            <w:pPr>
              <w:spacing w:after="0" w:line="259" w:lineRule="auto"/>
              <w:ind w:left="0" w:firstLine="0"/>
            </w:pPr>
            <w:r>
              <w:t>192.168.7.10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D050E6" w:rsidP="00506558">
            <w:pPr>
              <w:spacing w:after="0" w:line="259" w:lineRule="auto"/>
              <w:ind w:left="1" w:firstLine="0"/>
            </w:pPr>
            <w:r>
              <w:t>255.255.255.0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8BB" w:rsidRDefault="00D050E6" w:rsidP="00506558">
            <w:pPr>
              <w:spacing w:after="0" w:line="259" w:lineRule="auto"/>
              <w:ind w:left="0" w:firstLine="0"/>
            </w:pPr>
            <w:r>
              <w:t>192.168.7.0</w:t>
            </w:r>
          </w:p>
        </w:tc>
      </w:tr>
    </w:tbl>
    <w:p w:rsidR="00C918BB" w:rsidRDefault="00C918BB" w:rsidP="00C918BB">
      <w:pPr>
        <w:pStyle w:val="Listaszerbekezds"/>
        <w:spacing w:after="160" w:line="259" w:lineRule="auto"/>
        <w:ind w:left="732" w:firstLine="0"/>
      </w:pPr>
    </w:p>
    <w:p w:rsidR="00C918BB" w:rsidRDefault="00C918BB" w:rsidP="00C918BB">
      <w:pPr>
        <w:pStyle w:val="Listaszerbekezds"/>
        <w:numPr>
          <w:ilvl w:val="0"/>
          <w:numId w:val="3"/>
        </w:numPr>
        <w:spacing w:after="160" w:line="259" w:lineRule="auto"/>
      </w:pPr>
      <w:r>
        <w:t xml:space="preserve">Hogy lehet egy </w:t>
      </w:r>
      <w:proofErr w:type="spellStart"/>
      <w:r>
        <w:t>switchnek</w:t>
      </w:r>
      <w:proofErr w:type="spellEnd"/>
      <w:r>
        <w:t xml:space="preserve"> beállítani az alapértelmezett átjáróját?</w:t>
      </w:r>
    </w:p>
    <w:p w:rsidR="00C918BB" w:rsidRDefault="00C918BB">
      <w:pPr>
        <w:spacing w:after="160" w:line="259" w:lineRule="auto"/>
        <w:ind w:left="720" w:firstLine="0"/>
      </w:pPr>
    </w:p>
    <w:p w:rsidR="00E93F4D" w:rsidRDefault="00CD7BE1">
      <w:pPr>
        <w:spacing w:after="193" w:line="259" w:lineRule="auto"/>
        <w:ind w:left="-5"/>
      </w:pPr>
      <w:r>
        <w:rPr>
          <w:b/>
        </w:rPr>
        <w:t xml:space="preserve">Tesztelés: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Ellenőrizd a hálózati eszközök konzol jelszavát!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Telnet segítségével kapcsolódj a hálózati eszközökhöz!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A PC0 </w:t>
      </w:r>
      <w:proofErr w:type="spellStart"/>
      <w:r>
        <w:t>pingelje</w:t>
      </w:r>
      <w:proofErr w:type="spellEnd"/>
      <w:r>
        <w:t xml:space="preserve"> a Laptop0-t! Sikeres?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A Laptop1 </w:t>
      </w:r>
      <w:proofErr w:type="spellStart"/>
      <w:r>
        <w:t>pingelje</w:t>
      </w:r>
      <w:proofErr w:type="spellEnd"/>
      <w:r>
        <w:t xml:space="preserve"> a PC1-et! Sikeres? </w:t>
      </w:r>
    </w:p>
    <w:p w:rsidR="00E93F4D" w:rsidRDefault="00CD7BE1">
      <w:pPr>
        <w:numPr>
          <w:ilvl w:val="0"/>
          <w:numId w:val="1"/>
        </w:numPr>
        <w:ind w:hanging="360"/>
      </w:pPr>
      <w:r>
        <w:t xml:space="preserve">A Laptop2 </w:t>
      </w:r>
      <w:proofErr w:type="spellStart"/>
      <w:r>
        <w:t>Pingelje</w:t>
      </w:r>
      <w:proofErr w:type="spellEnd"/>
      <w:r>
        <w:t xml:space="preserve"> a PC2-t! Sikeres? </w:t>
      </w:r>
    </w:p>
    <w:p w:rsidR="00E93F4D" w:rsidRDefault="00CD7BE1">
      <w:pPr>
        <w:numPr>
          <w:ilvl w:val="0"/>
          <w:numId w:val="1"/>
        </w:numPr>
        <w:spacing w:after="159"/>
        <w:ind w:hanging="360"/>
      </w:pPr>
      <w:r>
        <w:t>A Laptop3 web böngészővel nyis</w:t>
      </w:r>
      <w:r w:rsidR="00C918BB">
        <w:t>sa meg a Web server weboldalát. Ehhez a böngészőben add meg a szerver IP címét!</w:t>
      </w:r>
    </w:p>
    <w:p w:rsidR="00E93F4D" w:rsidRDefault="00CD7BE1">
      <w:pPr>
        <w:spacing w:after="193" w:line="259" w:lineRule="auto"/>
        <w:ind w:left="-5"/>
        <w:rPr>
          <w:b/>
        </w:rPr>
      </w:pPr>
      <w:r>
        <w:rPr>
          <w:b/>
        </w:rPr>
        <w:t xml:space="preserve">Mentés és küldés: </w:t>
      </w:r>
    </w:p>
    <w:p w:rsidR="00C918BB" w:rsidRDefault="00C918BB" w:rsidP="00C918BB">
      <w:pPr>
        <w:pStyle w:val="Listaszerbekezds"/>
        <w:numPr>
          <w:ilvl w:val="0"/>
          <w:numId w:val="1"/>
        </w:numPr>
        <w:spacing w:after="193" w:line="259" w:lineRule="auto"/>
        <w:ind w:left="426"/>
      </w:pPr>
      <w:r>
        <w:t xml:space="preserve"> Mentsd el a router és a </w:t>
      </w:r>
      <w:proofErr w:type="spellStart"/>
      <w:r>
        <w:t>switchek</w:t>
      </w:r>
      <w:proofErr w:type="spellEnd"/>
      <w:r>
        <w:t xml:space="preserve"> konfigurációját a szerverre TFTP-vel!</w:t>
      </w:r>
    </w:p>
    <w:p w:rsidR="00E93F4D" w:rsidRDefault="00CD7BE1">
      <w:pPr>
        <w:numPr>
          <w:ilvl w:val="0"/>
          <w:numId w:val="1"/>
        </w:numPr>
        <w:ind w:hanging="360"/>
      </w:pPr>
      <w:r>
        <w:t>A feladatot mentsd el Ga</w:t>
      </w:r>
      <w:r w:rsidR="00C918BB">
        <w:t>teway2 néven és töltsd fel</w:t>
      </w:r>
      <w:r>
        <w:t xml:space="preserve"> a szokott módon. </w:t>
      </w:r>
    </w:p>
    <w:sectPr w:rsidR="00E93F4D" w:rsidSect="00EF51FB">
      <w:pgSz w:w="11906" w:h="16838"/>
      <w:pgMar w:top="749" w:right="1546" w:bottom="70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4BEC"/>
    <w:multiLevelType w:val="hybridMultilevel"/>
    <w:tmpl w:val="991892C0"/>
    <w:lvl w:ilvl="0" w:tplc="F2FC7576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12" w:hanging="360"/>
      </w:pPr>
    </w:lvl>
    <w:lvl w:ilvl="2" w:tplc="040E001B" w:tentative="1">
      <w:start w:val="1"/>
      <w:numFmt w:val="lowerRoman"/>
      <w:lvlText w:val="%3."/>
      <w:lvlJc w:val="right"/>
      <w:pPr>
        <w:ind w:left="2532" w:hanging="180"/>
      </w:pPr>
    </w:lvl>
    <w:lvl w:ilvl="3" w:tplc="040E000F" w:tentative="1">
      <w:start w:val="1"/>
      <w:numFmt w:val="decimal"/>
      <w:lvlText w:val="%4."/>
      <w:lvlJc w:val="left"/>
      <w:pPr>
        <w:ind w:left="3252" w:hanging="360"/>
      </w:pPr>
    </w:lvl>
    <w:lvl w:ilvl="4" w:tplc="040E0019" w:tentative="1">
      <w:start w:val="1"/>
      <w:numFmt w:val="lowerLetter"/>
      <w:lvlText w:val="%5."/>
      <w:lvlJc w:val="left"/>
      <w:pPr>
        <w:ind w:left="3972" w:hanging="360"/>
      </w:pPr>
    </w:lvl>
    <w:lvl w:ilvl="5" w:tplc="040E001B" w:tentative="1">
      <w:start w:val="1"/>
      <w:numFmt w:val="lowerRoman"/>
      <w:lvlText w:val="%6."/>
      <w:lvlJc w:val="right"/>
      <w:pPr>
        <w:ind w:left="4692" w:hanging="180"/>
      </w:pPr>
    </w:lvl>
    <w:lvl w:ilvl="6" w:tplc="040E000F" w:tentative="1">
      <w:start w:val="1"/>
      <w:numFmt w:val="decimal"/>
      <w:lvlText w:val="%7."/>
      <w:lvlJc w:val="left"/>
      <w:pPr>
        <w:ind w:left="5412" w:hanging="360"/>
      </w:pPr>
    </w:lvl>
    <w:lvl w:ilvl="7" w:tplc="040E0019" w:tentative="1">
      <w:start w:val="1"/>
      <w:numFmt w:val="lowerLetter"/>
      <w:lvlText w:val="%8."/>
      <w:lvlJc w:val="left"/>
      <w:pPr>
        <w:ind w:left="6132" w:hanging="360"/>
      </w:pPr>
    </w:lvl>
    <w:lvl w:ilvl="8" w:tplc="040E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517F3552"/>
    <w:multiLevelType w:val="hybridMultilevel"/>
    <w:tmpl w:val="85C8F262"/>
    <w:lvl w:ilvl="0" w:tplc="63ECC2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8488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A41A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386C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CB2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CA36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F406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8D2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090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023E1E"/>
    <w:multiLevelType w:val="hybridMultilevel"/>
    <w:tmpl w:val="B6C88CC0"/>
    <w:lvl w:ilvl="0" w:tplc="F3F24350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2" w:hanging="360"/>
      </w:pPr>
    </w:lvl>
    <w:lvl w:ilvl="2" w:tplc="040E001B" w:tentative="1">
      <w:start w:val="1"/>
      <w:numFmt w:val="lowerRoman"/>
      <w:lvlText w:val="%3."/>
      <w:lvlJc w:val="right"/>
      <w:pPr>
        <w:ind w:left="2172" w:hanging="180"/>
      </w:pPr>
    </w:lvl>
    <w:lvl w:ilvl="3" w:tplc="040E000F" w:tentative="1">
      <w:start w:val="1"/>
      <w:numFmt w:val="decimal"/>
      <w:lvlText w:val="%4."/>
      <w:lvlJc w:val="left"/>
      <w:pPr>
        <w:ind w:left="2892" w:hanging="360"/>
      </w:pPr>
    </w:lvl>
    <w:lvl w:ilvl="4" w:tplc="040E0019" w:tentative="1">
      <w:start w:val="1"/>
      <w:numFmt w:val="lowerLetter"/>
      <w:lvlText w:val="%5."/>
      <w:lvlJc w:val="left"/>
      <w:pPr>
        <w:ind w:left="3612" w:hanging="360"/>
      </w:pPr>
    </w:lvl>
    <w:lvl w:ilvl="5" w:tplc="040E001B" w:tentative="1">
      <w:start w:val="1"/>
      <w:numFmt w:val="lowerRoman"/>
      <w:lvlText w:val="%6."/>
      <w:lvlJc w:val="right"/>
      <w:pPr>
        <w:ind w:left="4332" w:hanging="180"/>
      </w:pPr>
    </w:lvl>
    <w:lvl w:ilvl="6" w:tplc="040E000F" w:tentative="1">
      <w:start w:val="1"/>
      <w:numFmt w:val="decimal"/>
      <w:lvlText w:val="%7."/>
      <w:lvlJc w:val="left"/>
      <w:pPr>
        <w:ind w:left="5052" w:hanging="360"/>
      </w:pPr>
    </w:lvl>
    <w:lvl w:ilvl="7" w:tplc="040E0019" w:tentative="1">
      <w:start w:val="1"/>
      <w:numFmt w:val="lowerLetter"/>
      <w:lvlText w:val="%8."/>
      <w:lvlJc w:val="left"/>
      <w:pPr>
        <w:ind w:left="5772" w:hanging="360"/>
      </w:pPr>
    </w:lvl>
    <w:lvl w:ilvl="8" w:tplc="040E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F4D"/>
    <w:rsid w:val="00C918BB"/>
    <w:rsid w:val="00CD7BE1"/>
    <w:rsid w:val="00D050E6"/>
    <w:rsid w:val="00E93F4D"/>
    <w:rsid w:val="00E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F00E"/>
  <w15:docId w15:val="{E256F937-58BB-43DE-8DEC-86AB67E1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C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Tálas László Martin</cp:lastModifiedBy>
  <cp:revision>2</cp:revision>
  <dcterms:created xsi:type="dcterms:W3CDTF">2023-02-14T10:31:00Z</dcterms:created>
  <dcterms:modified xsi:type="dcterms:W3CDTF">2023-02-14T10:31:00Z</dcterms:modified>
</cp:coreProperties>
</file>