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o41bwqecv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FELHASZNÁLÓI DOKUMENTÁCIÓ – SNAKE KONZOLALKALMAZÁS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nf8lgk1q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Verzió: 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pf2chb4f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Dátum: 2026. április 15.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vrgkpv5la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Bevezetés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dokumentum a Snake konzolos játék használatát mutatja be.</w:t>
        <w:br w:type="textWrapping"/>
        <w:t xml:space="preserve"> Célja, hogy a felhasználó gyorsan és egyszerűen megértse a program működését.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gu55y3mb0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Rendszerkövetelmények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vagy Linux operációs rendszer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6 vagy újabb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Parancssor / terminál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7v24mazf9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 program indítása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Indítsd el az alkalmazást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run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főmenü automatikusan megjelenik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0arg8vfrl9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4ou0wn4yo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Főmenü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Bejelentkezés - 1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Regisztráció - 2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Kilépés - 3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50anq75pg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Funkciók: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Bejelentkezés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Új felhasználó létrehozása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Program bezárása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8udz3t52c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Játék menü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Bejelentkezés után: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játékhoz - 1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Az eredményekhez - 2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Kijelentkezés - 3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Játék indítása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Eredmények megtekintése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Kijelentkezés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cw48ypanc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Pálya beállítása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játék elején meg kell adni a pálya méretét: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szélesség,magasság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pl.: 50,20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bdxpp4y9u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Irányítás</w:t>
      </w:r>
    </w:p>
    <w:tbl>
      <w:tblPr>
        <w:tblStyle w:val="Table1"/>
        <w:tblW w:w="2230.0" w:type="dxa"/>
        <w:jc w:val="left"/>
        <w:tblLayout w:type="fixed"/>
        <w:tblLook w:val="0600"/>
      </w:tblPr>
      <w:tblGrid>
        <w:gridCol w:w="1160"/>
        <w:gridCol w:w="1070"/>
        <w:tblGridChange w:id="0">
          <w:tblGrid>
            <w:gridCol w:w="116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Billentyű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Balra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Jobbra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atuzomyul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Játékszabályok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kígyó folyamatosan mozog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Gyümölcs elfogyasztásával nő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játék véget ér, ha: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falnak ütközik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saját testébe ütközik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mf6s47e2z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Pontszámítás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Pontszám = kígyó hossza - 5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Kezdő hossz: 5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Minden gyümölcs: +1 pont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qb79gjg8j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Eredmények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játék végén az eredmény mentésre kerül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Megtekinthető a főmenüben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Saját rekord is elérhető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jtnqiksxl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Hibakezelés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automatikusan kezeli: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pálya elhagyását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váratlan hibákat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Ilyenkor visszalép a főmenübe.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ehts158eq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Kilépés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programból kilépni a főmenüben lehet: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3 - Kilépés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m92bj9ijo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o1otifanl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Tippek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 menj a pálya szélére túl korán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Figyeld a kígyó hosszát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Tervezd előre a mozgást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3wg6cmum6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Összegzés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egy könnyen használható konzolos játék, amely: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gyors reakciót igényel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egyszerű kezelőfelületet biztosít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jól strukturált működésű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