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F2D18" w14:textId="77777777" w:rsidR="008011C7" w:rsidRPr="008011C7" w:rsidRDefault="008011C7" w:rsidP="008011C7">
      <w:r w:rsidRPr="008011C7">
        <w:t>1. As-Built Technical Documentation</w:t>
      </w:r>
    </w:p>
    <w:p w14:paraId="0CC1BCCD" w14:textId="04B9EAA9" w:rsidR="008011C7" w:rsidRPr="008011C7" w:rsidRDefault="008011C7" w:rsidP="008011C7">
      <w:r w:rsidRPr="008011C7">
        <w:rPr>
          <w:b/>
          <w:bCs/>
        </w:rPr>
        <w:t>Project:</w:t>
      </w:r>
      <w:r w:rsidRPr="008011C7">
        <w:t> Typing Test Assistant</w:t>
      </w:r>
      <w:r w:rsidRPr="008011C7">
        <w:br/>
      </w:r>
      <w:r w:rsidRPr="008011C7">
        <w:rPr>
          <w:b/>
          <w:bCs/>
        </w:rPr>
        <w:t>Final Version Date:</w:t>
      </w:r>
      <w:r w:rsidRPr="008011C7">
        <w:t> July 20, 2025</w:t>
      </w:r>
      <w:r w:rsidRPr="008011C7">
        <w:br/>
      </w:r>
      <w:r w:rsidRPr="008011C7">
        <w:rPr>
          <w:b/>
          <w:bCs/>
        </w:rPr>
        <w:t>Lead Engineer:</w:t>
      </w:r>
      <w:r w:rsidRPr="008011C7">
        <w:t> </w:t>
      </w:r>
      <w:r w:rsidR="00BD40C9">
        <w:t>Gary Mix</w:t>
      </w:r>
      <w:r w:rsidRPr="008011C7">
        <w:br/>
      </w:r>
      <w:r w:rsidRPr="008011C7">
        <w:rPr>
          <w:b/>
          <w:bCs/>
        </w:rPr>
        <w:t>Client:</w:t>
      </w:r>
      <w:r w:rsidRPr="008011C7">
        <w:t> LackOfSkillz</w:t>
      </w:r>
    </w:p>
    <w:p w14:paraId="7F74B818" w14:textId="77777777" w:rsidR="008011C7" w:rsidRPr="008011C7" w:rsidRDefault="008011C7" w:rsidP="008011C7">
      <w:r w:rsidRPr="008011C7">
        <w:t>1. Project Overview</w:t>
      </w:r>
    </w:p>
    <w:p w14:paraId="3BC776B1" w14:textId="77777777" w:rsidR="008011C7" w:rsidRPr="008011C7" w:rsidRDefault="008011C7" w:rsidP="008011C7">
      <w:r w:rsidRPr="008011C7">
        <w:t>The Typing Test Assistant is a Python-based desktop utility for Windows designed to automate typing tests. The application allows a user to select a region of their screen using an overlay. It then performs Optical Character Recognition (OCR) on that region to extract the text. After an initial delay, it simulates human-like typing of the extracted text into the user's active window. The core feature is its ability to automatically monitor the selected screen region for new text (e.g., when a typing test scrolls) and continue typing the new content seamlessly. The application includes a GUI for configuring performance parameters (WPM, accuracy) and a separate interactive GUI for pausing and resuming the typing process.</w:t>
      </w:r>
    </w:p>
    <w:p w14:paraId="6E213572" w14:textId="77777777" w:rsidR="008011C7" w:rsidRPr="008011C7" w:rsidRDefault="008011C7" w:rsidP="008011C7">
      <w:r w:rsidRPr="008011C7">
        <w:t>2. Core Technologies &amp; Dependencies</w:t>
      </w:r>
    </w:p>
    <w:p w14:paraId="0B0C4BC1" w14:textId="77777777" w:rsidR="008011C7" w:rsidRPr="008011C7" w:rsidRDefault="008011C7" w:rsidP="008011C7">
      <w:pPr>
        <w:numPr>
          <w:ilvl w:val="0"/>
          <w:numId w:val="1"/>
        </w:numPr>
      </w:pPr>
      <w:r w:rsidRPr="008011C7">
        <w:rPr>
          <w:b/>
          <w:bCs/>
        </w:rPr>
        <w:t>Language:</w:t>
      </w:r>
      <w:r w:rsidRPr="008011C7">
        <w:t> Python 3.9+</w:t>
      </w:r>
    </w:p>
    <w:p w14:paraId="71C2EFF8" w14:textId="77777777" w:rsidR="008011C7" w:rsidRPr="008011C7" w:rsidRDefault="008011C7" w:rsidP="008011C7">
      <w:pPr>
        <w:numPr>
          <w:ilvl w:val="0"/>
          <w:numId w:val="1"/>
        </w:numPr>
      </w:pPr>
      <w:r w:rsidRPr="008011C7">
        <w:rPr>
          <w:b/>
          <w:bCs/>
        </w:rPr>
        <w:t>GUI Framework:</w:t>
      </w:r>
      <w:r w:rsidRPr="008011C7">
        <w:t> customtkinter for a modern Windows aesthetic.</w:t>
      </w:r>
    </w:p>
    <w:p w14:paraId="5E7CFA86" w14:textId="77777777" w:rsidR="008011C7" w:rsidRPr="008011C7" w:rsidRDefault="008011C7" w:rsidP="008011C7">
      <w:pPr>
        <w:numPr>
          <w:ilvl w:val="0"/>
          <w:numId w:val="1"/>
        </w:numPr>
      </w:pPr>
      <w:r w:rsidRPr="008011C7">
        <w:rPr>
          <w:b/>
          <w:bCs/>
        </w:rPr>
        <w:t>Hotkeys:</w:t>
      </w:r>
      <w:r w:rsidRPr="008011C7">
        <w:t> pynput is used exclusively for its robust GlobalHotKeys listener.</w:t>
      </w:r>
    </w:p>
    <w:p w14:paraId="7BA3C336" w14:textId="77777777" w:rsidR="008011C7" w:rsidRPr="008011C7" w:rsidRDefault="008011C7" w:rsidP="008011C7">
      <w:pPr>
        <w:numPr>
          <w:ilvl w:val="0"/>
          <w:numId w:val="1"/>
        </w:numPr>
      </w:pPr>
      <w:r w:rsidRPr="008011C7">
        <w:rPr>
          <w:b/>
          <w:bCs/>
        </w:rPr>
        <w:t>Screen Capture:</w:t>
      </w:r>
      <w:r w:rsidRPr="008011C7">
        <w:t> Pillow (PIL Fork) is used for ImageGrab.</w:t>
      </w:r>
    </w:p>
    <w:p w14:paraId="5484FB55" w14:textId="77777777" w:rsidR="008011C7" w:rsidRPr="008011C7" w:rsidRDefault="008011C7" w:rsidP="008011C7">
      <w:pPr>
        <w:numPr>
          <w:ilvl w:val="0"/>
          <w:numId w:val="1"/>
        </w:numPr>
      </w:pPr>
      <w:r w:rsidRPr="008011C7">
        <w:rPr>
          <w:b/>
          <w:bCs/>
        </w:rPr>
        <w:t>OCR Engine:</w:t>
      </w:r>
      <w:r w:rsidRPr="008011C7">
        <w:t> pytesseract library acting as a wrapper for Google's Tesseract OCR engine.</w:t>
      </w:r>
    </w:p>
    <w:p w14:paraId="0CAACA84" w14:textId="77777777" w:rsidR="008011C7" w:rsidRPr="008011C7" w:rsidRDefault="008011C7" w:rsidP="008011C7">
      <w:pPr>
        <w:numPr>
          <w:ilvl w:val="1"/>
          <w:numId w:val="1"/>
        </w:numPr>
      </w:pPr>
      <w:r w:rsidRPr="008011C7">
        <w:rPr>
          <w:b/>
          <w:bCs/>
        </w:rPr>
        <w:t>External Dependency:</w:t>
      </w:r>
      <w:r w:rsidRPr="008011C7">
        <w:t> Tesseract OCR must be installed on the host system and accessible via the system's PATH.</w:t>
      </w:r>
    </w:p>
    <w:p w14:paraId="0F27ED3E" w14:textId="77777777" w:rsidR="008011C7" w:rsidRPr="008011C7" w:rsidRDefault="008011C7" w:rsidP="008011C7">
      <w:pPr>
        <w:numPr>
          <w:ilvl w:val="0"/>
          <w:numId w:val="1"/>
        </w:numPr>
      </w:pPr>
      <w:r w:rsidRPr="008011C7">
        <w:rPr>
          <w:b/>
          <w:bCs/>
        </w:rPr>
        <w:t>Automation/Typing Engine:</w:t>
      </w:r>
      <w:r w:rsidRPr="008011C7">
        <w:t> pyautogui is used for all keyboard control (typing characters, pressing space/backspace). Its FAILSAFE feature has been explicitly disabled to allow for intended operation.</w:t>
      </w:r>
    </w:p>
    <w:p w14:paraId="09C51B59" w14:textId="77777777" w:rsidR="008011C7" w:rsidRPr="008011C7" w:rsidRDefault="008011C7" w:rsidP="008011C7">
      <w:pPr>
        <w:numPr>
          <w:ilvl w:val="0"/>
          <w:numId w:val="1"/>
        </w:numPr>
      </w:pPr>
      <w:r w:rsidRPr="008011C7">
        <w:rPr>
          <w:b/>
          <w:bCs/>
        </w:rPr>
        <w:t>Window Management:</w:t>
      </w:r>
      <w:r w:rsidRPr="008011C7">
        <w:t> pywin32 is used for managing window focus, specifically for restoring focus to the target application after resuming from a pause.</w:t>
      </w:r>
    </w:p>
    <w:p w14:paraId="69B6E52B" w14:textId="77777777" w:rsidR="008011C7" w:rsidRPr="008011C7" w:rsidRDefault="008011C7" w:rsidP="008011C7">
      <w:r w:rsidRPr="008011C7">
        <w:t>3. Application Architecture</w:t>
      </w:r>
    </w:p>
    <w:p w14:paraId="28829989" w14:textId="77777777" w:rsidR="008011C7" w:rsidRPr="008011C7" w:rsidRDefault="008011C7" w:rsidP="008011C7">
      <w:r w:rsidRPr="008011C7">
        <w:lastRenderedPageBreak/>
        <w:t>The application operates on a multi-threaded model to ensure a responsive user interface while background tasks are running.</w:t>
      </w:r>
    </w:p>
    <w:p w14:paraId="3548DA5D" w14:textId="77777777" w:rsidR="008011C7" w:rsidRPr="008011C7" w:rsidRDefault="008011C7" w:rsidP="008011C7">
      <w:pPr>
        <w:numPr>
          <w:ilvl w:val="0"/>
          <w:numId w:val="2"/>
        </w:numPr>
      </w:pPr>
      <w:r w:rsidRPr="008011C7">
        <w:rPr>
          <w:b/>
          <w:bCs/>
        </w:rPr>
        <w:t>Main Thread:</w:t>
      </w:r>
      <w:r w:rsidRPr="008011C7">
        <w:t> Dedicated exclusively to running the tkinter main event loop (root.mainloop()). All GUI creation, updates, and interactions are scheduled to run on this thread using root.after() to prevent instability and crashes.</w:t>
      </w:r>
    </w:p>
    <w:p w14:paraId="46EDE119" w14:textId="77777777" w:rsidR="008011C7" w:rsidRPr="008011C7" w:rsidRDefault="008011C7" w:rsidP="008011C7">
      <w:pPr>
        <w:numPr>
          <w:ilvl w:val="0"/>
          <w:numId w:val="2"/>
        </w:numPr>
      </w:pPr>
      <w:r w:rsidRPr="008011C7">
        <w:rPr>
          <w:b/>
          <w:bCs/>
        </w:rPr>
        <w:t>Hotkey Thread:</w:t>
      </w:r>
      <w:r w:rsidRPr="008011C7">
        <w:t> A single, persistent background thread runs the pynput.GlobalHotKeys listener. When a hotkey is pressed, its callback function does not perform any logic directly; it schedules the corresponding handler function (e.g., on_activation_hotkey) to run on the main thread.</w:t>
      </w:r>
    </w:p>
    <w:p w14:paraId="2EE16894" w14:textId="77777777" w:rsidR="008011C7" w:rsidRPr="008011C7" w:rsidRDefault="008011C7" w:rsidP="008011C7">
      <w:pPr>
        <w:numPr>
          <w:ilvl w:val="0"/>
          <w:numId w:val="2"/>
        </w:numPr>
      </w:pPr>
      <w:r w:rsidRPr="008011C7">
        <w:rPr>
          <w:b/>
          <w:bCs/>
        </w:rPr>
        <w:t>Worker Threads:</w:t>
      </w:r>
      <w:r w:rsidRPr="008011C7">
        <w:t> All long-running tasks, such as the OCR process and the main typing loop, are spawned as new, temporary threading.Thread instances. This prevents the application from freezing during OCR scans or typing.</w:t>
      </w:r>
    </w:p>
    <w:p w14:paraId="1875D035" w14:textId="77777777" w:rsidR="008011C7" w:rsidRPr="008011C7" w:rsidRDefault="008011C7" w:rsidP="008011C7">
      <w:r w:rsidRPr="008011C7">
        <w:t>4. Core Logic &amp; Key Design Decisions</w:t>
      </w:r>
    </w:p>
    <w:p w14:paraId="7AC13DF1" w14:textId="77777777" w:rsidR="008011C7" w:rsidRPr="008011C7" w:rsidRDefault="008011C7" w:rsidP="008011C7">
      <w:pPr>
        <w:numPr>
          <w:ilvl w:val="0"/>
          <w:numId w:val="3"/>
        </w:numPr>
      </w:pPr>
      <w:r w:rsidRPr="008011C7">
        <w:rPr>
          <w:b/>
          <w:bCs/>
        </w:rPr>
        <w:t>Workflow:</w:t>
      </w:r>
      <w:r w:rsidRPr="008011C7">
        <w:t> The application uses a simple state machine with two primary states: IDLE and TYPING. A dedicated hotkey (Ctrl+Alt+[) is used for the pause/resume functionality to decouple it from the main typing thread and prevent the race conditions that plagued earlier designs. The workflow is Hotkey -&gt; Select Area -&gt; 8s Delay -&gt; Type -&gt; Finish.</w:t>
      </w:r>
    </w:p>
    <w:p w14:paraId="62724BB2" w14:textId="77777777" w:rsidR="008011C7" w:rsidRPr="008011C7" w:rsidRDefault="008011C7" w:rsidP="008011C7">
      <w:pPr>
        <w:numPr>
          <w:ilvl w:val="0"/>
          <w:numId w:val="3"/>
        </w:numPr>
      </w:pPr>
      <w:r w:rsidRPr="008011C7">
        <w:rPr>
          <w:b/>
          <w:bCs/>
        </w:rPr>
        <w:t>Typing Engine (start_typing):</w:t>
      </w:r>
    </w:p>
    <w:p w14:paraId="55CEE353" w14:textId="77777777" w:rsidR="008011C7" w:rsidRPr="008011C7" w:rsidRDefault="008011C7" w:rsidP="008011C7">
      <w:pPr>
        <w:numPr>
          <w:ilvl w:val="1"/>
          <w:numId w:val="3"/>
        </w:numPr>
      </w:pPr>
      <w:r w:rsidRPr="008011C7">
        <w:rPr>
          <w:b/>
          <w:bCs/>
        </w:rPr>
        <w:t>Engine Choice:</w:t>
      </w:r>
      <w:r w:rsidRPr="008011C7">
        <w:t> After encountering system-level blocking with ctypes and pynput.Controller, pyautogui was chosen as the definitive, most robust library for sending keystrokes.</w:t>
      </w:r>
    </w:p>
    <w:p w14:paraId="7CF3C40F" w14:textId="77777777" w:rsidR="008011C7" w:rsidRPr="008011C7" w:rsidRDefault="008011C7" w:rsidP="008011C7">
      <w:pPr>
        <w:numPr>
          <w:ilvl w:val="1"/>
          <w:numId w:val="3"/>
        </w:numPr>
      </w:pPr>
      <w:r w:rsidRPr="008011C7">
        <w:rPr>
          <w:b/>
          <w:bCs/>
        </w:rPr>
        <w:t>Fail-Safe:</w:t>
      </w:r>
      <w:r w:rsidRPr="008011C7">
        <w:t> The pyautogui.FAILSAFE = False command at the start of the script was a critical fix to prevent the application from crashing when the user's mouse moved to a screen corner during the 8-second delay.</w:t>
      </w:r>
    </w:p>
    <w:p w14:paraId="2EB57CA5" w14:textId="77777777" w:rsidR="008011C7" w:rsidRPr="008011C7" w:rsidRDefault="008011C7" w:rsidP="008011C7">
      <w:pPr>
        <w:numPr>
          <w:ilvl w:val="1"/>
          <w:numId w:val="3"/>
        </w:numPr>
      </w:pPr>
      <w:r w:rsidRPr="008011C7">
        <w:rPr>
          <w:b/>
          <w:bCs/>
        </w:rPr>
        <w:t>Speed Calibration:</w:t>
      </w:r>
      <w:r w:rsidRPr="008011C7">
        <w:t> The theoretical WPM calculation was found to be inaccurate due to system overhead. A CALIBRATION_FACTOR was introduced, derived from real-world testing (Target 50 WPM / Actual 34 WPM), to ensure the output speed matches the user's setting.</w:t>
      </w:r>
    </w:p>
    <w:p w14:paraId="037B8FE6" w14:textId="77777777" w:rsidR="008011C7" w:rsidRPr="008011C7" w:rsidRDefault="008011C7" w:rsidP="008011C7">
      <w:pPr>
        <w:numPr>
          <w:ilvl w:val="1"/>
          <w:numId w:val="3"/>
        </w:numPr>
      </w:pPr>
      <w:r w:rsidRPr="008011C7">
        <w:rPr>
          <w:b/>
          <w:bCs/>
        </w:rPr>
        <w:t>Accuracy Simulation:</w:t>
      </w:r>
      <w:r w:rsidRPr="008011C7">
        <w:t> The final implementation uses a "typo-and-correct" mechanism (write -&gt; backspace -&gt; write) as it provides the clearest visual feedback that the accuracy setting is functional.</w:t>
      </w:r>
    </w:p>
    <w:p w14:paraId="364C28BF" w14:textId="77777777" w:rsidR="008011C7" w:rsidRPr="008011C7" w:rsidRDefault="008011C7" w:rsidP="008011C7">
      <w:pPr>
        <w:numPr>
          <w:ilvl w:val="0"/>
          <w:numId w:val="3"/>
        </w:numPr>
      </w:pPr>
      <w:r w:rsidRPr="008011C7">
        <w:rPr>
          <w:b/>
          <w:bCs/>
        </w:rPr>
        <w:t>OCR Processing (_perform_ocr):</w:t>
      </w:r>
    </w:p>
    <w:p w14:paraId="22C3F816" w14:textId="77777777" w:rsidR="008011C7" w:rsidRPr="008011C7" w:rsidRDefault="008011C7" w:rsidP="008011C7">
      <w:pPr>
        <w:numPr>
          <w:ilvl w:val="1"/>
          <w:numId w:val="3"/>
        </w:numPr>
      </w:pPr>
      <w:r w:rsidRPr="008011C7">
        <w:lastRenderedPageBreak/>
        <w:t>To improve accuracy, two pre-processing steps were implemented before sending an image to Tesseract:</w:t>
      </w:r>
    </w:p>
    <w:p w14:paraId="53112F85" w14:textId="77777777" w:rsidR="008011C7" w:rsidRPr="008011C7" w:rsidRDefault="008011C7" w:rsidP="008011C7">
      <w:pPr>
        <w:numPr>
          <w:ilvl w:val="2"/>
          <w:numId w:val="3"/>
        </w:numPr>
      </w:pPr>
      <w:r w:rsidRPr="008011C7">
        <w:rPr>
          <w:b/>
          <w:bCs/>
        </w:rPr>
        <w:t>Grayscale Conversion:</w:t>
      </w:r>
      <w:r w:rsidRPr="008011C7">
        <w:t> image.convert('L') removes color noise.</w:t>
      </w:r>
    </w:p>
    <w:p w14:paraId="5558DEC0" w14:textId="77777777" w:rsidR="008011C7" w:rsidRPr="008011C7" w:rsidRDefault="008011C7" w:rsidP="008011C7">
      <w:pPr>
        <w:numPr>
          <w:ilvl w:val="2"/>
          <w:numId w:val="3"/>
        </w:numPr>
      </w:pPr>
      <w:r w:rsidRPr="008011C7">
        <w:rPr>
          <w:b/>
          <w:bCs/>
        </w:rPr>
        <w:t>Page Segmentation Mode:</w:t>
      </w:r>
      <w:r w:rsidRPr="008011C7">
        <w:t> --psm 6 was added to the Tesseract config to instruct it to treat the selected area as a single, uniform block of text.</w:t>
      </w:r>
    </w:p>
    <w:p w14:paraId="4D6658FF" w14:textId="77777777" w:rsidR="008011C7" w:rsidRPr="008011C7" w:rsidRDefault="008011C7" w:rsidP="008011C7">
      <w:pPr>
        <w:numPr>
          <w:ilvl w:val="1"/>
          <w:numId w:val="3"/>
        </w:numPr>
      </w:pPr>
      <w:r w:rsidRPr="008011C7">
        <w:rPr>
          <w:b/>
          <w:bCs/>
        </w:rPr>
        <w:t>Newline Handling:</w:t>
      </w:r>
      <w:r w:rsidRPr="008011C7">
        <w:t> A critical fix for typing tests was to replace all newline characters (\n) with spaces () immediately after OCR to prevent pyautogui from incorrectly pressing the 'Enter' key.</w:t>
      </w:r>
    </w:p>
    <w:p w14:paraId="6A710208" w14:textId="77777777" w:rsidR="008011C7" w:rsidRPr="008011C7" w:rsidRDefault="008011C7" w:rsidP="008011C7">
      <w:pPr>
        <w:numPr>
          <w:ilvl w:val="0"/>
          <w:numId w:val="3"/>
        </w:numPr>
      </w:pPr>
      <w:r w:rsidRPr="008011C7">
        <w:rPr>
          <w:b/>
          <w:bCs/>
        </w:rPr>
        <w:t>Interactive Control (Pause/Resume):</w:t>
      </w:r>
    </w:p>
    <w:p w14:paraId="0C67CD1E" w14:textId="77777777" w:rsidR="008011C7" w:rsidRPr="008011C7" w:rsidRDefault="008011C7" w:rsidP="008011C7">
      <w:pPr>
        <w:numPr>
          <w:ilvl w:val="1"/>
          <w:numId w:val="3"/>
        </w:numPr>
      </w:pPr>
      <w:r w:rsidRPr="008011C7">
        <w:t>The decision to use a dedicated hotkey (Ctrl+Alt+[) to summon the LiveControlGUI was made to resolve a critical race condition where the application would hang if it tried to create a new window and send keystrokes simultaneously.</w:t>
      </w:r>
    </w:p>
    <w:p w14:paraId="0534B412" w14:textId="77777777" w:rsidR="008011C7" w:rsidRPr="008011C7" w:rsidRDefault="008011C7" w:rsidP="008011C7">
      <w:pPr>
        <w:numPr>
          <w:ilvl w:val="1"/>
          <w:numId w:val="3"/>
        </w:numPr>
      </w:pPr>
      <w:r w:rsidRPr="008011C7">
        <w:rPr>
          <w:b/>
          <w:bCs/>
        </w:rPr>
        <w:t>Focus Management:</w:t>
      </w:r>
      <w:r w:rsidRPr="008011C7">
        <w:t> The use of win32gui.GetForegroundWindow() before pausing and win32gui.SetForegroundWindow() after resuming is essential to provide a seamless user experience, allowing the user to interact with the control GUI and have the application automatically return focus to their typing test.</w:t>
      </w:r>
    </w:p>
    <w:p w14:paraId="3CB2DD97" w14:textId="77777777" w:rsidR="00D64D37" w:rsidRDefault="00D64D37"/>
    <w:sectPr w:rsidR="00D64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C1F21"/>
    <w:multiLevelType w:val="multilevel"/>
    <w:tmpl w:val="C7BA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7E604E"/>
    <w:multiLevelType w:val="multilevel"/>
    <w:tmpl w:val="9210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722029"/>
    <w:multiLevelType w:val="multilevel"/>
    <w:tmpl w:val="E792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72900">
    <w:abstractNumId w:val="1"/>
  </w:num>
  <w:num w:numId="2" w16cid:durableId="164561840">
    <w:abstractNumId w:val="2"/>
  </w:num>
  <w:num w:numId="3" w16cid:durableId="162688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C7"/>
    <w:rsid w:val="00681926"/>
    <w:rsid w:val="006C5EDD"/>
    <w:rsid w:val="008011C7"/>
    <w:rsid w:val="00BC22C2"/>
    <w:rsid w:val="00BD40C9"/>
    <w:rsid w:val="00CC2140"/>
    <w:rsid w:val="00D64D37"/>
    <w:rsid w:val="00ED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842A"/>
  <w15:chartTrackingRefBased/>
  <w15:docId w15:val="{D9607C4B-EDA2-4FFC-9EA1-A69E7B2E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1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1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1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1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1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9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Mix</dc:creator>
  <cp:keywords/>
  <dc:description/>
  <cp:lastModifiedBy>Gary Mix</cp:lastModifiedBy>
  <cp:revision>2</cp:revision>
  <dcterms:created xsi:type="dcterms:W3CDTF">2025-07-20T22:28:00Z</dcterms:created>
  <dcterms:modified xsi:type="dcterms:W3CDTF">2025-07-20T22:29:00Z</dcterms:modified>
</cp:coreProperties>
</file>