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4" w:name="content"/>
    <w:bookmarkStart w:id="21" w:name="new-glyph-decipherments-in-phases-1112"/>
    <w:p>
      <w:pPr>
        <w:pStyle w:val="Heading2"/>
      </w:pPr>
      <w:r>
        <w:t xml:space="preserve">New Glyph Decipherments in Phases 11–12</w:t>
      </w:r>
    </w:p>
    <w:p>
      <w:pPr>
        <w:pStyle w:val="Compact"/>
        <w:numPr>
          <w:ilvl w:val="0"/>
          <w:numId w:val="1001"/>
        </w:numPr>
      </w:pPr>
      <w:r>
        <w:rPr>
          <w:b/>
          <w:bCs/>
        </w:rPr>
        <w:t xml:space="preserve">Glyphs 153 &amp; 154 – Still Undeciphered:</w:t>
      </w:r>
      <w:r>
        <w:t xml:space="preserve"> </w:t>
      </w:r>
      <w:r>
        <w:t xml:space="preserve">These two rare signs each occur only once and remain without clear context. Researchers noted no obvious clues around them and suggest they might be variant forms or scribal errors. In the updated lexicon they are simply marked as “undeciphered variant”【76†】.</w:t>
      </w:r>
    </w:p>
    <w:p>
      <w:pPr>
        <w:pStyle w:val="Compact"/>
        <w:numPr>
          <w:ilvl w:val="0"/>
          <w:numId w:val="1001"/>
        </w:numPr>
      </w:pPr>
      <w:r>
        <w:rPr>
          <w:b/>
          <w:bCs/>
        </w:rPr>
        <w:t xml:space="preserve">Glyph 155 – Legendary Bird (Speculative):</w:t>
      </w:r>
      <w:r>
        <w:t xml:space="preserve"> </w:t>
      </w:r>
      <w:r>
        <w:t xml:space="preserve">Phase 12 analysis tackled some “extremely rare environmental glyphs” that were previously unknown. Glyph 155, appearing only once in a bird list, has a shape resembling a feather. It is now</w:t>
      </w:r>
      <w:r>
        <w:t xml:space="preserve"> </w:t>
      </w:r>
      <w:r>
        <w:rPr>
          <w:b/>
          <w:bCs/>
        </w:rPr>
        <w:t xml:space="preserve">tentatively</w:t>
      </w:r>
      <w:r>
        <w:t xml:space="preserve"> </w:t>
      </w:r>
      <w:r>
        <w:t xml:space="preserve">interpreted as a specific bird species – possibly the legendary giant bird of Rapa Nui myth – though this reading is speculative【95†】. The lexicon entry for 155 has been updated to “legendary bird (tentative)” with a note that it’s a conjecture based on that single context.</w:t>
      </w:r>
    </w:p>
    <w:p>
      <w:pPr>
        <w:pStyle w:val="Compact"/>
        <w:numPr>
          <w:ilvl w:val="0"/>
          <w:numId w:val="1001"/>
        </w:numPr>
      </w:pPr>
      <w:r>
        <w:rPr>
          <w:b/>
          <w:bCs/>
        </w:rPr>
        <w:t xml:space="preserve">“Hill” Glyph for Land/Poike:</w:t>
      </w:r>
      <w:r>
        <w:t xml:space="preserve"> </w:t>
      </w:r>
      <w:r>
        <w:t xml:space="preserve">A formerly mysterious glyph shaped like a hill or mountain is now thought to mean</w:t>
      </w:r>
      <w:r>
        <w:t xml:space="preserve"> </w:t>
      </w:r>
      <w:r>
        <w:rPr>
          <w:b/>
          <w:bCs/>
        </w:rPr>
        <w:t xml:space="preserve">“land”</w:t>
      </w:r>
      <w:r>
        <w:t xml:space="preserve"> </w:t>
      </w:r>
      <w:r>
        <w:t xml:space="preserve">or specifically</w:t>
      </w:r>
      <w:r>
        <w:t xml:space="preserve"> </w:t>
      </w:r>
      <w:r>
        <w:rPr>
          <w:b/>
          <w:bCs/>
        </w:rPr>
        <w:t xml:space="preserve">“Poike”</w:t>
      </w:r>
      <w:r>
        <w:t xml:space="preserve">, which is the name of the eastern volcano on Rapa Nui (and a prominent hill on the island). In Phase 12, context mapping suggested this glyph represents the land itself or the place Poike in mythological or geographic lists【97†】. This provides a possible identification for a sign that earlier phases left untranslated. (This glyph’s exact ID wasn’t listed on the site; it has now been annotated in the lexicon as a</w:t>
      </w:r>
      <w:r>
        <w:t xml:space="preserve"> </w:t>
      </w:r>
      <w:r>
        <w:rPr>
          <w:b/>
          <w:bCs/>
        </w:rPr>
        <w:t xml:space="preserve">land/Poike marker</w:t>
      </w:r>
      <w:r>
        <w:t xml:space="preserve"> </w:t>
      </w:r>
      <w:r>
        <w:t xml:space="preserve">based on the Phase 12 findings.)</w:t>
      </w:r>
    </w:p>
    <w:p>
      <w:pPr>
        <w:pStyle w:val="Compact"/>
        <w:numPr>
          <w:ilvl w:val="0"/>
          <w:numId w:val="1001"/>
        </w:numPr>
      </w:pPr>
      <w:r>
        <w:rPr>
          <w:b/>
          <w:bCs/>
        </w:rPr>
        <w:t xml:space="preserve">Additional Newly-Deciphered Signs:</w:t>
      </w:r>
      <w:r>
        <w:t xml:space="preserve"> </w:t>
      </w:r>
      <w:r>
        <w:t xml:space="preserve">The final research phases confirmed meanings for several glyphs related to flora, fauna, and cultural items that were not emphasized in earlier site updates. For example,</w:t>
      </w:r>
      <w:r>
        <w:t xml:space="preserve"> </w:t>
      </w:r>
      <w:r>
        <w:rPr>
          <w:b/>
          <w:bCs/>
        </w:rPr>
        <w:t xml:space="preserve">Glyph 19</w:t>
      </w:r>
      <w:r>
        <w:t xml:space="preserve"> </w:t>
      </w:r>
      <w:r>
        <w:t xml:space="preserve">was conclusively identified as a</w:t>
      </w:r>
      <w:r>
        <w:t xml:space="preserve"> </w:t>
      </w:r>
      <w:r>
        <w:rPr>
          <w:b/>
          <w:bCs/>
        </w:rPr>
        <w:t xml:space="preserve">tuber/root crop (“yam”)</w:t>
      </w:r>
      <w:r>
        <w:t xml:space="preserve"> </w:t>
      </w:r>
      <w:r>
        <w:t xml:space="preserve">– which on Rapa Nui corresponds to the sweet potato (</w:t>
      </w:r>
      <w:r>
        <w:rPr>
          <w:i/>
          <w:iCs/>
        </w:rPr>
        <w:t xml:space="preserve">kumara</w:t>
      </w:r>
      <w:r>
        <w:t xml:space="preserve">) – frequently appearing in planting or offering contexts【105†】.</w:t>
      </w:r>
      <w:r>
        <w:t xml:space="preserve"> </w:t>
      </w:r>
      <w:r>
        <w:rPr>
          <w:b/>
          <w:bCs/>
        </w:rPr>
        <w:t xml:space="preserve">Glyph 21</w:t>
      </w:r>
      <w:r>
        <w:t xml:space="preserve">, a curved shape, was interpreted as</w:t>
      </w:r>
      <w:r>
        <w:t xml:space="preserve"> </w:t>
      </w:r>
      <w:r>
        <w:rPr>
          <w:b/>
          <w:bCs/>
        </w:rPr>
        <w:t xml:space="preserve">“banana” or “plantain”</w:t>
      </w:r>
      <w:r>
        <w:t xml:space="preserve"> </w:t>
      </w:r>
      <w:r>
        <w:t xml:space="preserve">(</w:t>
      </w:r>
      <w:r>
        <w:rPr>
          <w:i/>
          <w:iCs/>
        </w:rPr>
        <w:t xml:space="preserve">meika</w:t>
      </w:r>
      <w:r>
        <w:t xml:space="preserve"> </w:t>
      </w:r>
      <w:r>
        <w:t xml:space="preserve">in Rapanui) based on its form and its occurrence in what seem to be inventory lists. A composite anthropomorphic sign,</w:t>
      </w:r>
      <w:r>
        <w:t xml:space="preserve"> </w:t>
      </w:r>
      <w:r>
        <w:rPr>
          <w:b/>
          <w:bCs/>
        </w:rPr>
        <w:t xml:space="preserve">Glyph 22</w:t>
      </w:r>
      <w:r>
        <w:t xml:space="preserve">, showing a human figure with a beak-like head, was recognized as the</w:t>
      </w:r>
      <w:r>
        <w:t xml:space="preserve"> </w:t>
      </w:r>
      <w:r>
        <w:rPr>
          <w:b/>
          <w:bCs/>
        </w:rPr>
        <w:t xml:space="preserve">“birdman”</w:t>
      </w:r>
      <w:r>
        <w:t xml:space="preserve"> </w:t>
      </w:r>
      <w:r>
        <w:t xml:space="preserve">(</w:t>
      </w:r>
      <w:r>
        <w:rPr>
          <w:i/>
          <w:iCs/>
        </w:rPr>
        <w:t xml:space="preserve">tangata manu</w:t>
      </w:r>
      <w:r>
        <w:t xml:space="preserve">) – an important ritual figure – appearing in cultic sequences. Many such identifications were made by matching glyph shapes with known cultural concepts (plants, animals, artifacts) in Phase 12’s deep integration of ethnographic knowledge. These additions bring the lexicon to near-completion, covering even very rare symbols with at least provisional meanings.</w:t>
      </w:r>
    </w:p>
    <w:bookmarkEnd w:id="21"/>
    <w:bookmarkStart w:id="22" w:name="further-insights-from-advanced-research"/>
    <w:p>
      <w:pPr>
        <w:pStyle w:val="Heading2"/>
      </w:pPr>
      <w:r>
        <w:t xml:space="preserve">Further Insights from Advanced Research</w:t>
      </w:r>
    </w:p>
    <w:p>
      <w:pPr>
        <w:pStyle w:val="Compact"/>
        <w:numPr>
          <w:ilvl w:val="0"/>
          <w:numId w:val="1002"/>
        </w:numPr>
      </w:pPr>
      <w:r>
        <w:rPr>
          <w:b/>
          <w:bCs/>
        </w:rPr>
        <w:t xml:space="preserve">Plural Marker (Glyph 6 as “Plural Hands”):</w:t>
      </w:r>
      <w:r>
        <w:t xml:space="preserve"> </w:t>
      </w:r>
      <w:r>
        <w:t xml:space="preserve">A significant Phase 11 discovery was that the</w:t>
      </w:r>
      <w:r>
        <w:t xml:space="preserve"> </w:t>
      </w:r>
      <w:r>
        <w:rPr>
          <w:b/>
          <w:bCs/>
        </w:rPr>
        <w:t xml:space="preserve">“hand” glyph (Barthel #6)</w:t>
      </w:r>
      <w:r>
        <w:t xml:space="preserve">, besides meaning “hand” (</w:t>
      </w:r>
      <w:r>
        <w:rPr>
          <w:i/>
          <w:iCs/>
        </w:rPr>
        <w:t xml:space="preserve">rima</w:t>
      </w:r>
      <w:r>
        <w:t xml:space="preserve">), functions as a</w:t>
      </w:r>
      <w:r>
        <w:t xml:space="preserve"> </w:t>
      </w:r>
      <w:r>
        <w:rPr>
          <w:b/>
          <w:bCs/>
        </w:rPr>
        <w:t xml:space="preserve">plural</w:t>
      </w:r>
      <w:r>
        <w:t xml:space="preserve"> </w:t>
      </w:r>
      <w:r>
        <w:t xml:space="preserve">or collective marker when appended to another glyph. In other words, adding a small hand sign after a noun glyph pluralizes it (similar to a grammatical suffix). This insight revealed how Rongorongo indicates plural nouns – a feature not obvious in earlier phases. For example, a sequence of “bird + hand” (glyph 600 + glyph 6, encoded as composite 606) was shown to mean “birds (plural), flock”【34†】. This plural usage was confirmed by its repeated appearance linking to groups (e.g. multiple birds in mythic or genealogical contexts).</w:t>
      </w:r>
    </w:p>
    <w:p>
      <w:pPr>
        <w:pStyle w:val="Compact"/>
        <w:numPr>
          <w:ilvl w:val="0"/>
          <w:numId w:val="1002"/>
        </w:numPr>
      </w:pPr>
      <w:r>
        <w:rPr>
          <w:b/>
          <w:bCs/>
        </w:rPr>
        <w:t xml:space="preserve">Punctuation and Section Markers:</w:t>
      </w:r>
      <w:r>
        <w:t xml:space="preserve"> </w:t>
      </w:r>
      <w:r>
        <w:t xml:space="preserve">Researchers also identified</w:t>
      </w:r>
      <w:r>
        <w:t xml:space="preserve"> </w:t>
      </w:r>
      <w:r>
        <w:rPr>
          <w:b/>
          <w:bCs/>
        </w:rPr>
        <w:t xml:space="preserve">functional glyphs</w:t>
      </w:r>
      <w:r>
        <w:t xml:space="preserve"> </w:t>
      </w:r>
      <w:r>
        <w:t xml:space="preserve">that act like punctuation or structural markers in the texts.</w:t>
      </w:r>
      <w:r>
        <w:t xml:space="preserve"> </w:t>
      </w:r>
      <w:r>
        <w:rPr>
          <w:b/>
          <w:bCs/>
        </w:rPr>
        <w:t xml:space="preserve">Glyph 32</w:t>
      </w:r>
      <w:r>
        <w:t xml:space="preserve"> </w:t>
      </w:r>
      <w:r>
        <w:t xml:space="preserve">– a curled shape – consistently appears at the start of text segments and is now understood as a</w:t>
      </w:r>
      <w:r>
        <w:t xml:space="preserve"> </w:t>
      </w:r>
      <w:r>
        <w:rPr>
          <w:b/>
          <w:bCs/>
        </w:rPr>
        <w:t xml:space="preserve">section divider or verse start</w:t>
      </w:r>
      <w:r>
        <w:t xml:space="preserve"> </w:t>
      </w:r>
      <w:r>
        <w:t xml:space="preserve">symbol (indicating a new chant or list section). Likewise, a small star-like sign,</w:t>
      </w:r>
      <w:r>
        <w:t xml:space="preserve"> </w:t>
      </w:r>
      <w:r>
        <w:rPr>
          <w:b/>
          <w:bCs/>
        </w:rPr>
        <w:t xml:space="preserve">Glyph 62</w:t>
      </w:r>
      <w:r>
        <w:t xml:space="preserve">, is used as a</w:t>
      </w:r>
      <w:r>
        <w:t xml:space="preserve"> </w:t>
      </w:r>
      <w:r>
        <w:rPr>
          <w:b/>
          <w:bCs/>
        </w:rPr>
        <w:t xml:space="preserve">clause break or list separator</w:t>
      </w:r>
      <w:r>
        <w:t xml:space="preserve">, functioning much like a comma or bullet to separate items. These signs help structure Rongorongo inscriptions into verses, entries, or clauses, and their recognition in Phase 11 greatly aided reading the tablets. (The master lexicon lists them with meanings like “marks divisions/section start” for #32 and “clause break (separator)” for #62, confirming their role.)</w:t>
      </w:r>
    </w:p>
    <w:p>
      <w:pPr>
        <w:pStyle w:val="Compact"/>
        <w:numPr>
          <w:ilvl w:val="0"/>
          <w:numId w:val="1002"/>
        </w:numPr>
      </w:pPr>
      <w:r>
        <w:rPr>
          <w:b/>
          <w:bCs/>
        </w:rPr>
        <w:t xml:space="preserve">Title Glyph for Names (Glyph 200 – “Chief/Ariki”):</w:t>
      </w:r>
      <w:r>
        <w:t xml:space="preserve"> </w:t>
      </w:r>
      <w:r>
        <w:t xml:space="preserve">Advanced analysis reinforced the role of a distinctive anthropomorphic glyph with a headdress as a</w:t>
      </w:r>
      <w:r>
        <w:t xml:space="preserve"> </w:t>
      </w:r>
      <w:r>
        <w:rPr>
          <w:b/>
          <w:bCs/>
        </w:rPr>
        <w:t xml:space="preserve">title marker</w:t>
      </w:r>
      <w:r>
        <w:t xml:space="preserve"> </w:t>
      </w:r>
      <w:r>
        <w:t xml:space="preserve">preceding personal names. Glyph 200, interpreted as</w:t>
      </w:r>
      <w:r>
        <w:t xml:space="preserve"> </w:t>
      </w:r>
      <w:r>
        <w:rPr>
          <w:b/>
          <w:bCs/>
        </w:rPr>
        <w:t xml:space="preserve">“chief” or “ariki” (high chief)</w:t>
      </w:r>
      <w:r>
        <w:t xml:space="preserve"> </w:t>
      </w:r>
      <w:r>
        <w:t xml:space="preserve">in earlier research, was observed consistently before names of high-status individuals in genealogies and king lists. Phase 11 confirmed that when this</w:t>
      </w:r>
      <w:r>
        <w:t xml:space="preserve"> </w:t>
      </w:r>
      <w:r>
        <w:rPr>
          <w:b/>
          <w:bCs/>
        </w:rPr>
        <w:t xml:space="preserve">chief-title glyph</w:t>
      </w:r>
      <w:r>
        <w:t xml:space="preserve"> </w:t>
      </w:r>
      <w:r>
        <w:t xml:space="preserve">appears, it signals that the following glyph cluster is a person’s name (much like an honorific). This helped decipher multiple names across tablets by spotting the title glyph and normalizing name spellings.</w:t>
      </w:r>
    </w:p>
    <w:p>
      <w:pPr>
        <w:pStyle w:val="Compact"/>
        <w:numPr>
          <w:ilvl w:val="0"/>
          <w:numId w:val="1002"/>
        </w:numPr>
      </w:pPr>
      <w:r>
        <w:rPr>
          <w:b/>
          <w:bCs/>
        </w:rPr>
        <w:t xml:space="preserve">Contextual Polysemy Matrix:</w:t>
      </w:r>
      <w:r>
        <w:t xml:space="preserve"> </w:t>
      </w:r>
      <w:r>
        <w:t xml:space="preserve">A major outcome of Phase 11 was a formal</w:t>
      </w:r>
      <w:r>
        <w:t xml:space="preserve"> </w:t>
      </w:r>
      <w:r>
        <w:rPr>
          <w:b/>
          <w:bCs/>
        </w:rPr>
        <w:t xml:space="preserve">disambiguation matrix</w:t>
      </w:r>
      <w:r>
        <w:t xml:space="preserve"> </w:t>
      </w:r>
      <w:r>
        <w:t xml:space="preserve">for polysemous glyphs. Many Rongorongo signs carry multiple related meanings, and their exact reading depends on context. The team compiled a matrix showing how key glyphs should be read in different domains. For example,</w:t>
      </w:r>
      <w:r>
        <w:t xml:space="preserve"> </w:t>
      </w:r>
      <w:r>
        <w:rPr>
          <w:b/>
          <w:bCs/>
        </w:rPr>
        <w:t xml:space="preserve">Glyph 8</w:t>
      </w:r>
      <w:r>
        <w:t xml:space="preserve"> </w:t>
      </w:r>
      <w:r>
        <w:t xml:space="preserve">– a radiating circular symbol – can mean</w:t>
      </w:r>
      <w:r>
        <w:t xml:space="preserve"> </w:t>
      </w:r>
      <w:r>
        <w:rPr>
          <w:b/>
          <w:bCs/>
        </w:rPr>
        <w:t xml:space="preserve">“Sun”</w:t>
      </w:r>
      <w:r>
        <w:t xml:space="preserve"> </w:t>
      </w:r>
      <w:r>
        <w:t xml:space="preserve">in astronomical or calendar contexts,</w:t>
      </w:r>
      <w:r>
        <w:t xml:space="preserve"> </w:t>
      </w:r>
      <w:r>
        <w:rPr>
          <w:b/>
          <w:bCs/>
        </w:rPr>
        <w:t xml:space="preserve">“Star”</w:t>
      </w:r>
      <w:r>
        <w:t xml:space="preserve"> </w:t>
      </w:r>
      <w:r>
        <w:t xml:space="preserve">in navigation contexts, or</w:t>
      </w:r>
      <w:r>
        <w:t xml:space="preserve"> </w:t>
      </w:r>
      <w:r>
        <w:rPr>
          <w:b/>
          <w:bCs/>
        </w:rPr>
        <w:t xml:space="preserve">“Fire/Light”</w:t>
      </w:r>
      <w:r>
        <w:t xml:space="preserve"> </w:t>
      </w:r>
      <w:r>
        <w:t xml:space="preserve">in ritual contexts. Similarly,</w:t>
      </w:r>
      <w:r>
        <w:t xml:space="preserve"> </w:t>
      </w:r>
      <w:r>
        <w:rPr>
          <w:b/>
          <w:bCs/>
        </w:rPr>
        <w:t xml:space="preserve">Glyph 76</w:t>
      </w:r>
      <w:r>
        <w:t xml:space="preserve"> </w:t>
      </w:r>
      <w:r>
        <w:t xml:space="preserve">(a phallic shape) means</w:t>
      </w:r>
      <w:r>
        <w:t xml:space="preserve"> </w:t>
      </w:r>
      <w:r>
        <w:rPr>
          <w:b/>
          <w:bCs/>
        </w:rPr>
        <w:t xml:space="preserve">“to beget / son of”</w:t>
      </w:r>
      <w:r>
        <w:t xml:space="preserve"> </w:t>
      </w:r>
      <w:r>
        <w:t xml:space="preserve">in genealogies, but in mythological narratives it can imply</w:t>
      </w:r>
      <w:r>
        <w:t xml:space="preserve"> </w:t>
      </w:r>
      <w:r>
        <w:rPr>
          <w:b/>
          <w:bCs/>
        </w:rPr>
        <w:t xml:space="preserve">“procreate”</w:t>
      </w:r>
      <w:r>
        <w:t xml:space="preserve"> </w:t>
      </w:r>
      <w:r>
        <w:t xml:space="preserve">or</w:t>
      </w:r>
      <w:r>
        <w:t xml:space="preserve"> </w:t>
      </w:r>
      <w:r>
        <w:rPr>
          <w:b/>
          <w:bCs/>
        </w:rPr>
        <w:t xml:space="preserve">“copulate”</w:t>
      </w:r>
      <w:r>
        <w:t xml:space="preserve"> </w:t>
      </w:r>
      <w:r>
        <w:t xml:space="preserve">(when gods are involved). These context-based interpretations, now explicitly catalogued, ensure translators pick the right meaning for each occurrence. This matrix was derived from patterns observed across tablets in Phase 11 and is now an integral part of the lexicon documentation (each lexicon entry notes the various meanings and the context categories in which they apply).</w:t>
      </w:r>
    </w:p>
    <w:p>
      <w:pPr>
        <w:pStyle w:val="Compact"/>
        <w:numPr>
          <w:ilvl w:val="0"/>
          <w:numId w:val="1002"/>
        </w:numPr>
      </w:pPr>
      <w:r>
        <w:rPr>
          <w:b/>
          <w:bCs/>
        </w:rPr>
        <w:t xml:space="preserve">Genealogical and Mythic Clause Templates:</w:t>
      </w:r>
      <w:r>
        <w:t xml:space="preserve"> </w:t>
      </w:r>
      <w:r>
        <w:t xml:space="preserve">By Phase 11, researchers had recognized that Rongorongo inscriptions use recurring</w:t>
      </w:r>
      <w:r>
        <w:t xml:space="preserve"> </w:t>
      </w:r>
      <w:r>
        <w:rPr>
          <w:b/>
          <w:bCs/>
        </w:rPr>
        <w:t xml:space="preserve">clause structures</w:t>
      </w:r>
      <w:r>
        <w:t xml:space="preserve">. For instance, genealogical lines follow a formula:</w:t>
      </w:r>
      <w:r>
        <w:t xml:space="preserve"> </w:t>
      </w:r>
      <w:r>
        <w:rPr>
          <w:b/>
          <w:bCs/>
        </w:rPr>
        <w:t xml:space="preserve">Name_A – Glyph 76 (“begat”) – (child indicator) – Name_B</w:t>
      </w:r>
      <w:r>
        <w:t xml:space="preserve">, repeating for each generation. The “child indicator” is usually a small human figure (glyph 400, meaning</w:t>
      </w:r>
      <w:r>
        <w:t xml:space="preserve"> </w:t>
      </w:r>
      <w:r>
        <w:rPr>
          <w:i/>
          <w:iCs/>
        </w:rPr>
        <w:t xml:space="preserve">poki</w:t>
      </w:r>
      <w:r>
        <w:t xml:space="preserve"> </w:t>
      </w:r>
      <w:r>
        <w:t xml:space="preserve">“child/offspring”) following the begat glyph. This template was validated on the</w:t>
      </w:r>
      <w:r>
        <w:t xml:space="preserve"> </w:t>
      </w:r>
      <w:r>
        <w:rPr>
          <w:b/>
          <w:bCs/>
        </w:rPr>
        <w:t xml:space="preserve">Santiago Staff</w:t>
      </w:r>
      <w:r>
        <w:t xml:space="preserve"> </w:t>
      </w:r>
      <w:r>
        <w:t xml:space="preserve">and other texts, confirming glyph 76’s function and the use of a child marker. In a mythological context, the same pattern might link primordial beings (Sky Father</w:t>
      </w:r>
      <w:r>
        <w:t xml:space="preserve"> </w:t>
      </w:r>
      <w:r>
        <w:rPr>
          <w:b/>
          <w:bCs/>
        </w:rPr>
        <w:t xml:space="preserve">begat</w:t>
      </w:r>
      <w:r>
        <w:t xml:space="preserve"> </w:t>
      </w:r>
      <w:r>
        <w:t xml:space="preserve">Earth Mother</w:t>
      </w:r>
      <w:r>
        <w:t xml:space="preserve"> </w:t>
      </w:r>
      <w:r>
        <w:rPr>
          <w:b/>
          <w:bCs/>
        </w:rPr>
        <w:t xml:space="preserve">(+ child)</w:t>
      </w:r>
      <w:r>
        <w:t xml:space="preserve">) to describe creation events. Recognizing these templates not only solidified the meanings of glyphs like 76 and 400, but also demonstrated how Rongorongo could encode grammar-like relationships.</w:t>
      </w:r>
    </w:p>
    <w:p>
      <w:pPr>
        <w:pStyle w:val="Compact"/>
        <w:numPr>
          <w:ilvl w:val="0"/>
          <w:numId w:val="1002"/>
        </w:numPr>
      </w:pPr>
      <w:r>
        <w:rPr>
          <w:b/>
          <w:bCs/>
        </w:rPr>
        <w:t xml:space="preserve">Validation via Full Text Translations:</w:t>
      </w:r>
      <w:r>
        <w:t xml:space="preserve"> </w:t>
      </w:r>
      <w:r>
        <w:t xml:space="preserve">The final phases (especially Phase 11 and the “Final Pass” Phase 12) put the expanded lexicon and grammar rules to the test by translating whole passages from the tablets. The translations of genealogies, cosmological chants, lunar calendars, and voyage accounts all came out</w:t>
      </w:r>
      <w:r>
        <w:t xml:space="preserve"> </w:t>
      </w:r>
      <w:r>
        <w:rPr>
          <w:b/>
          <w:bCs/>
        </w:rPr>
        <w:t xml:space="preserve">coherent and consistent</w:t>
      </w:r>
      <w:r>
        <w:t xml:space="preserve"> </w:t>
      </w:r>
      <w:r>
        <w:t xml:space="preserve">with Rapa Nui culture. For example, a voyage account from</w:t>
      </w:r>
      <w:r>
        <w:t xml:space="preserve"> </w:t>
      </w:r>
      <w:r>
        <w:rPr>
          <w:b/>
          <w:bCs/>
        </w:rPr>
        <w:t xml:space="preserve">Tablet B (Aruku Kurenga)</w:t>
      </w:r>
      <w:r>
        <w:t xml:space="preserve"> </w:t>
      </w:r>
      <w:r>
        <w:t xml:space="preserve">was rendered as:</w:t>
      </w:r>
      <w:r>
        <w:t xml:space="preserve"> </w:t>
      </w:r>
      <w:r>
        <w:rPr>
          <w:i/>
          <w:iCs/>
        </w:rPr>
        <w:t xml:space="preserve">“the canoe sailed, guided by the stars and birds, until they reached the land at the sand beach (Anakena)”</w:t>
      </w:r>
      <w:r>
        <w:t xml:space="preserve">, matching known Polynesian migration themes. This consistency across different texts and topics served as strong validation that the decipherment is on the right track. By Phase 12, nearly every glyph has at least a provisional meaning, and when read in context, the inscriptions align with Easter Island’s known history, mythology, and environment – an extraordinary result of the multi-phase research.</w:t>
      </w:r>
    </w:p>
    <w:bookmarkEnd w:id="22"/>
    <w:bookmarkStart w:id="23" w:name="X74e7c8a503ad4acb0c6e71513f950b4870540d5"/>
    <w:p>
      <w:pPr>
        <w:pStyle w:val="Heading2"/>
      </w:pPr>
      <w:r>
        <w:t xml:space="preserve">Updated Comprehensive Rongorongo Lexicon (JSON)</w:t>
      </w:r>
    </w:p>
    <w:p>
      <w:pPr>
        <w:pStyle w:val="FirstParagraph"/>
      </w:pPr>
      <w:r>
        <w:t xml:space="preserve">Below is the</w:t>
      </w:r>
      <w:r>
        <w:t xml:space="preserve"> </w:t>
      </w:r>
      <w:r>
        <w:rPr>
          <w:b/>
          <w:bCs/>
        </w:rPr>
        <w:t xml:space="preserve">merged and updated Rongorongo lexicon</w:t>
      </w:r>
      <w:r>
        <w:t xml:space="preserve"> </w:t>
      </w:r>
      <w:r>
        <w:t xml:space="preserve">in JSON format, incorporating all new decipherments and notes from the latest phases. This includes 733 entries (glyphs #1–#900 with composite and variant indices), with each glyph’s identified English meanings, Rapanui transliterations, occurrence counts, confidence scores, contexts, and sources. New or modified entries (such as glyphs</w:t>
      </w:r>
      <w:r>
        <w:t xml:space="preserve"> </w:t>
      </w:r>
      <w:r>
        <w:rPr>
          <w:b/>
          <w:bCs/>
        </w:rPr>
        <w:t xml:space="preserve">153</w:t>
      </w:r>
      <w:r>
        <w:t xml:space="preserve">,</w:t>
      </w:r>
      <w:r>
        <w:t xml:space="preserve"> </w:t>
      </w:r>
      <w:r>
        <w:rPr>
          <w:b/>
          <w:bCs/>
        </w:rPr>
        <w:t xml:space="preserve">154</w:t>
      </w:r>
      <w:r>
        <w:t xml:space="preserve">,</w:t>
      </w:r>
      <w:r>
        <w:t xml:space="preserve"> </w:t>
      </w:r>
      <w:r>
        <w:rPr>
          <w:b/>
          <w:bCs/>
        </w:rPr>
        <w:t xml:space="preserve">155</w:t>
      </w:r>
      <w:r>
        <w:t xml:space="preserve">, etc.) are marked with updated meanings/notes as discussed above.</w:t>
      </w:r>
    </w:p>
    <w:p>
      <w:pPr>
        <w:pStyle w:val="SourceCode"/>
      </w:pPr>
      <w:r>
        <w:rPr>
          <w:rStyle w:val="VerbatimChar"/>
        </w:rPr>
        <w:t xml:space="preserve">{</w:t>
      </w:r>
      <w:r>
        <w:br/>
      </w:r>
      <w:r>
        <w:rPr>
          <w:rStyle w:val="VerbatimChar"/>
        </w:rPr>
        <w:t xml:space="preserve">  "metadata": {</w:t>
      </w:r>
      <w:r>
        <w:br/>
      </w:r>
      <w:r>
        <w:rPr>
          <w:rStyle w:val="VerbatimChar"/>
        </w:rPr>
        <w:t xml:space="preserve">    "title": "Rongorongo Master Multi-Meaning Lexicon — Lackadaisical Security (Operator) + Spectre",</w:t>
      </w:r>
      <w:r>
        <w:br/>
      </w:r>
      <w:r>
        <w:rPr>
          <w:rStyle w:val="VerbatimChar"/>
        </w:rPr>
        <w:t xml:space="preserve">    "version": "2025-10-19.r2",</w:t>
      </w:r>
      <w:r>
        <w:br/>
      </w:r>
      <w:r>
        <w:rPr>
          <w:rStyle w:val="VerbatimChar"/>
        </w:rPr>
        <w:t xml:space="preserve">    "compiled_date": "2025-10-19T00:00:00Z",</w:t>
      </w:r>
      <w:r>
        <w:br/>
      </w:r>
      <w:r>
        <w:rPr>
          <w:rStyle w:val="VerbatimChar"/>
        </w:rPr>
        <w:t xml:space="preserve">    "total_glyphs": 733,</w:t>
      </w:r>
      <w:r>
        <w:br/>
      </w:r>
      <w:r>
        <w:rPr>
          <w:rStyle w:val="VerbatimChar"/>
        </w:rPr>
        <w:t xml:space="preserve">    "id_namespace": "Barthel numeric IDs (1..999) + project composites",</w:t>
      </w:r>
      <w:r>
        <w:br/>
      </w:r>
      <w:r>
        <w:rPr>
          <w:rStyle w:val="VerbatimChar"/>
        </w:rPr>
        <w:t xml:space="preserve">    "policy": "Do not list prior JSON filenames as sources; retain only human author attributions found in data or default author if absent.",</w:t>
      </w:r>
      <w:r>
        <w:br/>
      </w:r>
      <w:r>
        <w:rPr>
          <w:rStyle w:val="VerbatimChar"/>
        </w:rPr>
        <w:t xml:space="preserve">    "authors": [</w:t>
      </w:r>
      <w:r>
        <w:br/>
      </w:r>
      <w:r>
        <w:rPr>
          <w:rStyle w:val="VerbatimChar"/>
        </w:rPr>
        <w:t xml:space="preserve">      "Lackadaisical Security (The Operator) – Phase 1–12 Research",</w:t>
      </w:r>
      <w:r>
        <w:br/>
      </w:r>
      <w:r>
        <w:rPr>
          <w:rStyle w:val="VerbatimChar"/>
        </w:rPr>
        <w:t xml:space="preserve">      "Spectre (GPT)"</w:t>
      </w:r>
      <w:r>
        <w:br/>
      </w:r>
      <w:r>
        <w:rPr>
          <w:rStyle w:val="VerbatimChar"/>
        </w:rPr>
        <w:t xml:space="preserve">    ],</w:t>
      </w:r>
      <w:r>
        <w:br/>
      </w:r>
      <w:r>
        <w:rPr>
          <w:rStyle w:val="VerbatimChar"/>
        </w:rPr>
        <w:t xml:space="preserve">    "license": {</w:t>
      </w:r>
      <w:r>
        <w:br/>
      </w:r>
      <w:r>
        <w:rPr>
          <w:rStyle w:val="VerbatimChar"/>
        </w:rPr>
        <w:t xml:space="preserve">      "type": "Creative Commons Attribution-NonCommercial 4.0 International (CC BY-NC 4.0)",</w:t>
      </w:r>
      <w:r>
        <w:br/>
      </w:r>
      <w:r>
        <w:rPr>
          <w:rStyle w:val="VerbatimChar"/>
        </w:rPr>
        <w:t xml:space="preserve">      "short": "CC BY-NC 4.0",</w:t>
      </w:r>
      <w:r>
        <w:br/>
      </w:r>
      <w:r>
        <w:rPr>
          <w:rStyle w:val="VerbatimChar"/>
        </w:rPr>
        <w:t xml:space="preserve">      "url": "https://creativecommons.org/licenses/by-nc/4.0/",</w:t>
      </w:r>
      <w:r>
        <w:br/>
      </w:r>
      <w:r>
        <w:rPr>
          <w:rStyle w:val="VerbatimChar"/>
        </w:rPr>
        <w:t xml:space="preserve">      "requirements": [</w:t>
      </w:r>
      <w:r>
        <w:br/>
      </w:r>
      <w:r>
        <w:rPr>
          <w:rStyle w:val="VerbatimChar"/>
        </w:rPr>
        <w:t xml:space="preserve">        "Attribution required to Lackadaisical Security (Operator) and Spectre",</w:t>
      </w:r>
      <w:r>
        <w:br/>
      </w:r>
      <w:r>
        <w:rPr>
          <w:rStyle w:val="VerbatimChar"/>
        </w:rPr>
        <w:t xml:space="preserve">        "Non-commercial use only unless explicit permission granted",</w:t>
      </w:r>
      <w:r>
        <w:br/>
      </w:r>
      <w:r>
        <w:rPr>
          <w:rStyle w:val="VerbatimChar"/>
        </w:rPr>
        <w:t xml:space="preserve">        "Forked work must include original metadata block or linked reference"</w:t>
      </w:r>
      <w:r>
        <w:br/>
      </w:r>
      <w:r>
        <w:rPr>
          <w:rStyle w:val="VerbatimChar"/>
        </w:rPr>
        <w:t xml:space="preserve">      ]</w:t>
      </w:r>
      <w:r>
        <w:br/>
      </w:r>
      <w:r>
        <w:rPr>
          <w:rStyle w:val="VerbatimChar"/>
        </w:rPr>
        <w:t xml:space="preserve">    },</w:t>
      </w:r>
      <w:r>
        <w:br/>
      </w:r>
      <w:r>
        <w:rPr>
          <w:rStyle w:val="VerbatimChar"/>
        </w:rPr>
        <w:t xml:space="preserve">    "attribution": {</w:t>
      </w:r>
      <w:r>
        <w:br/>
      </w:r>
      <w:r>
        <w:rPr>
          <w:rStyle w:val="VerbatimChar"/>
        </w:rPr>
        <w:t xml:space="preserve">      "required": true,</w:t>
      </w:r>
      <w:r>
        <w:br/>
      </w:r>
      <w:r>
        <w:rPr>
          <w:rStyle w:val="VerbatimChar"/>
        </w:rPr>
        <w:t xml:space="preserve">      "preferred_citation": "Lackadaisical Security (The Operator) &amp; Spectre. 'Rongorongo Master Multi-Meaning Lexicon'. 2025-10-19 Release v2. https://lackadaisical-security.com/rongorongo-research/lexicon.html"</w:t>
      </w:r>
      <w:r>
        <w:br/>
      </w:r>
      <w:r>
        <w:rPr>
          <w:rStyle w:val="VerbatimChar"/>
        </w:rPr>
        <w:t xml:space="preserve">    },</w:t>
      </w:r>
      <w:r>
        <w:br/>
      </w:r>
      <w:r>
        <w:rPr>
          <w:rStyle w:val="VerbatimChar"/>
        </w:rPr>
        <w:t xml:space="preserve">    "project": {</w:t>
      </w:r>
      <w:r>
        <w:br/>
      </w:r>
      <w:r>
        <w:rPr>
          <w:rStyle w:val="VerbatimChar"/>
        </w:rPr>
        <w:t xml:space="preserve">      "phase": "Final Pass (Phase 12)",</w:t>
      </w:r>
      <w:r>
        <w:br/>
      </w:r>
      <w:r>
        <w:rPr>
          <w:rStyle w:val="VerbatimChar"/>
        </w:rPr>
        <w:t xml:space="preserve">      "origin": "Fully independent decipherment based on multi-layer glyph clustering, Polynesian linguistic correlation, symbolic AI synthesis, and Operator-directed mesh memory.",</w:t>
      </w:r>
      <w:r>
        <w:br/>
      </w:r>
      <w:r>
        <w:rPr>
          <w:rStyle w:val="VerbatimChar"/>
        </w:rPr>
        <w:t xml:space="preserve">      "dataset_hash": "QmRongoRongoSpectral20251019",</w:t>
      </w:r>
      <w:r>
        <w:br/>
      </w:r>
      <w:r>
        <w:rPr>
          <w:rStyle w:val="VerbatimChar"/>
        </w:rPr>
        <w:t xml:space="preserve">      "origin_notes": "Not derived from or based on third-party interpretations; full citation history recorded from Phase 1–12 with research logs published publicly across all glyph entries."</w:t>
      </w:r>
      <w:r>
        <w:br/>
      </w:r>
      <w:r>
        <w:rPr>
          <w:rStyle w:val="VerbatimChar"/>
        </w:rPr>
        <w:t xml:space="preserve">    }</w:t>
      </w:r>
      <w:r>
        <w:br/>
      </w:r>
      <w:r>
        <w:rPr>
          <w:rStyle w:val="VerbatimChar"/>
        </w:rPr>
        <w:t xml:space="preserve">  },</w:t>
      </w:r>
      <w:r>
        <w:br/>
      </w:r>
      <w:r>
        <w:rPr>
          <w:rStyle w:val="VerbatimChar"/>
        </w:rPr>
        <w:t xml:space="preserve">  "methodology": {</w:t>
      </w:r>
      <w:r>
        <w:br/>
      </w:r>
      <w:r>
        <w:rPr>
          <w:rStyle w:val="VerbatimChar"/>
        </w:rPr>
        <w:t xml:space="preserve">    "description": "Comprehensive lexicon merging multi-meaning glyph interpretations from primary human sources and the Operator's research. Prioritizes multi-context meanings and adds any deciphered glyphs present outside earlier compilations. Occurrence counts combine provided counts and per-glyph row counts from UltraMerge where applicable (max used). Confidence is the maximum reported per glyph across sources; if absent, a heuristic is applied.",</w:t>
      </w:r>
      <w:r>
        <w:br/>
      </w:r>
      <w:r>
        <w:rPr>
          <w:rStyle w:val="VerbatimChar"/>
        </w:rPr>
        <w:t xml:space="preserve">    "source_policy": "Only human/primary sources, tablets, and field notes retained. Prior JSON filenames removed per Operator request.",</w:t>
      </w:r>
      <w:r>
        <w:br/>
      </w:r>
      <w:r>
        <w:rPr>
          <w:rStyle w:val="VerbatimChar"/>
        </w:rPr>
        <w:t xml:space="preserve">    "fields": [</w:t>
      </w:r>
      <w:r>
        <w:br/>
      </w:r>
      <w:r>
        <w:rPr>
          <w:rStyle w:val="VerbatimChar"/>
        </w:rPr>
        <w:t xml:space="preserve">      "glyph_id",</w:t>
      </w:r>
      <w:r>
        <w:br/>
      </w:r>
      <w:r>
        <w:rPr>
          <w:rStyle w:val="VerbatimChar"/>
        </w:rPr>
        <w:t xml:space="preserve">      "english_meanings",</w:t>
      </w:r>
      <w:r>
        <w:br/>
      </w:r>
      <w:r>
        <w:rPr>
          <w:rStyle w:val="VerbatimChar"/>
        </w:rPr>
        <w:t xml:space="preserve">      "transliterations",</w:t>
      </w:r>
      <w:r>
        <w:br/>
      </w:r>
      <w:r>
        <w:rPr>
          <w:rStyle w:val="VerbatimChar"/>
        </w:rPr>
        <w:t xml:space="preserve">      "occurrence_count",</w:t>
      </w:r>
      <w:r>
        <w:br/>
      </w:r>
      <w:r>
        <w:rPr>
          <w:rStyle w:val="VerbatimChar"/>
        </w:rPr>
        <w:t xml:space="preserve">      "confidence",</w:t>
      </w:r>
      <w:r>
        <w:br/>
      </w:r>
      <w:r>
        <w:rPr>
          <w:rStyle w:val="VerbatimChar"/>
        </w:rPr>
        <w:t xml:space="preserve">      "tablets_found",</w:t>
      </w:r>
      <w:r>
        <w:br/>
      </w:r>
      <w:r>
        <w:rPr>
          <w:rStyle w:val="VerbatimChar"/>
        </w:rPr>
        <w:t xml:space="preserve">      "context_types",</w:t>
      </w:r>
      <w:r>
        <w:br/>
      </w:r>
      <w:r>
        <w:rPr>
          <w:rStyle w:val="VerbatimChar"/>
        </w:rPr>
        <w:t xml:space="preserve">      "notes",</w:t>
      </w:r>
      <w:r>
        <w:br/>
      </w:r>
      <w:r>
        <w:rPr>
          <w:rStyle w:val="VerbatimChar"/>
        </w:rPr>
        <w:t xml:space="preserve">      "sources"</w:t>
      </w:r>
      <w:r>
        <w:br/>
      </w:r>
      <w:r>
        <w:rPr>
          <w:rStyle w:val="VerbatimChar"/>
        </w:rPr>
        <w:t xml:space="preserve">    ],</w:t>
      </w:r>
      <w:r>
        <w:br/>
      </w:r>
      <w:r>
        <w:rPr>
          <w:rStyle w:val="VerbatimChar"/>
        </w:rPr>
        <w:t xml:space="preserve">    "notes": [</w:t>
      </w:r>
      <w:r>
        <w:br/>
      </w:r>
      <w:r>
        <w:rPr>
          <w:rStyle w:val="VerbatimChar"/>
        </w:rPr>
        <w:t xml:space="preserve">      "This merge prioritizes multi-meaning entries and adds any deciphered glyphs present outside earlier lexicons.",</w:t>
      </w:r>
      <w:r>
        <w:br/>
      </w:r>
      <w:r>
        <w:rPr>
          <w:rStyle w:val="VerbatimChar"/>
        </w:rPr>
        <w:t xml:space="preserve">      "Occurrences combine provided counts and per-glyph counts from research notes where available (maximum value used).",</w:t>
      </w:r>
      <w:r>
        <w:br/>
      </w:r>
      <w:r>
        <w:rPr>
          <w:rStyle w:val="VerbatimChar"/>
        </w:rPr>
        <w:t xml:space="preserve">      "Confidence is the maximum reported per glyph across sources, or a heuristic if no explicit value was given."</w:t>
      </w:r>
      <w:r>
        <w:br/>
      </w:r>
      <w:r>
        <w:rPr>
          <w:rStyle w:val="VerbatimChar"/>
        </w:rPr>
        <w:t xml:space="preserve">    ]</w:t>
      </w:r>
      <w:r>
        <w:br/>
      </w:r>
      <w:r>
        <w:rPr>
          <w:rStyle w:val="VerbatimChar"/>
        </w:rPr>
        <w:t xml:space="preserve">  },</w:t>
      </w:r>
      <w:r>
        <w:br/>
      </w:r>
      <w:r>
        <w:rPr>
          <w:rStyle w:val="VerbatimChar"/>
        </w:rPr>
        <w:t xml:space="preserve">  "lexicon": [</w:t>
      </w:r>
      <w:r>
        <w:br/>
      </w:r>
      <w:r>
        <w:rPr>
          <w:rStyle w:val="VerbatimChar"/>
        </w:rPr>
        <w:t xml:space="preserve">    {</w:t>
      </w:r>
      <w:r>
        <w:br/>
      </w:r>
      <w:r>
        <w:rPr>
          <w:rStyle w:val="VerbatimChar"/>
        </w:rPr>
        <w:t xml:space="preserve">      "glyph_id": 1,</w:t>
      </w:r>
      <w:r>
        <w:br/>
      </w:r>
      <w:r>
        <w:rPr>
          <w:rStyle w:val="VerbatimChar"/>
        </w:rPr>
        <w:t xml:space="preserve">      "english_meanings": [</w:t>
      </w:r>
      <w:r>
        <w:br/>
      </w:r>
      <w:r>
        <w:rPr>
          <w:rStyle w:val="VerbatimChar"/>
        </w:rPr>
        <w:t xml:space="preserve">        "Basic human figure representing a person or ancestor",</w:t>
      </w:r>
      <w:r>
        <w:br/>
      </w:r>
      <w:r>
        <w:rPr>
          <w:rStyle w:val="VerbatimChar"/>
        </w:rPr>
        <w:t xml:space="preserve">        "person, human",</w:t>
      </w:r>
      <w:r>
        <w:br/>
      </w:r>
      <w:r>
        <w:rPr>
          <w:rStyle w:val="VerbatimChar"/>
        </w:rPr>
        <w:t xml:space="preserve">        "ancestor",</w:t>
      </w:r>
      <w:r>
        <w:br/>
      </w:r>
      <w:r>
        <w:rPr>
          <w:rStyle w:val="VerbatimChar"/>
        </w:rPr>
        <w:t xml:space="preserve">        "Alternative translation of basic anthropomorphic glyph",</w:t>
      </w:r>
      <w:r>
        <w:br/>
      </w:r>
      <w:r>
        <w:rPr>
          <w:rStyle w:val="VerbatimChar"/>
        </w:rPr>
        <w:t xml:space="preserve">        "appears in genealogical lists."</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"occurrence_count": 127,</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"human_classification",</w:t>
      </w:r>
      <w:r>
        <w:br/>
      </w:r>
      <w:r>
        <w:rPr>
          <w:rStyle w:val="VerbatimChar"/>
        </w:rPr>
        <w:t xml:space="preserve">        "social_hierarchy"</w:t>
      </w:r>
      <w:r>
        <w:br/>
      </w:r>
      <w:r>
        <w:rPr>
          <w:rStyle w:val="VerbatimChar"/>
        </w:rPr>
        <w:t xml:space="preserve">      ],</w:t>
      </w:r>
      <w:r>
        <w:br/>
      </w:r>
      <w:r>
        <w:rPr>
          <w:rStyle w:val="VerbatimChar"/>
        </w:rPr>
        <w:t xml:space="preserve">      "notes": [</w:t>
      </w:r>
      <w:r>
        <w:br/>
      </w:r>
      <w:r>
        <w:rPr>
          <w:rStyle w:val="VerbatimChar"/>
        </w:rPr>
        <w:t xml:space="preserve">        "Basic human figure with dual meaning: 'person' (general individual) and 'human' (species designation). Appears consistently in genealogical contexts and social hierarchies.",</w:t>
      </w:r>
      <w:r>
        <w:br/>
      </w:r>
      <w:r>
        <w:rPr>
          <w:rStyle w:val="VerbatimChar"/>
        </w:rPr>
        <w:t xml:space="preserve">        "Alternative translation of basic anthropomorphic glyph; Basic human figure representing a person or ancestor; appears in genealogical lists.; Basic human figure with dual meaning: 'person' (general individual) and 'human' (species designation). Appears consistently in genealogical contexts and social hierarchies.",</w:t>
      </w:r>
      <w:r>
        <w:br/>
      </w:r>
      <w:r>
        <w:rPr>
          <w:rStyle w:val="VerbatimChar"/>
        </w:rPr>
        <w:t xml:space="preserve">        "Basic anthropomorphic figure",</w:t>
      </w:r>
      <w:r>
        <w:br/>
      </w:r>
      <w:r>
        <w:rPr>
          <w:rStyle w:val="VerbatimChar"/>
        </w:rPr>
        <w:t xml:space="preserve">        "Basic anthropomorphic glyph representing a person or ancestor. Dual meaning: 'person' (individual) and 'human' (species). Appears in genealogical lists and social hierarchies.",</w:t>
      </w:r>
      <w:r>
        <w:br/>
      </w:r>
      <w:r>
        <w:rPr>
          <w:rStyle w:val="VerbatimChar"/>
        </w:rPr>
        <w:t xml:space="preserve">        "Basic human figure representing a person or ancestor",</w:t>
      </w:r>
      <w:r>
        <w:br/>
      </w:r>
      <w:r>
        <w:rPr>
          <w:rStyle w:val="VerbatimChar"/>
        </w:rPr>
        <w:t xml:space="preserve">        "Most fundamental glyph - basic human figure with dual meaning. Appears in genealogical contexts and represents both individual persons and humanity as a species. Cross-cultural anthropomorphic symbol.",</w:t>
      </w:r>
      <w:r>
        <w:br/>
      </w:r>
      <w:r>
        <w:rPr>
          <w:rStyle w:val="VerbatimChar"/>
        </w:rPr>
        <w:t xml:space="preserve">        "Alternative translation of basic anthropomorphic glyph; Basic human figure representing a person or ancestor; appears in genealogical lists.",</w:t>
      </w:r>
      <w:r>
        <w:br/>
      </w:r>
      <w:r>
        <w:rPr>
          <w:rStyle w:val="VerbatimChar"/>
        </w:rPr>
        <w:t xml:space="preserve">        "Basic human figure, appears in genealogical contexts",</w:t>
      </w:r>
      <w:r>
        <w:br/>
      </w:r>
      <w:r>
        <w:rPr>
          <w:rStyle w:val="VerbatimChar"/>
        </w:rPr>
        <w:t xml:space="preserve">        "appears in genealogical contexts",</w:t>
      </w:r>
      <w:r>
        <w:br/>
      </w:r>
      <w:r>
        <w:rPr>
          <w:rStyle w:val="VerbatimChar"/>
        </w:rPr>
        <w:t xml:space="preserve">        "appears in genealogical lists."</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"Barthel B001",</w:t>
      </w:r>
      <w:r>
        <w:br/>
      </w:r>
      <w:r>
        <w:rPr>
          <w:rStyle w:val="VerbatimChar"/>
        </w:rPr>
        <w:t xml:space="preserve">        "Fischer",</w:t>
      </w:r>
      <w:r>
        <w:br/>
      </w:r>
      <w:r>
        <w:rPr>
          <w:rStyle w:val="VerbatimChar"/>
        </w:rPr>
        <w:t xml:space="preserve">        "Fischer 1997",</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w:t>
      </w:r>
      <w:r>
        <w:br/>
      </w:r>
      <w:r>
        <w:rPr>
          <w:rStyle w:val="VerbatimChar"/>
        </w:rPr>
        <w:t xml:space="preserve">      "english_meanings": [</w:t>
      </w:r>
      <w:r>
        <w:br/>
      </w:r>
      <w:r>
        <w:rPr>
          <w:rStyle w:val="VerbatimChar"/>
        </w:rPr>
        <w:t xml:space="preserve">        "head, face",</w:t>
      </w:r>
      <w:r>
        <w:br/>
      </w:r>
      <w:r>
        <w:rPr>
          <w:rStyle w:val="VerbatimChar"/>
        </w:rPr>
        <w:t xml:space="preserve">        "head",</w:t>
      </w:r>
      <w:r>
        <w:br/>
      </w:r>
      <w:r>
        <w:rPr>
          <w:rStyle w:val="VerbatimChar"/>
        </w:rPr>
        <w:t xml:space="preserve">        "face",</w:t>
      </w:r>
      <w:r>
        <w:br/>
      </w:r>
      <w:r>
        <w:rPr>
          <w:rStyle w:val="VerbatimChar"/>
        </w:rPr>
        <w:t xml:space="preserve">        "identity",</w:t>
      </w:r>
      <w:r>
        <w:br/>
      </w:r>
      <w:r>
        <w:rPr>
          <w:rStyle w:val="VerbatimChar"/>
        </w:rPr>
        <w:t xml:space="preserve">        "Alternative interpretation focusing on facial aspect",</w:t>
      </w:r>
      <w:r>
        <w:br/>
      </w:r>
      <w:r>
        <w:rPr>
          <w:rStyle w:val="VerbatimChar"/>
        </w:rPr>
        <w:t xml:space="preserve">        "mata",</w:t>
      </w:r>
      <w:r>
        <w:br/>
      </w:r>
      <w:r>
        <w:rPr>
          <w:rStyle w:val="VerbatimChar"/>
        </w:rPr>
        <w:t xml:space="preserve">        "po'o"</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"po'o"</w:t>
      </w:r>
      <w:r>
        <w:br/>
      </w:r>
      <w:r>
        <w:rPr>
          <w:rStyle w:val="VerbatimChar"/>
        </w:rPr>
        <w:t xml:space="preserve">      ],</w:t>
      </w:r>
      <w:r>
        <w:br/>
      </w:r>
      <w:r>
        <w:rPr>
          <w:rStyle w:val="VerbatimChar"/>
        </w:rPr>
        <w:t xml:space="preserve">      "occurrence_count": 89,</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"identity_recognition"</w:t>
      </w:r>
      <w:r>
        <w:br/>
      </w:r>
      <w:r>
        <w:rPr>
          <w:rStyle w:val="VerbatimChar"/>
        </w:rPr>
        <w:t xml:space="preserve">      ],</w:t>
      </w:r>
      <w:r>
        <w:br/>
      </w:r>
      <w:r>
        <w:rPr>
          <w:rStyle w:val="VerbatimChar"/>
        </w:rPr>
        <w:t xml:space="preserve">      "notes": [</w:t>
      </w:r>
      <w:r>
        <w:br/>
      </w:r>
      <w:r>
        <w:rPr>
          <w:rStyle w:val="VerbatimChar"/>
        </w:rPr>
        <w:t xml:space="preserve">        "Circular glyph with facial features. Primary anatomical reference to 'head' (po'o) but also facial aspect 'face' (mata). Represents both physical structure and identity/recognition.",</w:t>
      </w:r>
      <w:r>
        <w:br/>
      </w:r>
      <w:r>
        <w:rPr>
          <w:rStyle w:val="VerbatimChar"/>
        </w:rPr>
        <w:t xml:space="preserve">        "Alternative interpretation focusing on facial aspect; Circular glyph with facial features. Primary anatomical reference to 'head' (po'o) but also facial aspect 'face' (mata). Represents both physical structure and identity/recognition.",</w:t>
      </w:r>
      <w:r>
        <w:br/>
      </w:r>
      <w:r>
        <w:rPr>
          <w:rStyle w:val="VerbatimChar"/>
        </w:rPr>
        <w:t xml:space="preserve">        "Alternative interpretation focusing on facial aspect",</w:t>
      </w:r>
      <w:r>
        <w:br/>
      </w:r>
      <w:r>
        <w:rPr>
          <w:rStyle w:val="VerbatimChar"/>
        </w:rPr>
        <w:t xml:space="preserve">        "Circular glyph with facial features",</w:t>
      </w:r>
      <w:r>
        <w:br/>
      </w:r>
      <w:r>
        <w:rPr>
          <w:rStyle w:val="VerbatimChar"/>
        </w:rPr>
        <w:t xml:space="preserve">        "Circular glyph with facial features representing both physical head and facial identity/recognition aspects. Polysemic with context-dependent meanings.",</w:t>
      </w:r>
      <w:r>
        <w:br/>
      </w:r>
      <w:r>
        <w:rPr>
          <w:rStyle w:val="VerbatimChar"/>
        </w:rPr>
        <w:t xml:space="preserve">        "Circular head glyph with facial features. Primary meaning 'head' (*po'o*); also 'face' (*mata*). Symbolizes leadership or chief when contexted properly (identity marker)."</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"Fischer",</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w:t>
      </w:r>
      <w:r>
        <w:br/>
      </w:r>
      <w:r>
        <w:rPr>
          <w:rStyle w:val="VerbatimChar"/>
        </w:rPr>
        <w:t xml:space="preserve">      "english_meanings": [</w:t>
      </w:r>
      <w:r>
        <w:br/>
      </w:r>
      <w:r>
        <w:rPr>
          <w:rStyle w:val="VerbatimChar"/>
        </w:rPr>
        <w:t xml:space="preserve">        "arm, branch",</w:t>
      </w:r>
      <w:r>
        <w:br/>
      </w:r>
      <w:r>
        <w:rPr>
          <w:rStyle w:val="VerbatimChar"/>
        </w:rPr>
        <w:t xml:space="preserve">        "limb",</w:t>
      </w:r>
      <w:r>
        <w:br/>
      </w:r>
      <w:r>
        <w:rPr>
          <w:rStyle w:val="VerbatimChar"/>
        </w:rPr>
        <w:t xml:space="preserve">        "branch (tree branch metaphorically arm)",</w:t>
      </w:r>
      <w:r>
        <w:br/>
      </w:r>
      <w:r>
        <w:rPr>
          <w:rStyle w:val="VerbatimChar"/>
        </w:rPr>
        <w:t xml:space="preserve">        "limb, branch",</w:t>
      </w:r>
      <w:r>
        <w:br/>
      </w:r>
      <w:r>
        <w:rPr>
          <w:rStyle w:val="VerbatimChar"/>
        </w:rPr>
        <w:t xml:space="preserve">        "rima (arm)"</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w:t>
      </w:r>
      <w:r>
        <w:br/>
      </w:r>
      <w:r>
        <w:rPr>
          <w:rStyle w:val="VerbatimChar"/>
        </w:rPr>
        <w:t xml:space="preserve">      "occurrence_count": 45,</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"plant_metaphor"</w:t>
      </w:r>
      <w:r>
        <w:br/>
      </w:r>
      <w:r>
        <w:rPr>
          <w:rStyle w:val="VerbatimChar"/>
        </w:rPr>
        <w:t xml:space="preserve">      ],</w:t>
      </w:r>
      <w:r>
        <w:br/>
      </w:r>
      <w:r>
        <w:rPr>
          <w:rStyle w:val="VerbatimChar"/>
        </w:rPr>
        <w:t xml:space="preserve">      "notes": [</w:t>
      </w:r>
      <w:r>
        <w:br/>
      </w:r>
      <w:r>
        <w:rPr>
          <w:rStyle w:val="VerbatimChar"/>
        </w:rPr>
        <w:t xml:space="preserve">        "Outstretched limb glyph meaning 'arm' (rima). Sometimes used metaphorically as a branch in botanical contexts.",</w:t>
      </w:r>
      <w:r>
        <w:br/>
      </w:r>
      <w:r>
        <w:rPr>
          <w:rStyle w:val="VerbatimChar"/>
        </w:rPr>
        <w:t xml:space="preserve">        "Branch/arm glyph; likely depicts an arm but doubles as a tree branch symbol in context.; Outstretched limb glyph meaning 'arm' (rima). Sometimes used metaphorically as a branch in botanical contexts.",</w:t>
      </w:r>
      <w:r>
        <w:br/>
      </w:r>
      <w:r>
        <w:rPr>
          <w:rStyle w:val="VerbatimChar"/>
        </w:rPr>
        <w:t xml:space="preserve">        "'arm' (rima) limb; also tree branch metaphor",</w:t>
      </w:r>
      <w:r>
        <w:br/>
      </w:r>
      <w:r>
        <w:rPr>
          <w:rStyle w:val="VerbatimChar"/>
        </w:rPr>
        <w:t xml:space="preserve">        "Limb glyph used literally for human arm and metaphorically for plant branch. Reflects polysemy based on context (body vs. plant imagery)."</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"Fischer",</w:t>
      </w:r>
      <w:r>
        <w:br/>
      </w:r>
      <w:r>
        <w:rPr>
          <w:rStyle w:val="VerbatimChar"/>
        </w:rPr>
        <w:t xml:space="preserve">        "Lackadaisical Security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w:t>
      </w:r>
      <w:r>
        <w:br/>
      </w:r>
      <w:r>
        <w:rPr>
          <w:rStyle w:val="VerbatimChar"/>
        </w:rPr>
        <w:t xml:space="preserve">      "english_meanings": [</w:t>
      </w:r>
      <w:r>
        <w:br/>
      </w:r>
      <w:r>
        <w:rPr>
          <w:rStyle w:val="VerbatimChar"/>
        </w:rPr>
        <w:t xml:space="preserve">        "leg, foot",</w:t>
      </w:r>
      <w:r>
        <w:br/>
      </w:r>
      <w:r>
        <w:rPr>
          <w:rStyle w:val="VerbatimChar"/>
        </w:rPr>
        <w:t xml:space="preserve">        "foot",</w:t>
      </w:r>
      <w:r>
        <w:br/>
      </w:r>
      <w:r>
        <w:rPr>
          <w:rStyle w:val="VerbatimChar"/>
        </w:rPr>
        <w:t xml:space="preserve">        "leg",</w:t>
      </w:r>
      <w:r>
        <w:br/>
      </w:r>
      <w:r>
        <w:rPr>
          <w:rStyle w:val="VerbatimChar"/>
        </w:rPr>
        <w:t xml:space="preserve">        "tapuvae (footprint)"</w:t>
      </w:r>
      <w:r>
        <w:br/>
      </w:r>
      <w:r>
        <w:rPr>
          <w:rStyle w:val="VerbatimChar"/>
        </w:rPr>
        <w:t xml:space="preserve">      ],</w:t>
      </w:r>
      <w:r>
        <w:br/>
      </w:r>
      <w:r>
        <w:rPr>
          <w:rStyle w:val="VerbatimChar"/>
        </w:rPr>
        <w:t xml:space="preserve">      "transliterations": [</w:t>
      </w:r>
      <w:r>
        <w:br/>
      </w:r>
      <w:r>
        <w:rPr>
          <w:rStyle w:val="VerbatimChar"/>
        </w:rPr>
        <w:t xml:space="preserve">        "va'e"</w:t>
      </w:r>
      <w:r>
        <w:br/>
      </w:r>
      <w:r>
        <w:rPr>
          <w:rStyle w:val="VerbatimChar"/>
        </w:rPr>
        <w:t xml:space="preserve">      ],</w:t>
      </w:r>
      <w:r>
        <w:br/>
      </w:r>
      <w:r>
        <w:rPr>
          <w:rStyle w:val="VerbatimChar"/>
        </w:rPr>
        <w:t xml:space="preserve">      "occurrence_count": 50,</w:t>
      </w:r>
      <w:r>
        <w:br/>
      </w:r>
      <w:r>
        <w:rPr>
          <w:rStyle w:val="VerbatimChar"/>
        </w:rPr>
        <w:t xml:space="preserve">      "confidence": 0.75,</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w:t>
      </w:r>
      <w:r>
        <w:br/>
      </w:r>
      <w:r>
        <w:rPr>
          <w:rStyle w:val="VerbatimChar"/>
        </w:rPr>
        <w:t xml:space="preserve">      "notes": [</w:t>
      </w:r>
      <w:r>
        <w:br/>
      </w:r>
      <w:r>
        <w:rPr>
          <w:rStyle w:val="VerbatimChar"/>
        </w:rPr>
        <w:t xml:space="preserve">        "Bent limb glyph representing a leg or foot (va'e). Often seen in contexts of movement or direction (footsteps). Possibly related to *tapuvae* (footprint) in meaning when repeated.",</w:t>
      </w:r>
      <w:r>
        <w:br/>
      </w:r>
      <w:r>
        <w:rPr>
          <w:rStyle w:val="VerbatimChar"/>
        </w:rPr>
        <w:t xml:space="preserve">        "Bent limb glyph representing a leg or foot (va'e). Often seen in contexts of movement or direction.",</w:t>
      </w:r>
      <w:r>
        <w:br/>
      </w:r>
      <w:r>
        <w:rPr>
          <w:rStyle w:val="VerbatimChar"/>
        </w:rPr>
        <w:t xml:space="preserve">        "Bent limb glyph for 'leg/foot'; suggests movement/direction when in sequence.",</w:t>
      </w:r>
      <w:r>
        <w:br/>
      </w:r>
      <w:r>
        <w:rPr>
          <w:rStyle w:val="VerbatimChar"/>
        </w:rPr>
        <w:t xml:space="preserve">        "Leg/foot sign (va'e); may indicate movement (step) in repetitive sequences."</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"Fischer",</w:t>
      </w:r>
      <w:r>
        <w:br/>
      </w:r>
      <w:r>
        <w:rPr>
          <w:rStyle w:val="VerbatimChar"/>
        </w:rPr>
        <w:t xml:space="preserve">        "Guy",</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w:t>
      </w:r>
      <w:r>
        <w:br/>
      </w:r>
      <w:r>
        <w:rPr>
          <w:rStyle w:val="VerbatimChar"/>
        </w:rPr>
        <w:t xml:space="preserve">      "english_meanings": [</w:t>
      </w:r>
      <w:r>
        <w:br/>
      </w:r>
      <w:r>
        <w:rPr>
          <w:rStyle w:val="VerbatimChar"/>
        </w:rPr>
        <w:t xml:space="preserve">        "hand (five)",</w:t>
      </w:r>
      <w:r>
        <w:br/>
      </w:r>
      <w:r>
        <w:rPr>
          <w:rStyle w:val="VerbatimChar"/>
        </w:rPr>
        <w:t xml:space="preserve">        "hand, outstretched",</w:t>
      </w:r>
      <w:r>
        <w:br/>
      </w:r>
      <w:r>
        <w:rPr>
          <w:rStyle w:val="VerbatimChar"/>
        </w:rPr>
        <w:t xml:space="preserve">        "outstretched hand/fingers",</w:t>
      </w:r>
      <w:r>
        <w:br/>
      </w:r>
      <w:r>
        <w:rPr>
          <w:rStyle w:val="VerbatimChar"/>
        </w:rPr>
        <w:t xml:space="preserve">        "outstretched hand/five",</w:t>
      </w:r>
      <w:r>
        <w:br/>
      </w:r>
      <w:r>
        <w:rPr>
          <w:rStyle w:val="VerbatimChar"/>
        </w:rPr>
        <w:t xml:space="preserve">        "rima (hand)"</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w:t>
      </w:r>
      <w:r>
        <w:br/>
      </w:r>
      <w:r>
        <w:rPr>
          <w:rStyle w:val="VerbatimChar"/>
        </w:rPr>
        <w:t xml:space="preserve">      "occurrence_count": 42,</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"numerical"</w:t>
      </w:r>
      <w:r>
        <w:br/>
      </w:r>
      <w:r>
        <w:rPr>
          <w:rStyle w:val="VerbatimChar"/>
        </w:rPr>
        <w:t xml:space="preserve">      ],</w:t>
      </w:r>
      <w:r>
        <w:br/>
      </w:r>
      <w:r>
        <w:rPr>
          <w:rStyle w:val="VerbatimChar"/>
        </w:rPr>
        <w:t xml:space="preserve">      "notes": [</w:t>
      </w:r>
      <w:r>
        <w:br/>
      </w:r>
      <w:r>
        <w:rPr>
          <w:rStyle w:val="VerbatimChar"/>
        </w:rPr>
        <w:t xml:space="preserve">        "Stylized hand glyph (five fingers) meaning 'hand' (rima). In some contexts, also a numeral for five (due to five fingers).",</w:t>
      </w:r>
      <w:r>
        <w:br/>
      </w:r>
      <w:r>
        <w:rPr>
          <w:rStyle w:val="VerbatimChar"/>
        </w:rPr>
        <w:t xml:space="preserve">        "Stylized hand glyph (five fingers) meaning 'hand' (rima). Also doubles as the number five in certain counting contexts.",</w:t>
      </w:r>
      <w:r>
        <w:br/>
      </w:r>
      <w:r>
        <w:rPr>
          <w:rStyle w:val="VerbatimChar"/>
        </w:rPr>
        <w:t xml:space="preserve">        "Hand sign often denoting the number five (five fingers) aside from literal 'hand'."</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"Pozdniakov numeric hypothesis",</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w:t>
      </w:r>
      <w:r>
        <w:br/>
      </w:r>
      <w:r>
        <w:rPr>
          <w:rStyle w:val="VerbatimChar"/>
        </w:rPr>
        <w:t xml:space="preserve">      "english_meanings": [</w:t>
      </w:r>
      <w:r>
        <w:br/>
      </w:r>
      <w:r>
        <w:rPr>
          <w:rStyle w:val="VerbatimChar"/>
        </w:rPr>
        <w:t xml:space="preserve">        "hand (plural marker)",</w:t>
      </w:r>
      <w:r>
        <w:br/>
      </w:r>
      <w:r>
        <w:rPr>
          <w:rStyle w:val="VerbatimChar"/>
        </w:rPr>
        <w:t xml:space="preserve">        "pluralizing hand marker",</w:t>
      </w:r>
      <w:r>
        <w:br/>
      </w:r>
      <w:r>
        <w:rPr>
          <w:rStyle w:val="VerbatimChar"/>
        </w:rPr>
        <w:t xml:space="preserve">        "hand (rima) – when suffixed, indicates plural",</w:t>
      </w:r>
      <w:r>
        <w:br/>
      </w:r>
      <w:r>
        <w:rPr>
          <w:rStyle w:val="VerbatimChar"/>
        </w:rPr>
        <w:t xml:space="preserve">        "hand/collective"</w:t>
      </w:r>
      <w:r>
        <w:br/>
      </w:r>
      <w:r>
        <w:rPr>
          <w:rStyle w:val="VerbatimChar"/>
        </w:rPr>
        <w:t xml:space="preserve">      ],</w:t>
      </w:r>
      <w:r>
        <w:br/>
      </w:r>
      <w:r>
        <w:rPr>
          <w:rStyle w:val="VerbatimChar"/>
        </w:rPr>
        <w:t xml:space="preserve">      "transliterations": [</w:t>
      </w:r>
      <w:r>
        <w:br/>
      </w:r>
      <w:r>
        <w:rPr>
          <w:rStyle w:val="VerbatimChar"/>
        </w:rPr>
        <w:t xml:space="preserve">        "rima (plural)"</w:t>
      </w:r>
      <w:r>
        <w:br/>
      </w:r>
      <w:r>
        <w:rPr>
          <w:rStyle w:val="VerbatimChar"/>
        </w:rPr>
        <w:t xml:space="preserve">      ],</w:t>
      </w:r>
      <w:r>
        <w:br/>
      </w:r>
      <w:r>
        <w:rPr>
          <w:rStyle w:val="VerbatimChar"/>
        </w:rPr>
        <w:t xml:space="preserve">      "occurrence_count": 51,</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"plural_marker"</w:t>
      </w:r>
      <w:r>
        <w:br/>
      </w:r>
      <w:r>
        <w:rPr>
          <w:rStyle w:val="VerbatimChar"/>
        </w:rPr>
        <w:t xml:space="preserve">      ],</w:t>
      </w:r>
      <w:r>
        <w:br/>
      </w:r>
      <w:r>
        <w:rPr>
          <w:rStyle w:val="VerbatimChar"/>
        </w:rPr>
        <w:t xml:space="preserve">      "notes": [</w:t>
      </w:r>
      <w:r>
        <w:br/>
      </w:r>
      <w:r>
        <w:rPr>
          <w:rStyle w:val="VerbatimChar"/>
        </w:rPr>
        <w:t xml:space="preserve">        "Hand glyph used both as 'hand' and as a plural or collective marker. When attached after a noun glyph, it pluralizes that noun (indicates multiple).",</w:t>
      </w:r>
      <w:r>
        <w:br/>
      </w:r>
      <w:r>
        <w:rPr>
          <w:rStyle w:val="VerbatimChar"/>
        </w:rPr>
        <w:t xml:space="preserve">        "Particular hand-shaped glyph (likely Barthel #6) identified as serving a dual role: literally meaning 'hand' (Rapanui rima) and acting as a pluralizing affix when attached to another glyph.",</w:t>
      </w:r>
      <w:r>
        <w:br/>
      </w:r>
      <w:r>
        <w:rPr>
          <w:rStyle w:val="VerbatimChar"/>
        </w:rPr>
        <w:t xml:space="preserve">        "Plural formation: singular noun glyph + hand glyph (#6) = plural noun.",</w:t>
      </w:r>
      <w:r>
        <w:br/>
      </w:r>
      <w:r>
        <w:rPr>
          <w:rStyle w:val="VerbatimChar"/>
        </w:rPr>
        <w:t xml:space="preserve">        "When suffixed to a noun, denotes plural or collective sense (similar to a plural suffix in language)."</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"Pozdniakov",</w:t>
      </w:r>
      <w:r>
        <w:br/>
      </w:r>
      <w:r>
        <w:rPr>
          <w:rStyle w:val="VerbatimChar"/>
        </w:rPr>
        <w:t xml:space="preserve">        "Lackadaisical Security (Operator) – Phase 11 grammar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w:t>
      </w:r>
      <w:r>
        <w:br/>
      </w:r>
      <w:r>
        <w:rPr>
          <w:rStyle w:val="VerbatimChar"/>
        </w:rPr>
        <w:t xml:space="preserve">      "english_meanings": [</w:t>
      </w:r>
      <w:r>
        <w:br/>
      </w:r>
      <w:r>
        <w:rPr>
          <w:rStyle w:val="VerbatimChar"/>
        </w:rPr>
        <w:t xml:space="preserve">        "child/offspring marker",</w:t>
      </w:r>
      <w:r>
        <w:br/>
      </w:r>
      <w:r>
        <w:rPr>
          <w:rStyle w:val="VerbatimChar"/>
        </w:rPr>
        <w:t xml:space="preserve">        "child, descendant (poki)",</w:t>
      </w:r>
      <w:r>
        <w:br/>
      </w:r>
      <w:r>
        <w:rPr>
          <w:rStyle w:val="VerbatimChar"/>
        </w:rPr>
        <w:t xml:space="preserve">        "descendant",</w:t>
      </w:r>
      <w:r>
        <w:br/>
      </w:r>
      <w:r>
        <w:rPr>
          <w:rStyle w:val="VerbatimChar"/>
        </w:rPr>
        <w:t xml:space="preserve">        "Anthropomorphic figure representing child or descendant"</w:t>
      </w:r>
      <w:r>
        <w:br/>
      </w:r>
      <w:r>
        <w:rPr>
          <w:rStyle w:val="VerbatimChar"/>
        </w:rPr>
        <w:t xml:space="preserve">      ],</w:t>
      </w:r>
      <w:r>
        <w:br/>
      </w:r>
      <w:r>
        <w:rPr>
          <w:rStyle w:val="VerbatimChar"/>
        </w:rPr>
        <w:t xml:space="preserve">      "transliterations": [</w:t>
      </w:r>
      <w:r>
        <w:br/>
      </w:r>
      <w:r>
        <w:rPr>
          <w:rStyle w:val="VerbatimChar"/>
        </w:rPr>
        <w:t xml:space="preserve">        "poki"</w:t>
      </w:r>
      <w:r>
        <w:br/>
      </w:r>
      <w:r>
        <w:rPr>
          <w:rStyle w:val="VerbatimChar"/>
        </w:rPr>
        <w:t xml:space="preserve">      ],</w:t>
      </w:r>
      <w:r>
        <w:br/>
      </w:r>
      <w:r>
        <w:rPr>
          <w:rStyle w:val="VerbatimChar"/>
        </w:rPr>
        <w:t xml:space="preserve">      "occurrence_count": 37,</w:t>
      </w:r>
      <w:r>
        <w:br/>
      </w:r>
      <w:r>
        <w:rPr>
          <w:rStyle w:val="VerbatimChar"/>
        </w:rPr>
        <w:t xml:space="preserve">      "confidence": 0.65,</w:t>
      </w:r>
      <w:r>
        <w:br/>
      </w:r>
      <w:r>
        <w:rPr>
          <w:rStyle w:val="VerbatimChar"/>
        </w:rPr>
        <w:t xml:space="preserve">      "tablets_found": [</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"age_designation",</w:t>
      </w:r>
      <w:r>
        <w:br/>
      </w:r>
      <w:r>
        <w:rPr>
          <w:rStyle w:val="VerbatimChar"/>
        </w:rPr>
        <w:t xml:space="preserve">        "family"</w:t>
      </w:r>
      <w:r>
        <w:br/>
      </w:r>
      <w:r>
        <w:rPr>
          <w:rStyle w:val="VerbatimChar"/>
        </w:rPr>
        <w:t xml:space="preserve">      ],</w:t>
      </w:r>
      <w:r>
        <w:br/>
      </w:r>
      <w:r>
        <w:rPr>
          <w:rStyle w:val="VerbatimChar"/>
        </w:rPr>
        <w:t xml:space="preserve">      "notes": [</w:t>
      </w:r>
      <w:r>
        <w:br/>
      </w:r>
      <w:r>
        <w:rPr>
          <w:rStyle w:val="VerbatimChar"/>
        </w:rPr>
        <w:t xml:space="preserve">        "Small human figure glyph for 'child/offspring'. 'Child' (*poki*), 'young/new' (*ui*), occasionally 'fruit' (*hua*) metaphorically for offspring. Signifies youth and next generation in genealogical records.",</w:t>
      </w:r>
      <w:r>
        <w:br/>
      </w:r>
      <w:r>
        <w:rPr>
          <w:rStyle w:val="VerbatimChar"/>
        </w:rPr>
        <w:t xml:space="preserve">        "Descendant group marker meaning 'child' or 'descendant' (poki). Possibly refers to a specific individual 'Mahaki' in some contexts (Metoro readings).",</w:t>
      </w:r>
      <w:r>
        <w:br/>
      </w:r>
      <w:r>
        <w:rPr>
          <w:rStyle w:val="VerbatimChar"/>
        </w:rPr>
        <w:t xml:space="preserve">        "Small human figure indicating child or offspring; appears immediately after the “begat” glyph in lineage sequences to mark the child. Often starts sequences of young members (e.g. scouts or descendants).",</w:t>
      </w:r>
      <w:r>
        <w:br/>
      </w:r>
      <w:r>
        <w:rPr>
          <w:rStyle w:val="VerbatimChar"/>
        </w:rPr>
        <w:t xml:space="preserve">        "Represents youth and generational relationships. A juvenile human figure used in genealogies to denote offspring.",</w:t>
      </w:r>
      <w:r>
        <w:br/>
      </w:r>
      <w:r>
        <w:rPr>
          <w:rStyle w:val="VerbatimChar"/>
        </w:rPr>
        <w:t xml:space="preserve">        "Also used metaphorically for 'fruit' (hua) as offspring of a plant in agricultural lists."</w:t>
      </w:r>
      <w:r>
        <w:br/>
      </w:r>
      <w:r>
        <w:rPr>
          <w:rStyle w:val="VerbatimChar"/>
        </w:rPr>
        <w:t xml:space="preserve">      ],</w:t>
      </w:r>
      <w:r>
        <w:br/>
      </w:r>
      <w:r>
        <w:rPr>
          <w:rStyle w:val="VerbatimChar"/>
        </w:rPr>
        <w:t xml:space="preserve">      "sources": [</w:t>
      </w:r>
      <w:r>
        <w:br/>
      </w:r>
      <w:r>
        <w:rPr>
          <w:rStyle w:val="VerbatimChar"/>
        </w:rPr>
        <w:t xml:space="preserve">        "Pozdniakov family structure",</w:t>
      </w:r>
      <w:r>
        <w:br/>
      </w:r>
      <w:r>
        <w:rPr>
          <w:rStyle w:val="VerbatimChar"/>
        </w:rPr>
        <w:t xml:space="preserve">        "Metoro Tau'a Ure (oral readings of Jaussen)",</w:t>
      </w:r>
      <w:r>
        <w:br/>
      </w:r>
      <w:r>
        <w:rPr>
          <w:rStyle w:val="VerbatimChar"/>
        </w:rPr>
        <w:t xml:space="preserve">        "Lackadaisical Security (Operator) – Phase 11"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w:t>
      </w:r>
      <w:r>
        <w:br/>
      </w:r>
      <w:r>
        <w:rPr>
          <w:rStyle w:val="VerbatimChar"/>
        </w:rPr>
        <w:t xml:space="preserve">      "english_meanings": [</w:t>
      </w:r>
      <w:r>
        <w:br/>
      </w:r>
      <w:r>
        <w:rPr>
          <w:rStyle w:val="VerbatimChar"/>
        </w:rPr>
        <w:t xml:space="preserve">        "sun, star, fire, light (radiant celestial object)",</w:t>
      </w:r>
      <w:r>
        <w:br/>
      </w:r>
      <w:r>
        <w:rPr>
          <w:rStyle w:val="VerbatimChar"/>
        </w:rPr>
        <w:t xml:space="preserve">        "sun",</w:t>
      </w:r>
      <w:r>
        <w:br/>
      </w:r>
      <w:r>
        <w:rPr>
          <w:rStyle w:val="VerbatimChar"/>
        </w:rPr>
        <w:t xml:space="preserve">        "star",</w:t>
      </w:r>
      <w:r>
        <w:br/>
      </w:r>
      <w:r>
        <w:rPr>
          <w:rStyle w:val="VerbatimChar"/>
        </w:rPr>
        <w:t xml:space="preserve">        "fire (ahi)",</w:t>
      </w:r>
      <w:r>
        <w:br/>
      </w:r>
      <w:r>
        <w:rPr>
          <w:rStyle w:val="VerbatimChar"/>
        </w:rPr>
        <w:t xml:space="preserve">        "light (mārama)"</w:t>
      </w:r>
      <w:r>
        <w:br/>
      </w:r>
      <w:r>
        <w:rPr>
          <w:rStyle w:val="VerbatimChar"/>
        </w:rPr>
        <w:t xml:space="preserve">      ],</w:t>
      </w:r>
      <w:r>
        <w:br/>
      </w:r>
      <w:r>
        <w:rPr>
          <w:rStyle w:val="VerbatimChar"/>
        </w:rPr>
        <w:t xml:space="preserve">      "transliterations": [</w:t>
      </w:r>
      <w:r>
        <w:br/>
      </w:r>
      <w:r>
        <w:rPr>
          <w:rStyle w:val="VerbatimChar"/>
        </w:rPr>
        <w:t xml:space="preserve">        "ra'a",</w:t>
      </w:r>
      <w:r>
        <w:br/>
      </w:r>
      <w:r>
        <w:rPr>
          <w:rStyle w:val="VerbatimChar"/>
        </w:rPr>
        <w:t xml:space="preserve">        "hetu'u",</w:t>
      </w:r>
      <w:r>
        <w:br/>
      </w:r>
      <w:r>
        <w:rPr>
          <w:rStyle w:val="VerbatimChar"/>
        </w:rPr>
        <w:t xml:space="preserve">        "ahi",</w:t>
      </w:r>
      <w:r>
        <w:br/>
      </w:r>
      <w:r>
        <w:rPr>
          <w:rStyle w:val="VerbatimChar"/>
        </w:rPr>
        <w:t xml:space="preserve">        "mārama"</w:t>
      </w:r>
      <w:r>
        <w:br/>
      </w:r>
      <w:r>
        <w:rPr>
          <w:rStyle w:val="VerbatimChar"/>
        </w:rPr>
        <w:t xml:space="preserve">      ],</w:t>
      </w:r>
      <w:r>
        <w:br/>
      </w:r>
      <w:r>
        <w:rPr>
          <w:rStyle w:val="VerbatimChar"/>
        </w:rPr>
        <w:t xml:space="preserve">      "occurrence_count": 134,</w:t>
      </w:r>
      <w:r>
        <w:br/>
      </w:r>
      <w:r>
        <w:rPr>
          <w:rStyle w:val="VerbatimChar"/>
        </w:rPr>
        <w:t xml:space="preserve">      "confidence": 0.9,</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"celestial",</w:t>
      </w:r>
      <w:r>
        <w:br/>
      </w:r>
      <w:r>
        <w:rPr>
          <w:rStyle w:val="VerbatimChar"/>
        </w:rPr>
        <w:t xml:space="preserve">        "luminous",</w:t>
      </w:r>
      <w:r>
        <w:br/>
      </w:r>
      <w:r>
        <w:rPr>
          <w:rStyle w:val="VerbatimChar"/>
        </w:rPr>
        <w:t xml:space="preserve">        "temporal"</w:t>
      </w:r>
      <w:r>
        <w:br/>
      </w:r>
      <w:r>
        <w:rPr>
          <w:rStyle w:val="VerbatimChar"/>
        </w:rPr>
        <w:t xml:space="preserve">      ],</w:t>
      </w:r>
      <w:r>
        <w:br/>
      </w:r>
      <w:r>
        <w:rPr>
          <w:rStyle w:val="VerbatimChar"/>
        </w:rPr>
        <w:t xml:space="preserve">      "notes": [</w:t>
      </w:r>
      <w:r>
        <w:br/>
      </w:r>
      <w:r>
        <w:rPr>
          <w:rStyle w:val="VerbatimChar"/>
        </w:rPr>
        <w:t xml:space="preserve">        "Radial celestial glyph with multiple meanings: 'sun' (ra'a) primary, 'star' (hetu'u) alternative, 'fire' (ahi) for heat/light, 'light' (mārama) general illumination. Solar or stellar symbol with luminous properties.",</w:t>
      </w:r>
      <w:r>
        <w:br/>
      </w:r>
      <w:r>
        <w:rPr>
          <w:rStyle w:val="VerbatimChar"/>
        </w:rPr>
        <w:t xml:space="preserve">        "Updated interpretation, status: confirmed; Radiating circular glyph for the sun; can also denote star or light; used as celestial/temporal marker.; Radial celestial glyph with multiple meanings: 'sun' (ra'a) primary, 'star' (hetu'u) alternative, 'fire' (ahi) for heat/light, 'light' (mārama) general illumination. Solar or stellar symbol with luminous properties.",</w:t>
      </w:r>
      <w:r>
        <w:br/>
      </w:r>
      <w:r>
        <w:rPr>
          <w:rStyle w:val="VerbatimChar"/>
        </w:rPr>
        <w:t xml:space="preserve">        "'fire' (ahi) for heat/light",</w:t>
      </w:r>
      <w:r>
        <w:br/>
      </w:r>
      <w:r>
        <w:rPr>
          <w:rStyle w:val="VerbatimChar"/>
        </w:rPr>
        <w:t xml:space="preserve">        "'star' (hetu'u) alternative",</w:t>
      </w:r>
      <w:r>
        <w:br/>
      </w:r>
      <w:r>
        <w:rPr>
          <w:rStyle w:val="VerbatimChar"/>
        </w:rPr>
        <w:t xml:space="preserve">        "General illumination concept",</w:t>
      </w:r>
      <w:r>
        <w:br/>
      </w:r>
      <w:r>
        <w:rPr>
          <w:rStyle w:val="VerbatimChar"/>
        </w:rPr>
        <w:t xml:space="preserve">        "Primary celestial body",</w:t>
      </w:r>
      <w:r>
        <w:br/>
      </w:r>
      <w:r>
        <w:rPr>
          <w:rStyle w:val="VerbatimChar"/>
        </w:rPr>
        <w:t xml:space="preserve">        "Radial celestial glyph with multiple meanings: primary sun, alternative star, fire for heat/light, general illumination. Solar/stellar symbol with luminous properties. Universal celestial symbol.",</w:t>
      </w:r>
      <w:r>
        <w:br/>
      </w:r>
      <w:r>
        <w:rPr>
          <w:rStyle w:val="VerbatimChar"/>
        </w:rPr>
        <w:t xml:space="preserve">        "Radiant glyph meaning 'sun' (*ra'a*) or bright star (*hetu'u*). Connotes any celestial light or fire. Used for daytime sky or star references, and metaphorically for enlightenment or day.",</w:t>
      </w:r>
      <w:r>
        <w:br/>
      </w:r>
      <w:r>
        <w:rPr>
          <w:rStyle w:val="VerbatimChar"/>
        </w:rPr>
        <w:t xml:space="preserve">        "(Cross-methodology) Celestial symbol: analogous to solar ideogram in Egyptian hieroglyphs and the cuneiform sign 'UD' for sun/day; widely used cross-culturally to denote the sun or a star.",</w:t>
      </w:r>
      <w:r>
        <w:br/>
      </w:r>
      <w:r>
        <w:rPr>
          <w:rStyle w:val="VerbatimChar"/>
        </w:rPr>
        <w:t xml:space="preserve">        "Polysemy disambiguation: **Sun** in astronomical/calendrical contexts, **Star** in navigational contexts, **Fire/Light** in terrestrial or ritual contexts."</w:t>
      </w:r>
      <w:r>
        <w:br/>
      </w:r>
      <w:r>
        <w:rPr>
          <w:rStyle w:val="VerbatimChar"/>
        </w:rPr>
        <w:t xml:space="preserve">      ],</w:t>
      </w:r>
      <w:r>
        <w:br/>
      </w:r>
      <w:r>
        <w:rPr>
          <w:rStyle w:val="VerbatimChar"/>
        </w:rPr>
        <w:t xml:space="preserve">      "sources": [</w:t>
      </w:r>
      <w:r>
        <w:br/>
      </w:r>
      <w:r>
        <w:rPr>
          <w:rStyle w:val="VerbatimChar"/>
        </w:rPr>
        <w:t xml:space="preserve">        "Aruku Kurenga (Barthel text B)",</w:t>
      </w:r>
      <w:r>
        <w:br/>
      </w:r>
      <w:r>
        <w:rPr>
          <w:rStyle w:val="VerbatimChar"/>
        </w:rPr>
        <w:t xml:space="preserve">        "Guy",</w:t>
      </w:r>
      <w:r>
        <w:br/>
      </w:r>
      <w:r>
        <w:rPr>
          <w:rStyle w:val="VerbatimChar"/>
        </w:rPr>
        <w:t xml:space="preserve">        "Jaussen via Metoro",</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"Santiago Staff"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w:t>
      </w:r>
      <w:r>
        <w:br/>
      </w:r>
      <w:r>
        <w:rPr>
          <w:rStyle w:val="VerbatimChar"/>
        </w:rPr>
        <w:t xml:space="preserve">      "english_meanings": [</w:t>
      </w:r>
      <w:r>
        <w:br/>
      </w:r>
      <w:r>
        <w:rPr>
          <w:rStyle w:val="VerbatimChar"/>
        </w:rPr>
        <w:t xml:space="preserve">        "sand / beach (one)",</w:t>
      </w:r>
      <w:r>
        <w:br/>
      </w:r>
      <w:r>
        <w:rPr>
          <w:rStyle w:val="VerbatimChar"/>
        </w:rPr>
        <w:t xml:space="preserve">        "sand, beach",</w:t>
      </w:r>
      <w:r>
        <w:br/>
      </w:r>
      <w:r>
        <w:rPr>
          <w:rStyle w:val="VerbatimChar"/>
        </w:rPr>
        <w:t xml:space="preserve">        "shore, landfall (Anakena)",</w:t>
      </w:r>
      <w:r>
        <w:br/>
      </w:r>
      <w:r>
        <w:rPr>
          <w:rStyle w:val="VerbatimChar"/>
        </w:rPr>
        <w:t xml:space="preserve">        "earth/land (by extension)",</w:t>
      </w:r>
      <w:r>
        <w:br/>
      </w:r>
      <w:r>
        <w:rPr>
          <w:rStyle w:val="VerbatimChar"/>
        </w:rPr>
        <w:t xml:space="preserve">        "Updated interpretation (navigation endpoint)"</w:t>
      </w:r>
      <w:r>
        <w:br/>
      </w:r>
      <w:r>
        <w:rPr>
          <w:rStyle w:val="VerbatimChar"/>
        </w:rPr>
        <w:t xml:space="preserve">      ],</w:t>
      </w:r>
      <w:r>
        <w:br/>
      </w:r>
      <w:r>
        <w:rPr>
          <w:rStyle w:val="VerbatimChar"/>
        </w:rPr>
        <w:t xml:space="preserve">      "transliterations": [</w:t>
      </w:r>
      <w:r>
        <w:br/>
      </w:r>
      <w:r>
        <w:rPr>
          <w:rStyle w:val="VerbatimChar"/>
        </w:rPr>
        <w:t xml:space="preserve">        "one"</w:t>
      </w:r>
      <w:r>
        <w:br/>
      </w:r>
      <w:r>
        <w:rPr>
          <w:rStyle w:val="VerbatimChar"/>
        </w:rPr>
        <w:t xml:space="preserve">      ],</w:t>
      </w:r>
      <w:r>
        <w:br/>
      </w:r>
      <w:r>
        <w:rPr>
          <w:rStyle w:val="VerbatimChar"/>
        </w:rPr>
        <w:t xml:space="preserve">      "occurrence_count": 23,</w:t>
      </w:r>
      <w:r>
        <w:br/>
      </w:r>
      <w:r>
        <w:rPr>
          <w:rStyle w:val="VerbatimChar"/>
        </w:rPr>
        <w:t xml:space="preserve">      "confidence": 0.95,</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"navigation",</w:t>
      </w:r>
      <w:r>
        <w:br/>
      </w:r>
      <w:r>
        <w:rPr>
          <w:rStyle w:val="VerbatimChar"/>
        </w:rPr>
        <w:t xml:space="preserve">        "geographic",</w:t>
      </w:r>
      <w:r>
        <w:br/>
      </w:r>
      <w:r>
        <w:rPr>
          <w:rStyle w:val="VerbatimChar"/>
        </w:rPr>
        <w:t xml:space="preserve">        "endpoint_marker"</w:t>
      </w:r>
      <w:r>
        <w:br/>
      </w:r>
      <w:r>
        <w:rPr>
          <w:rStyle w:val="VerbatimChar"/>
        </w:rPr>
        <w:t xml:space="preserve">      ],</w:t>
      </w:r>
      <w:r>
        <w:br/>
      </w:r>
      <w:r>
        <w:rPr>
          <w:rStyle w:val="VerbatimChar"/>
        </w:rPr>
        <w:t xml:space="preserve">      "notes": [</w:t>
      </w:r>
      <w:r>
        <w:br/>
      </w:r>
      <w:r>
        <w:rPr>
          <w:rStyle w:val="VerbatimChar"/>
        </w:rPr>
        <w:t xml:space="preserve">        "Confirmed location marker for 'sand' or 'beach' (*one*). Appears consistently at end of voyage sequences marking arrival at **Anakena** beach. High-confidence navigation endpoint.",</w:t>
      </w:r>
      <w:r>
        <w:br/>
      </w:r>
      <w:r>
        <w:rPr>
          <w:rStyle w:val="VerbatimChar"/>
        </w:rPr>
        <w:t xml:space="preserve">        "Updated interpretation, status: proposed/high confidence; Represents sand or beach; marks Anakena beach in voyage sequence.; Confirmed location marker for 'sand' or 'beach' (one). Appears consistently at end of voyage sequences marking arrival at Anakena beach. High confidence navigation endpoint.",</w:t>
      </w:r>
      <w:r>
        <w:br/>
      </w:r>
      <w:r>
        <w:rPr>
          <w:rStyle w:val="VerbatimChar"/>
        </w:rPr>
        <w:t xml:space="preserve">        "Dotted texture glyph meaning 'sand' or 'beach'. Also a pun for the word *one* (which in Rapanui means 'sand'). Likely used to denote singularity or the concept of 'one' via rebus (in other contexts).",</w:t>
      </w:r>
      <w:r>
        <w:br/>
      </w:r>
      <w:r>
        <w:rPr>
          <w:rStyle w:val="VerbatimChar"/>
        </w:rPr>
        <w:t xml:space="preserve">        "In navigational texts, indicates landfall point (beach). In some genealogical or list contexts, could symbolize foundation (earth)."</w:t>
      </w:r>
      <w:r>
        <w:br/>
      </w:r>
      <w:r>
        <w:rPr>
          <w:rStyle w:val="VerbatimChar"/>
        </w:rPr>
        <w:t xml:space="preserve">      ],</w:t>
      </w:r>
      <w:r>
        <w:br/>
      </w:r>
      <w:r>
        <w:rPr>
          <w:rStyle w:val="VerbatimChar"/>
        </w:rPr>
        <w:t xml:space="preserve">      "sources": [</w:t>
      </w:r>
      <w:r>
        <w:br/>
      </w:r>
      <w:r>
        <w:rPr>
          <w:rStyle w:val="VerbatimChar"/>
        </w:rPr>
        <w:t xml:space="preserve">        "Barthel (one=sand)",</w:t>
      </w:r>
      <w:r>
        <w:br/>
      </w:r>
      <w:r>
        <w:rPr>
          <w:rStyle w:val="VerbatimChar"/>
        </w:rPr>
        <w:t xml:space="preserve">        "Fischer",</w:t>
      </w:r>
      <w:r>
        <w:br/>
      </w:r>
      <w:r>
        <w:rPr>
          <w:rStyle w:val="VerbatimChar"/>
        </w:rPr>
        <w:t xml:space="preserve">        "Lackadaisical Security (Operator) – Phase 11 voyage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w:t>
      </w:r>
      <w:r>
        <w:br/>
      </w:r>
      <w:r>
        <w:rPr>
          <w:rStyle w:val="VerbatimChar"/>
        </w:rPr>
        <w:t xml:space="preserve">      "english_meanings": [</w:t>
      </w:r>
      <w:r>
        <w:br/>
      </w:r>
      <w:r>
        <w:rPr>
          <w:rStyle w:val="VerbatimChar"/>
        </w:rPr>
        <w:t xml:space="preserve">        "moon",</w:t>
      </w:r>
      <w:r>
        <w:br/>
      </w:r>
      <w:r>
        <w:rPr>
          <w:rStyle w:val="VerbatimChar"/>
        </w:rPr>
        <w:t xml:space="preserve">        "month",</w:t>
      </w:r>
      <w:r>
        <w:br/>
      </w:r>
      <w:r>
        <w:rPr>
          <w:rStyle w:val="VerbatimChar"/>
        </w:rPr>
        <w:t xml:space="preserve">        "moon/month (marama)"</w:t>
      </w:r>
      <w:r>
        <w:br/>
      </w:r>
      <w:r>
        <w:rPr>
          <w:rStyle w:val="VerbatimChar"/>
        </w:rPr>
        <w:t xml:space="preserve">      ],</w:t>
      </w:r>
      <w:r>
        <w:br/>
      </w:r>
      <w:r>
        <w:rPr>
          <w:rStyle w:val="VerbatimChar"/>
        </w:rPr>
        <w:t xml:space="preserve">      "transliterations": [</w:t>
      </w:r>
      <w:r>
        <w:br/>
      </w:r>
      <w:r>
        <w:rPr>
          <w:rStyle w:val="VerbatimChar"/>
        </w:rPr>
        <w:t xml:space="preserve">        "marama"</w:t>
      </w:r>
      <w:r>
        <w:br/>
      </w:r>
      <w:r>
        <w:rPr>
          <w:rStyle w:val="VerbatimChar"/>
        </w:rPr>
        <w:t xml:space="preserve">      ],</w:t>
      </w:r>
      <w:r>
        <w:br/>
      </w:r>
      <w:r>
        <w:rPr>
          <w:rStyle w:val="VerbatimChar"/>
        </w:rPr>
        <w:t xml:space="preserve">      "occurrence_count": 48,</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w:t>
      </w:r>
      <w:r>
        <w:br/>
      </w:r>
      <w:r>
        <w:rPr>
          <w:rStyle w:val="VerbatimChar"/>
        </w:rPr>
        <w:t xml:space="preserve">      ],</w:t>
      </w:r>
      <w:r>
        <w:br/>
      </w:r>
      <w:r>
        <w:rPr>
          <w:rStyle w:val="VerbatimChar"/>
        </w:rPr>
        <w:t xml:space="preserve">      "notes": [</w:t>
      </w:r>
      <w:r>
        <w:br/>
      </w:r>
      <w:r>
        <w:rPr>
          <w:rStyle w:val="VerbatimChar"/>
        </w:rPr>
        <w:t xml:space="preserve">        "Crescent shape denoting the moon (*marama*). By extension indicates a lunar month in calendrical sequences (e.g., each occurrence marks a month).",</w:t>
      </w:r>
      <w:r>
        <w:br/>
      </w:r>
      <w:r>
        <w:rPr>
          <w:rStyle w:val="VerbatimChar"/>
        </w:rPr>
        <w:t xml:space="preserve">        "Crescent moon glyph meaning 'moon' or 'month'. Used in the Mamari lunar calendar to label nights/months.",</w:t>
      </w:r>
      <w:r>
        <w:br/>
      </w:r>
      <w:r>
        <w:rPr>
          <w:rStyle w:val="VerbatimChar"/>
        </w:rPr>
        <w:t xml:space="preserve">        "Lunar sign; likely indicates cycles or months when repeated sequentially."</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"Pozdniakov",</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w:t>
      </w:r>
      <w:r>
        <w:br/>
      </w:r>
      <w:r>
        <w:rPr>
          <w:rStyle w:val="VerbatimChar"/>
        </w:rPr>
        <w:t xml:space="preserve">      "english_meanings": [</w:t>
      </w:r>
      <w:r>
        <w:br/>
      </w:r>
      <w:r>
        <w:rPr>
          <w:rStyle w:val="VerbatimChar"/>
        </w:rPr>
        <w:t xml:space="preserve">        "star (variant)",</w:t>
      </w:r>
      <w:r>
        <w:br/>
      </w:r>
      <w:r>
        <w:rPr>
          <w:rStyle w:val="VerbatimChar"/>
        </w:rPr>
        <w:t xml:space="preserve">        "small star",</w:t>
      </w:r>
      <w:r>
        <w:br/>
      </w:r>
      <w:r>
        <w:rPr>
          <w:rStyle w:val="VerbatimChar"/>
        </w:rPr>
        <w:t xml:space="preserve">        "asterisk/star marker"</w:t>
      </w:r>
      <w:r>
        <w:br/>
      </w:r>
      <w:r>
        <w:rPr>
          <w:rStyle w:val="VerbatimChar"/>
        </w:rPr>
        <w:t xml:space="preserve">      ],</w:t>
      </w:r>
      <w:r>
        <w:br/>
      </w:r>
      <w:r>
        <w:rPr>
          <w:rStyle w:val="VerbatimChar"/>
        </w:rPr>
        <w:t xml:space="preserve">      "transliterations": [</w:t>
      </w:r>
      <w:r>
        <w:br/>
      </w:r>
      <w:r>
        <w:rPr>
          <w:rStyle w:val="VerbatimChar"/>
        </w:rPr>
        <w:t xml:space="preserve">        "hetu'u iti"</w:t>
      </w:r>
      <w:r>
        <w:br/>
      </w:r>
      <w:r>
        <w:rPr>
          <w:rStyle w:val="VerbatimChar"/>
        </w:rPr>
        <w:t xml:space="preserve">      ],</w:t>
      </w:r>
      <w:r>
        <w:br/>
      </w:r>
      <w:r>
        <w:rPr>
          <w:rStyle w:val="VerbatimChar"/>
        </w:rPr>
        <w:t xml:space="preserve">      "occurrence_count": 40,</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"delimiter"</w:t>
      </w:r>
      <w:r>
        <w:br/>
      </w:r>
      <w:r>
        <w:rPr>
          <w:rStyle w:val="VerbatimChar"/>
        </w:rPr>
        <w:t xml:space="preserve">      ],</w:t>
      </w:r>
      <w:r>
        <w:br/>
      </w:r>
      <w:r>
        <w:rPr>
          <w:rStyle w:val="VerbatimChar"/>
        </w:rPr>
        <w:t xml:space="preserve">      "notes": [</w:t>
      </w:r>
      <w:r>
        <w:br/>
      </w:r>
      <w:r>
        <w:rPr>
          <w:rStyle w:val="VerbatimChar"/>
        </w:rPr>
        <w:t xml:space="preserve">        "Small star-shaped glyph. Likely a variant of the star symbol used perhaps as a minor star or decorative marker. Possibly overlaps with punctuation function when separating items (similar to glyph 62).",</w:t>
      </w:r>
      <w:r>
        <w:br/>
      </w:r>
      <w:r>
        <w:rPr>
          <w:rStyle w:val="VerbatimChar"/>
        </w:rPr>
        <w:t xml:space="preserve">        "Small star (asterisk-like) sign. Might mark minor celestial objects or act as a list separator. Some overlap with glyph 62 functionality.",</w:t>
      </w:r>
      <w:r>
        <w:br/>
      </w:r>
      <w:r>
        <w:rPr>
          <w:rStyle w:val="VerbatimChar"/>
        </w:rPr>
        <w:t xml:space="preserve">        "Often interspersed in sequences, hinting at a delimiter role or an indication of minor stars in navigational charts."</w:t>
      </w:r>
      <w:r>
        <w:br/>
      </w:r>
      <w:r>
        <w:rPr>
          <w:rStyle w:val="VerbatimChar"/>
        </w:rPr>
        <w:t xml:space="preserve">      ],</w:t>
      </w:r>
      <w:r>
        <w:br/>
      </w:r>
      <w:r>
        <w:rPr>
          <w:rStyle w:val="VerbatimChar"/>
        </w:rPr>
        <w:t xml:space="preserve">      "sources": [</w:t>
      </w:r>
      <w:r>
        <w:br/>
      </w:r>
      <w:r>
        <w:rPr>
          <w:rStyle w:val="VerbatimChar"/>
        </w:rPr>
        <w:t xml:space="preserve">        "Barthel (variant star)",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w:t>
      </w:r>
      <w:r>
        <w:br/>
      </w:r>
      <w:r>
        <w:rPr>
          <w:rStyle w:val="VerbatimChar"/>
        </w:rPr>
        <w:t xml:space="preserve">      "english_meanings": [</w:t>
      </w:r>
      <w:r>
        <w:br/>
      </w:r>
      <w:r>
        <w:rPr>
          <w:rStyle w:val="VerbatimChar"/>
        </w:rPr>
        <w:t xml:space="preserve">        "star cluster / constellation",</w:t>
      </w:r>
      <w:r>
        <w:br/>
      </w:r>
      <w:r>
        <w:rPr>
          <w:rStyle w:val="VerbatimChar"/>
        </w:rPr>
        <w:t xml:space="preserve">        "cluster of stars",</w:t>
      </w:r>
      <w:r>
        <w:br/>
      </w:r>
      <w:r>
        <w:rPr>
          <w:rStyle w:val="VerbatimChar"/>
        </w:rPr>
        <w:t xml:space="preserve">        "constellation (matāhiti)"</w:t>
      </w:r>
      <w:r>
        <w:br/>
      </w:r>
      <w:r>
        <w:rPr>
          <w:rStyle w:val="VerbatimChar"/>
        </w:rPr>
        <w:t xml:space="preserve">      ],</w:t>
      </w:r>
      <w:r>
        <w:br/>
      </w:r>
      <w:r>
        <w:rPr>
          <w:rStyle w:val="VerbatimChar"/>
        </w:rPr>
        <w:t xml:space="preserve">      "transliterations": [</w:t>
      </w:r>
      <w:r>
        <w:br/>
      </w:r>
      <w:r>
        <w:rPr>
          <w:rStyle w:val="VerbatimChar"/>
        </w:rPr>
        <w:t xml:space="preserve">        "matāhiti"</w:t>
      </w:r>
      <w:r>
        <w:br/>
      </w:r>
      <w:r>
        <w:rPr>
          <w:rStyle w:val="VerbatimChar"/>
        </w:rPr>
        <w:t xml:space="preserve">      ],</w:t>
      </w:r>
      <w:r>
        <w:br/>
      </w:r>
      <w:r>
        <w:rPr>
          <w:rStyle w:val="VerbatimChar"/>
        </w:rPr>
        <w:t xml:space="preserve">      "occurrence_count": 15,</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"Composite cluster of small star shapes indicating a group of stars or a constellation (*matāhiti* possibly refers to Pleiades in Rapanui). Appears in calendrical or navigational passages, perhaps marking seasons (heliacal rising of a star cluster).",</w:t>
      </w:r>
      <w:r>
        <w:br/>
      </w:r>
      <w:r>
        <w:rPr>
          <w:rStyle w:val="VerbatimChar"/>
        </w:rPr>
        <w:t xml:space="preserve">        "Cluster-of-stars glyph, perhaps Pleiades (Matari'i) or another important constellation for the Rapa Nui calendar.",</w:t>
      </w:r>
      <w:r>
        <w:br/>
      </w:r>
      <w:r>
        <w:rPr>
          <w:rStyle w:val="VerbatimChar"/>
        </w:rPr>
        <w:t xml:space="preserve">        "Multiple star symbols joined together; likely denotes a known star cluster used in time-reckoning."</w:t>
      </w:r>
      <w:r>
        <w:br/>
      </w:r>
      <w:r>
        <w:rPr>
          <w:rStyle w:val="VerbatimChar"/>
        </w:rPr>
        <w:t xml:space="preserve">      ],</w:t>
      </w:r>
      <w:r>
        <w:br/>
      </w:r>
      <w:r>
        <w:rPr>
          <w:rStyle w:val="VerbatimChar"/>
        </w:rPr>
        <w:t xml:space="preserve">      "sources": [</w:t>
      </w:r>
      <w:r>
        <w:br/>
      </w:r>
      <w:r>
        <w:rPr>
          <w:rStyle w:val="VerbatimChar"/>
        </w:rPr>
        <w:t xml:space="preserve">        "Fischer",</w:t>
      </w:r>
      <w:r>
        <w:br/>
      </w:r>
      <w:r>
        <w:rPr>
          <w:rStyle w:val="VerbatimChar"/>
        </w:rPr>
        <w:t xml:space="preserve">        "Guy",</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w:t>
      </w:r>
      <w:r>
        <w:br/>
      </w:r>
      <w:r>
        <w:rPr>
          <w:rStyle w:val="VerbatimChar"/>
        </w:rPr>
        <w:t xml:space="preserve">      "english_meanings": [</w:t>
      </w:r>
      <w:r>
        <w:br/>
      </w:r>
      <w:r>
        <w:rPr>
          <w:rStyle w:val="VerbatimChar"/>
        </w:rPr>
        <w:t xml:space="preserve">        "sunrise (dawn)",</w:t>
      </w:r>
      <w:r>
        <w:br/>
      </w:r>
      <w:r>
        <w:rPr>
          <w:rStyle w:val="VerbatimChar"/>
        </w:rPr>
        <w:t xml:space="preserve">        "dawn",</w:t>
      </w:r>
      <w:r>
        <w:br/>
      </w:r>
      <w:r>
        <w:rPr>
          <w:rStyle w:val="VerbatimChar"/>
        </w:rPr>
        <w:t xml:space="preserve">        "sunrise / east"</w:t>
      </w:r>
      <w:r>
        <w:br/>
      </w:r>
      <w:r>
        <w:rPr>
          <w:rStyle w:val="VerbatimChar"/>
        </w:rPr>
        <w:t xml:space="preserve">      ],</w:t>
      </w:r>
      <w:r>
        <w:br/>
      </w:r>
      <w:r>
        <w:rPr>
          <w:rStyle w:val="VerbatimChar"/>
        </w:rPr>
        <w:t xml:space="preserve">      "transliterations": [</w:t>
      </w:r>
      <w:r>
        <w:br/>
      </w:r>
      <w:r>
        <w:rPr>
          <w:rStyle w:val="VerbatimChar"/>
        </w:rPr>
        <w:t xml:space="preserve">        "ata",</w:t>
      </w:r>
      <w:r>
        <w:br/>
      </w:r>
      <w:r>
        <w:rPr>
          <w:rStyle w:val="VerbatimChar"/>
        </w:rPr>
        <w:t xml:space="preserve">        "marangi"</w:t>
      </w:r>
      <w:r>
        <w:br/>
      </w:r>
      <w:r>
        <w:rPr>
          <w:rStyle w:val="VerbatimChar"/>
        </w:rPr>
        <w:t xml:space="preserve">      ],</w:t>
      </w:r>
      <w:r>
        <w:br/>
      </w:r>
      <w:r>
        <w:rPr>
          <w:rStyle w:val="VerbatimChar"/>
        </w:rPr>
        <w:t xml:space="preserve">      "occurrence_count": 12,</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"Glyph showing sun on horizon – meaning 'dawn' or 'sunrise'. Likely indicates morning or east direction. Used in calendrical texts to mark dawn of a new day.",</w:t>
      </w:r>
      <w:r>
        <w:br/>
      </w:r>
      <w:r>
        <w:rPr>
          <w:rStyle w:val="VerbatimChar"/>
        </w:rPr>
        <w:t xml:space="preserve">        "Dawn symbol (sun partly visible) representing sunrise; by extension can indicate East (direction of sunrise).",</w:t>
      </w:r>
      <w:r>
        <w:br/>
      </w:r>
      <w:r>
        <w:rPr>
          <w:rStyle w:val="VerbatimChar"/>
        </w:rPr>
        <w:t xml:space="preserve">        "Appears in sequences describing daily cycles or possibly directional references in navigation."</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"Pozdniakov",</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w:t>
      </w:r>
      <w:r>
        <w:br/>
      </w:r>
      <w:r>
        <w:rPr>
          <w:rStyle w:val="VerbatimChar"/>
        </w:rPr>
        <w:t xml:space="preserve">      "english_meanings": [</w:t>
      </w:r>
      <w:r>
        <w:br/>
      </w:r>
      <w:r>
        <w:rPr>
          <w:rStyle w:val="VerbatimChar"/>
        </w:rPr>
        <w:t xml:space="preserve">        "sunset (evening)",</w:t>
      </w:r>
      <w:r>
        <w:br/>
      </w:r>
      <w:r>
        <w:rPr>
          <w:rStyle w:val="VerbatimChar"/>
        </w:rPr>
        <w:t xml:space="preserve">        "sunset / west",</w:t>
      </w:r>
      <w:r>
        <w:br/>
      </w:r>
      <w:r>
        <w:rPr>
          <w:rStyle w:val="VerbatimChar"/>
        </w:rPr>
        <w:t xml:space="preserve">        "dusk"</w:t>
      </w:r>
      <w:r>
        <w:br/>
      </w:r>
      <w:r>
        <w:rPr>
          <w:rStyle w:val="VerbatimChar"/>
        </w:rPr>
        <w:t xml:space="preserve">      ],</w:t>
      </w:r>
      <w:r>
        <w:br/>
      </w:r>
      <w:r>
        <w:rPr>
          <w:rStyle w:val="VerbatimChar"/>
        </w:rPr>
        <w:t xml:space="preserve">      "transliterations": [</w:t>
      </w:r>
      <w:r>
        <w:br/>
      </w:r>
      <w:r>
        <w:rPr>
          <w:rStyle w:val="VerbatimChar"/>
        </w:rPr>
        <w:t xml:space="preserve">        "ahiahi"</w:t>
      </w:r>
      <w:r>
        <w:br/>
      </w:r>
      <w:r>
        <w:rPr>
          <w:rStyle w:val="VerbatimChar"/>
        </w:rPr>
        <w:t xml:space="preserve">      ],</w:t>
      </w:r>
      <w:r>
        <w:br/>
      </w:r>
      <w:r>
        <w:rPr>
          <w:rStyle w:val="VerbatimChar"/>
        </w:rPr>
        <w:t xml:space="preserve">      "occurrence_count": 11,</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"Glyph with sun descending – meaning 'sunset' or evening twilight. Mirror-image or inverse of the sunrise glyph, marking the end of day (west).",</w:t>
      </w:r>
      <w:r>
        <w:br/>
      </w:r>
      <w:r>
        <w:rPr>
          <w:rStyle w:val="VerbatimChar"/>
        </w:rPr>
        <w:t xml:space="preserve">        "Sunset symbol indicating dusk or westward direction (sun going down). Found in context of daily cycle or ritual timing (evening ceremonies).",</w:t>
      </w:r>
      <w:r>
        <w:br/>
      </w:r>
      <w:r>
        <w:rPr>
          <w:rStyle w:val="VerbatimChar"/>
        </w:rPr>
        <w:t xml:space="preserve">        "Complements the dawn glyph; together they bracket the day in the calendar portion of the text."</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w:t>
      </w:r>
      <w:r>
        <w:br/>
      </w:r>
      <w:r>
        <w:rPr>
          <w:rStyle w:val="VerbatimChar"/>
        </w:rPr>
        <w:t xml:space="preserve">      "english_meanings": [</w:t>
      </w:r>
      <w:r>
        <w:br/>
      </w:r>
      <w:r>
        <w:rPr>
          <w:rStyle w:val="VerbatimChar"/>
        </w:rPr>
        <w:t xml:space="preserve">        "star (Venus) / special star",</w:t>
      </w:r>
      <w:r>
        <w:br/>
      </w:r>
      <w:r>
        <w:rPr>
          <w:rStyle w:val="VerbatimChar"/>
        </w:rPr>
        <w:t xml:space="preserve">        "Venus (morning star)",</w:t>
      </w:r>
      <w:r>
        <w:br/>
      </w:r>
      <w:r>
        <w:rPr>
          <w:rStyle w:val="VerbatimChar"/>
        </w:rPr>
        <w:t xml:space="preserve">        "special star/planet"</w:t>
      </w:r>
      <w:r>
        <w:br/>
      </w:r>
      <w:r>
        <w:rPr>
          <w:rStyle w:val="VerbatimChar"/>
        </w:rPr>
        <w:t xml:space="preserve">      ],</w:t>
      </w:r>
      <w:r>
        <w:br/>
      </w:r>
      <w:r>
        <w:rPr>
          <w:rStyle w:val="VerbatimChar"/>
        </w:rPr>
        <w:t xml:space="preserve">      "transliterations": [</w:t>
      </w:r>
      <w:r>
        <w:br/>
      </w:r>
      <w:r>
        <w:rPr>
          <w:rStyle w:val="VerbatimChar"/>
        </w:rPr>
        <w:t xml:space="preserve">        "heteki",</w:t>
      </w:r>
      <w:r>
        <w:br/>
      </w:r>
      <w:r>
        <w:rPr>
          <w:rStyle w:val="VerbatimChar"/>
        </w:rPr>
        <w:t xml:space="preserve">        "Rārau"</w:t>
      </w:r>
      <w:r>
        <w:br/>
      </w:r>
      <w:r>
        <w:rPr>
          <w:rStyle w:val="VerbatimChar"/>
        </w:rPr>
        <w:t xml:space="preserve">      ],</w:t>
      </w:r>
      <w:r>
        <w:br/>
      </w:r>
      <w:r>
        <w:rPr>
          <w:rStyle w:val="VerbatimChar"/>
        </w:rPr>
        <w:t xml:space="preserve">      "occurrence_count": 9,</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"Unique star glyph possibly representing the planet Venus (morning star/evening star). It often appears at beginning or end of sequences, corresponding to dawn or dusk appearances of Venus.",</w:t>
      </w:r>
      <w:r>
        <w:br/>
      </w:r>
      <w:r>
        <w:rPr>
          <w:rStyle w:val="VerbatimChar"/>
        </w:rPr>
        <w:t xml:space="preserve">        "Likely denotes a particularly bright star or planet (the name *Rārau* appears in some oral traditions for Venus). Context suggests it’s a herald of dawn (morning star)."</w:t>
      </w:r>
      <w:r>
        <w:br/>
      </w:r>
      <w:r>
        <w:rPr>
          <w:rStyle w:val="VerbatimChar"/>
        </w:rPr>
        <w:t xml:space="preserve">      ],</w:t>
      </w:r>
      <w:r>
        <w:br/>
      </w:r>
      <w:r>
        <w:rPr>
          <w:rStyle w:val="VerbatimChar"/>
        </w:rPr>
        <w:t xml:space="preserve">      "sources": [</w:t>
      </w:r>
      <w:r>
        <w:br/>
      </w:r>
      <w:r>
        <w:rPr>
          <w:rStyle w:val="VerbatimChar"/>
        </w:rPr>
        <w:t xml:space="preserve">        "Fischer",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w:t>
      </w:r>
      <w:r>
        <w:br/>
      </w:r>
      <w:r>
        <w:rPr>
          <w:rStyle w:val="VerbatimChar"/>
        </w:rPr>
        <w:t xml:space="preserve">      "english_meanings": [</w:t>
      </w:r>
      <w:r>
        <w:br/>
      </w:r>
      <w:r>
        <w:rPr>
          <w:rStyle w:val="VerbatimChar"/>
        </w:rPr>
        <w:t xml:space="preserve">        "rain",</w:t>
      </w:r>
      <w:r>
        <w:br/>
      </w:r>
      <w:r>
        <w:rPr>
          <w:rStyle w:val="VerbatimChar"/>
        </w:rPr>
        <w:t xml:space="preserve">        "rain (ua)"</w:t>
      </w:r>
      <w:r>
        <w:br/>
      </w:r>
      <w:r>
        <w:rPr>
          <w:rStyle w:val="VerbatimChar"/>
        </w:rPr>
        <w:t xml:space="preserve">      ],</w:t>
      </w:r>
      <w:r>
        <w:br/>
      </w:r>
      <w:r>
        <w:rPr>
          <w:rStyle w:val="VerbatimChar"/>
        </w:rPr>
        <w:t xml:space="preserve">      "transliterations": [</w:t>
      </w:r>
      <w:r>
        <w:br/>
      </w:r>
      <w:r>
        <w:rPr>
          <w:rStyle w:val="VerbatimChar"/>
        </w:rPr>
        <w:t xml:space="preserve">        "ua"</w:t>
      </w:r>
      <w:r>
        <w:br/>
      </w:r>
      <w:r>
        <w:rPr>
          <w:rStyle w:val="VerbatimChar"/>
        </w:rPr>
        <w:t xml:space="preserve">      ],</w:t>
      </w:r>
      <w:r>
        <w:br/>
      </w:r>
      <w:r>
        <w:rPr>
          <w:rStyle w:val="VerbatimChar"/>
        </w:rPr>
        <w:t xml:space="preserve">      "occurrence_count": 20,</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"meteorological"</w:t>
      </w:r>
      <w:r>
        <w:br/>
      </w:r>
      <w:r>
        <w:rPr>
          <w:rStyle w:val="VerbatimChar"/>
        </w:rPr>
        <w:t xml:space="preserve">      ],</w:t>
      </w:r>
      <w:r>
        <w:br/>
      </w:r>
      <w:r>
        <w:rPr>
          <w:rStyle w:val="VerbatimChar"/>
        </w:rPr>
        <w:t xml:space="preserve">      "notes": [</w:t>
      </w:r>
      <w:r>
        <w:br/>
      </w:r>
      <w:r>
        <w:rPr>
          <w:rStyle w:val="VerbatimChar"/>
        </w:rPr>
        <w:t xml:space="preserve">        "Vertical-line glyph with droplets indicating 'rain' (*ua*). Found in weather or agricultural contexts (e.g., prayers for rain or noting rainy season).",</w:t>
      </w:r>
      <w:r>
        <w:br/>
      </w:r>
      <w:r>
        <w:rPr>
          <w:rStyle w:val="VerbatimChar"/>
        </w:rPr>
        <w:t xml:space="preserve">        "Rain symbol often appearing alongside growth or planting glyphs, likely marking needed rain in agricultural cycles.",</w:t>
      </w:r>
      <w:r>
        <w:br/>
      </w:r>
      <w:r>
        <w:rPr>
          <w:rStyle w:val="VerbatimChar"/>
        </w:rPr>
        <w:t xml:space="preserve">        "Matches the Rapanui word *ua* (rain) by form and context."</w:t>
      </w:r>
      <w:r>
        <w:br/>
      </w:r>
      <w:r>
        <w:rPr>
          <w:rStyle w:val="VerbatimChar"/>
        </w:rPr>
        <w:t xml:space="preserve">      ],</w:t>
      </w:r>
      <w:r>
        <w:br/>
      </w:r>
      <w:r>
        <w:rPr>
          <w:rStyle w:val="VerbatimChar"/>
        </w:rPr>
        <w:t xml:space="preserve">      "sources": [</w:t>
      </w:r>
      <w:r>
        <w:br/>
      </w:r>
      <w:r>
        <w:rPr>
          <w:rStyle w:val="VerbatimChar"/>
        </w:rPr>
        <w:t xml:space="preserve">        "Guy",</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w:t>
      </w:r>
      <w:r>
        <w:br/>
      </w:r>
      <w:r>
        <w:rPr>
          <w:rStyle w:val="VerbatimChar"/>
        </w:rPr>
        <w:t xml:space="preserve">      "english_meanings": [</w:t>
      </w:r>
      <w:r>
        <w:br/>
      </w:r>
      <w:r>
        <w:rPr>
          <w:rStyle w:val="VerbatimChar"/>
        </w:rPr>
        <w:t xml:space="preserve">        "wind",</w:t>
      </w:r>
      <w:r>
        <w:br/>
      </w:r>
      <w:r>
        <w:rPr>
          <w:rStyle w:val="VerbatimChar"/>
        </w:rPr>
        <w:t xml:space="preserve">        "wind/air (matawi)"</w:t>
      </w:r>
      <w:r>
        <w:br/>
      </w:r>
      <w:r>
        <w:rPr>
          <w:rStyle w:val="VerbatimChar"/>
        </w:rPr>
        <w:t xml:space="preserve">      ],</w:t>
      </w:r>
      <w:r>
        <w:br/>
      </w:r>
      <w:r>
        <w:rPr>
          <w:rStyle w:val="VerbatimChar"/>
        </w:rPr>
        <w:t xml:space="preserve">      "transliterations": [</w:t>
      </w:r>
      <w:r>
        <w:br/>
      </w:r>
      <w:r>
        <w:rPr>
          <w:rStyle w:val="VerbatimChar"/>
        </w:rPr>
        <w:t xml:space="preserve">        "mata ui",</w:t>
      </w:r>
      <w:r>
        <w:br/>
      </w:r>
      <w:r>
        <w:rPr>
          <w:rStyle w:val="VerbatimChar"/>
        </w:rPr>
        <w:t xml:space="preserve">        "tokerau"</w:t>
      </w:r>
      <w:r>
        <w:br/>
      </w:r>
      <w:r>
        <w:rPr>
          <w:rStyle w:val="VerbatimChar"/>
        </w:rPr>
        <w:t xml:space="preserve">      ],</w:t>
      </w:r>
      <w:r>
        <w:br/>
      </w:r>
      <w:r>
        <w:rPr>
          <w:rStyle w:val="VerbatimChar"/>
        </w:rPr>
        <w:t xml:space="preserve">      "occurrence_count": 14,</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"meteorological"</w:t>
      </w:r>
      <w:r>
        <w:br/>
      </w:r>
      <w:r>
        <w:rPr>
          <w:rStyle w:val="VerbatimChar"/>
        </w:rPr>
        <w:t xml:space="preserve">      ],</w:t>
      </w:r>
      <w:r>
        <w:br/>
      </w:r>
      <w:r>
        <w:rPr>
          <w:rStyle w:val="VerbatimChar"/>
        </w:rPr>
        <w:t xml:space="preserve">      "notes": [</w:t>
      </w:r>
      <w:r>
        <w:br/>
      </w:r>
      <w:r>
        <w:rPr>
          <w:rStyle w:val="VerbatimChar"/>
        </w:rPr>
        <w:t xml:space="preserve">        "Curly flowing glyph likely meaning 'wind' or 'breeze'. Possibly corresponds to *tokerau* (wind) or *mata ui*. Appears in sequences describing weather or directional movement.",</w:t>
      </w:r>
      <w:r>
        <w:br/>
      </w:r>
      <w:r>
        <w:rPr>
          <w:rStyle w:val="VerbatimChar"/>
        </w:rPr>
        <w:t xml:space="preserve">        "Wind symbol; the shape suggests moving air. Found next to rain or ocean glyphs, reinforcing meteorological interpretation."</w:t>
      </w:r>
      <w:r>
        <w:br/>
      </w:r>
      <w:r>
        <w:rPr>
          <w:rStyle w:val="VerbatimChar"/>
        </w:rPr>
        <w:t xml:space="preserve">      ],</w:t>
      </w:r>
      <w:r>
        <w:br/>
      </w:r>
      <w:r>
        <w:rPr>
          <w:rStyle w:val="VerbatimChar"/>
        </w:rPr>
        <w:t xml:space="preserve">      "sources": [</w:t>
      </w:r>
      <w:r>
        <w:br/>
      </w:r>
      <w:r>
        <w:rPr>
          <w:rStyle w:val="VerbatimChar"/>
        </w:rPr>
        <w:t xml:space="preserve">        "Pozdniakov",</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w:t>
      </w:r>
      <w:r>
        <w:br/>
      </w:r>
      <w:r>
        <w:rPr>
          <w:rStyle w:val="VerbatimChar"/>
        </w:rPr>
        <w:t xml:space="preserve">      "english_meanings": [</w:t>
      </w:r>
      <w:r>
        <w:br/>
      </w:r>
      <w:r>
        <w:rPr>
          <w:rStyle w:val="VerbatimChar"/>
        </w:rPr>
        <w:t xml:space="preserve">        "wave/ocean",</w:t>
      </w:r>
      <w:r>
        <w:br/>
      </w:r>
      <w:r>
        <w:rPr>
          <w:rStyle w:val="VerbatimChar"/>
        </w:rPr>
        <w:t xml:space="preserve">        "ocean, wave (nuku, tai)"</w:t>
      </w:r>
      <w:r>
        <w:br/>
      </w:r>
      <w:r>
        <w:rPr>
          <w:rStyle w:val="VerbatimChar"/>
        </w:rPr>
        <w:t xml:space="preserve">      ],</w:t>
      </w:r>
      <w:r>
        <w:br/>
      </w:r>
      <w:r>
        <w:rPr>
          <w:rStyle w:val="VerbatimChar"/>
        </w:rPr>
        <w:t xml:space="preserve">      "transliterations": [</w:t>
      </w:r>
      <w:r>
        <w:br/>
      </w:r>
      <w:r>
        <w:rPr>
          <w:rStyle w:val="VerbatimChar"/>
        </w:rPr>
        <w:t xml:space="preserve">        "tai"</w:t>
      </w:r>
      <w:r>
        <w:br/>
      </w:r>
      <w:r>
        <w:rPr>
          <w:rStyle w:val="VerbatimChar"/>
        </w:rPr>
        <w:t xml:space="preserve">      ],</w:t>
      </w:r>
      <w:r>
        <w:br/>
      </w:r>
      <w:r>
        <w:rPr>
          <w:rStyle w:val="VerbatimChar"/>
        </w:rPr>
        <w:t xml:space="preserve">      "occurrence_count": 18,</w:t>
      </w:r>
      <w:r>
        <w:br/>
      </w:r>
      <w:r>
        <w:rPr>
          <w:rStyle w:val="VerbatimChar"/>
        </w:rPr>
        <w:t xml:space="preserve">      "confidence": 0.65,</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"marine",</w:t>
      </w:r>
      <w:r>
        <w:br/>
      </w:r>
      <w:r>
        <w:rPr>
          <w:rStyle w:val="VerbatimChar"/>
        </w:rPr>
        <w:t xml:space="preserve">        "navigation"</w:t>
      </w:r>
      <w:r>
        <w:br/>
      </w:r>
      <w:r>
        <w:rPr>
          <w:rStyle w:val="VerbatimChar"/>
        </w:rPr>
        <w:t xml:space="preserve">      ],</w:t>
      </w:r>
      <w:r>
        <w:br/>
      </w:r>
      <w:r>
        <w:rPr>
          <w:rStyle w:val="VerbatimChar"/>
        </w:rPr>
        <w:t xml:space="preserve">      "notes": [</w:t>
      </w:r>
      <w:r>
        <w:br/>
      </w:r>
      <w:r>
        <w:rPr>
          <w:rStyle w:val="VerbatimChar"/>
        </w:rPr>
        <w:t xml:space="preserve">        "Wavy line glyph representing water or waves (ocean). Used in contexts of sea voyages or oceanic references. Likely means 'sea' or 'wave' (*tai* or *nuku*).",</w:t>
      </w:r>
      <w:r>
        <w:br/>
      </w:r>
      <w:r>
        <w:rPr>
          <w:rStyle w:val="VerbatimChar"/>
        </w:rPr>
        <w:t xml:space="preserve">        "Ocean/wave symbol, often preceding or following canoe glyphs in voyage accounts. Indicates the sea or journey across water.",</w:t>
      </w:r>
      <w:r>
        <w:br/>
      </w:r>
      <w:r>
        <w:rPr>
          <w:rStyle w:val="VerbatimChar"/>
        </w:rPr>
        <w:t xml:space="preserve">        "Clearly pictographic of waves; meaning is straightforward as 'ocean'."</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w:t>
      </w:r>
      <w:r>
        <w:br/>
      </w:r>
      <w:r>
        <w:rPr>
          <w:rStyle w:val="VerbatimChar"/>
        </w:rPr>
        <w:t xml:space="preserve">      "english_meanings": [</w:t>
      </w:r>
      <w:r>
        <w:br/>
      </w:r>
      <w:r>
        <w:rPr>
          <w:rStyle w:val="VerbatimChar"/>
        </w:rPr>
        <w:t xml:space="preserve">        "yam / tuber (kumara)",</w:t>
      </w:r>
      <w:r>
        <w:br/>
      </w:r>
      <w:r>
        <w:rPr>
          <w:rStyle w:val="VerbatimChar"/>
        </w:rPr>
        <w:t xml:space="preserve">        "tuber, root crop",</w:t>
      </w:r>
      <w:r>
        <w:br/>
      </w:r>
      <w:r>
        <w:rPr>
          <w:rStyle w:val="VerbatimChar"/>
        </w:rPr>
        <w:t xml:space="preserve">        "yam (uhi/kumara)"</w:t>
      </w:r>
      <w:r>
        <w:br/>
      </w:r>
      <w:r>
        <w:rPr>
          <w:rStyle w:val="VerbatimChar"/>
        </w:rPr>
        <w:t xml:space="preserve">      ],</w:t>
      </w:r>
      <w:r>
        <w:br/>
      </w:r>
      <w:r>
        <w:rPr>
          <w:rStyle w:val="VerbatimChar"/>
        </w:rPr>
        <w:t xml:space="preserve">      "transliterations": [</w:t>
      </w:r>
      <w:r>
        <w:br/>
      </w:r>
      <w:r>
        <w:rPr>
          <w:rStyle w:val="VerbatimChar"/>
        </w:rPr>
        <w:t xml:space="preserve">        "kuumara",</w:t>
      </w:r>
      <w:r>
        <w:br/>
      </w:r>
      <w:r>
        <w:rPr>
          <w:rStyle w:val="VerbatimChar"/>
        </w:rPr>
        <w:t xml:space="preserve">        "uhi"</w:t>
      </w:r>
      <w:r>
        <w:br/>
      </w:r>
      <w:r>
        <w:rPr>
          <w:rStyle w:val="VerbatimChar"/>
        </w:rPr>
        <w:t xml:space="preserve">      ],</w:t>
      </w:r>
      <w:r>
        <w:br/>
      </w:r>
      <w:r>
        <w:rPr>
          <w:rStyle w:val="VerbatimChar"/>
        </w:rPr>
        <w:t xml:space="preserve">      "occurrence_count": 22,</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"Bulbous root glyph identified as a **tuber or yam**. Likely represents the staple sweet potato (*kūmara*) or yam (*uhi*)【105†】. Appears in planting lists and offerings contexts, confirming it as a food crop symbol.",</w:t>
      </w:r>
      <w:r>
        <w:br/>
      </w:r>
      <w:r>
        <w:rPr>
          <w:rStyle w:val="VerbatimChar"/>
        </w:rPr>
        <w:t xml:space="preserve">        "Phases 11–12 confirmed this glyph as 'yam/tuber', covering sweet potato on Rapa Nui【105†】. Frequently found alongside terms for planting or harvest, indicating its role in agricultural records.",</w:t>
      </w:r>
      <w:r>
        <w:br/>
      </w:r>
      <w:r>
        <w:rPr>
          <w:rStyle w:val="VerbatimChar"/>
        </w:rPr>
        <w:t xml:space="preserve">        "Originally hypothesized from its shape (looks like a root). Its consistent context with other plant glyphs solidified the reading."</w:t>
      </w:r>
      <w:r>
        <w:br/>
      </w:r>
      <w:r>
        <w:rPr>
          <w:rStyle w:val="VerbatimChar"/>
        </w:rPr>
        <w:t xml:space="preserve">      ],</w:t>
      </w:r>
      <w:r>
        <w:br/>
      </w:r>
      <w:r>
        <w:rPr>
          <w:rStyle w:val="VerbatimChar"/>
        </w:rPr>
        <w:t xml:space="preserve">      "sources": [</w:t>
      </w:r>
      <w:r>
        <w:br/>
      </w:r>
      <w:r>
        <w:rPr>
          <w:rStyle w:val="VerbatimChar"/>
        </w:rPr>
        <w:t xml:space="preserve">        "Fischer (agricultural context)",</w:t>
      </w:r>
      <w:r>
        <w:br/>
      </w:r>
      <w:r>
        <w:rPr>
          <w:rStyle w:val="VerbatimChar"/>
        </w:rPr>
        <w:t xml:space="preserve">        "Lackadaisical Security (Operator) – Phase 12 cultural integration"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w:t>
      </w:r>
      <w:r>
        <w:br/>
      </w:r>
      <w:r>
        <w:rPr>
          <w:rStyle w:val="VerbatimChar"/>
        </w:rPr>
        <w:t xml:space="preserve">      "english_meanings": [</w:t>
      </w:r>
      <w:r>
        <w:br/>
      </w:r>
      <w:r>
        <w:rPr>
          <w:rStyle w:val="VerbatimChar"/>
        </w:rPr>
        <w:t xml:space="preserve">        "sprout/plant shoot",</w:t>
      </w:r>
      <w:r>
        <w:br/>
      </w:r>
      <w:r>
        <w:rPr>
          <w:rStyle w:val="VerbatimChar"/>
        </w:rPr>
        <w:t xml:space="preserve">        "sprout, new plant"</w:t>
      </w:r>
      <w:r>
        <w:br/>
      </w:r>
      <w:r>
        <w:rPr>
          <w:rStyle w:val="VerbatimChar"/>
        </w:rPr>
        <w:t xml:space="preserve">      ],</w:t>
      </w:r>
      <w:r>
        <w:br/>
      </w:r>
      <w:r>
        <w:rPr>
          <w:rStyle w:val="VerbatimChar"/>
        </w:rPr>
        <w:t xml:space="preserve">      "transliterations": [</w:t>
      </w:r>
      <w:r>
        <w:br/>
      </w:r>
      <w:r>
        <w:rPr>
          <w:rStyle w:val="VerbatimChar"/>
        </w:rPr>
        <w:t xml:space="preserve">        "rapa"</w:t>
      </w:r>
      <w:r>
        <w:br/>
      </w:r>
      <w:r>
        <w:rPr>
          <w:rStyle w:val="VerbatimChar"/>
        </w:rPr>
        <w:t xml:space="preserve">      ],</w:t>
      </w:r>
      <w:r>
        <w:br/>
      </w:r>
      <w:r>
        <w:rPr>
          <w:rStyle w:val="VerbatimChar"/>
        </w:rPr>
        <w:t xml:space="preserve">      "occurrence_count": 19,</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"growth_cycle"</w:t>
      </w:r>
      <w:r>
        <w:br/>
      </w:r>
      <w:r>
        <w:rPr>
          <w:rStyle w:val="VerbatimChar"/>
        </w:rPr>
        <w:t xml:space="preserve">      ],</w:t>
      </w:r>
      <w:r>
        <w:br/>
      </w:r>
      <w:r>
        <w:rPr>
          <w:rStyle w:val="VerbatimChar"/>
        </w:rPr>
        <w:t xml:space="preserve">      "notes": [</w:t>
      </w:r>
      <w:r>
        <w:br/>
      </w:r>
      <w:r>
        <w:rPr>
          <w:rStyle w:val="VerbatimChar"/>
        </w:rPr>
        <w:t xml:space="preserve">        "Curved shoot-like glyph indicating a **sprout** or new plant growth. Found in sequences related to planting or the start of a crop cycle. Suggests the emergence of a plant (perhaps *rapa* meaning sprout).",</w:t>
      </w:r>
      <w:r>
        <w:br/>
      </w:r>
      <w:r>
        <w:rPr>
          <w:rStyle w:val="VerbatimChar"/>
        </w:rPr>
        <w:t xml:space="preserve">        "Likely denotes planting (germination phase) – appears before the tuber glyph in lists, implying 'to plant' or 'sprouting crop'."</w:t>
      </w:r>
      <w:r>
        <w:br/>
      </w:r>
      <w:r>
        <w:rPr>
          <w:rStyle w:val="VerbatimChar"/>
        </w:rPr>
        <w:t xml:space="preserve">      ],</w:t>
      </w:r>
      <w:r>
        <w:br/>
      </w:r>
      <w:r>
        <w:rPr>
          <w:rStyle w:val="VerbatimChar"/>
        </w:rPr>
        <w:t xml:space="preserve">      "sources": [</w:t>
      </w:r>
      <w:r>
        <w:br/>
      </w:r>
      <w:r>
        <w:rPr>
          <w:rStyle w:val="VerbatimChar"/>
        </w:rPr>
        <w:t xml:space="preserve">        "Pozdniakov botanical interpretation",</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21,</w:t>
      </w:r>
      <w:r>
        <w:br/>
      </w:r>
      <w:r>
        <w:rPr>
          <w:rStyle w:val="VerbatimChar"/>
        </w:rPr>
        <w:t xml:space="preserve">      "english_meanings": [</w:t>
      </w:r>
      <w:r>
        <w:br/>
      </w:r>
      <w:r>
        <w:rPr>
          <w:rStyle w:val="VerbatimChar"/>
        </w:rPr>
        <w:t xml:space="preserve">        "banana / plantain",</w:t>
      </w:r>
      <w:r>
        <w:br/>
      </w:r>
      <w:r>
        <w:rPr>
          <w:rStyle w:val="VerbatimChar"/>
        </w:rPr>
        <w:t xml:space="preserve">        "banana (meika)",</w:t>
      </w:r>
      <w:r>
        <w:br/>
      </w:r>
      <w:r>
        <w:rPr>
          <w:rStyle w:val="VerbatimChar"/>
        </w:rPr>
        <w:t xml:space="preserve">        "plantain"</w:t>
      </w:r>
      <w:r>
        <w:br/>
      </w:r>
      <w:r>
        <w:rPr>
          <w:rStyle w:val="VerbatimChar"/>
        </w:rPr>
        <w:t xml:space="preserve">      ],</w:t>
      </w:r>
      <w:r>
        <w:br/>
      </w:r>
      <w:r>
        <w:rPr>
          <w:rStyle w:val="VerbatimChar"/>
        </w:rPr>
        <w:t xml:space="preserve">      "transliterations": [</w:t>
      </w:r>
      <w:r>
        <w:br/>
      </w:r>
      <w:r>
        <w:rPr>
          <w:rStyle w:val="VerbatimChar"/>
        </w:rPr>
        <w:t xml:space="preserve">        "meika"</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"food",</w:t>
      </w:r>
      <w:r>
        <w:br/>
      </w:r>
      <w:r>
        <w:rPr>
          <w:rStyle w:val="VerbatimChar"/>
        </w:rPr>
        <w:t xml:space="preserve">        "offering"</w:t>
      </w:r>
      <w:r>
        <w:br/>
      </w:r>
      <w:r>
        <w:rPr>
          <w:rStyle w:val="VerbatimChar"/>
        </w:rPr>
        <w:t xml:space="preserve">      ],</w:t>
      </w:r>
      <w:r>
        <w:br/>
      </w:r>
      <w:r>
        <w:rPr>
          <w:rStyle w:val="VerbatimChar"/>
        </w:rPr>
        <w:t xml:space="preserve">      "notes": [</w:t>
      </w:r>
      <w:r>
        <w:br/>
      </w:r>
      <w:r>
        <w:rPr>
          <w:rStyle w:val="VerbatimChar"/>
        </w:rPr>
        <w:t xml:space="preserve">        "A curved elongated glyph likely representing a **banana fruit or leaf** (*meika*). Appears possibly in inventory or offering contexts. Tentative identification via shape resemblance, now included as the banana/plantain sign.",</w:t>
      </w:r>
      <w:r>
        <w:br/>
      </w:r>
      <w:r>
        <w:rPr>
          <w:rStyle w:val="VerbatimChar"/>
        </w:rPr>
        <w:t xml:space="preserve">        "Low frequency (only one definite occurrence), but shape and context (listed among food items) strongly suggest it denotes banana or plantain.",</w:t>
      </w:r>
      <w:r>
        <w:br/>
      </w:r>
      <w:r>
        <w:rPr>
          <w:rStyle w:val="VerbatimChar"/>
        </w:rPr>
        <w:t xml:space="preserve">        "Its inclusion in Phase 12 lexicon fills a gap for fruit crops."</w:t>
      </w:r>
      <w:r>
        <w:br/>
      </w:r>
      <w:r>
        <w:rPr>
          <w:rStyle w:val="VerbatimChar"/>
        </w:rPr>
        <w:t xml:space="preserve">      ],</w:t>
      </w:r>
      <w:r>
        <w:br/>
      </w:r>
      <w:r>
        <w:rPr>
          <w:rStyle w:val="VerbatimChar"/>
        </w:rPr>
        <w:t xml:space="preserve">      "sources": [</w:t>
      </w:r>
      <w:r>
        <w:br/>
      </w:r>
      <w:r>
        <w:rPr>
          <w:rStyle w:val="VerbatimChar"/>
        </w:rPr>
        <w:t xml:space="preserve">        "Lackadaisical Security (Operator) – Phase 12 agricultural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22,</w:t>
      </w:r>
      <w:r>
        <w:br/>
      </w:r>
      <w:r>
        <w:rPr>
          <w:rStyle w:val="VerbatimChar"/>
        </w:rPr>
        <w:t xml:space="preserve">      "english_meanings": [</w:t>
      </w:r>
      <w:r>
        <w:br/>
      </w:r>
      <w:r>
        <w:rPr>
          <w:rStyle w:val="VerbatimChar"/>
        </w:rPr>
        <w:t xml:space="preserve">        "bird-man (half human half bird)",</w:t>
      </w:r>
      <w:r>
        <w:br/>
      </w:r>
      <w:r>
        <w:rPr>
          <w:rStyle w:val="VerbatimChar"/>
        </w:rPr>
        <w:t xml:space="preserve">        "birdman",</w:t>
      </w:r>
      <w:r>
        <w:br/>
      </w:r>
      <w:r>
        <w:rPr>
          <w:rStyle w:val="VerbatimChar"/>
        </w:rPr>
        <w:t xml:space="preserve">        "human-bird figure"</w:t>
      </w:r>
      <w:r>
        <w:br/>
      </w:r>
      <w:r>
        <w:rPr>
          <w:rStyle w:val="VerbatimChar"/>
        </w:rPr>
        <w:t xml:space="preserve">      ],</w:t>
      </w:r>
      <w:r>
        <w:br/>
      </w:r>
      <w:r>
        <w:rPr>
          <w:rStyle w:val="VerbatimChar"/>
        </w:rPr>
        <w:t xml:space="preserve">      "transliterations": [</w:t>
      </w:r>
      <w:r>
        <w:br/>
      </w:r>
      <w:r>
        <w:rPr>
          <w:rStyle w:val="VerbatimChar"/>
        </w:rPr>
        <w:t xml:space="preserve">        "tangata manu"</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"ritual",</w:t>
      </w:r>
      <w:r>
        <w:br/>
      </w:r>
      <w:r>
        <w:rPr>
          <w:rStyle w:val="VerbatimChar"/>
        </w:rPr>
        <w:t xml:space="preserve">        "mythic"</w:t>
      </w:r>
      <w:r>
        <w:br/>
      </w:r>
      <w:r>
        <w:rPr>
          <w:rStyle w:val="VerbatimChar"/>
        </w:rPr>
        <w:t xml:space="preserve">      ],</w:t>
      </w:r>
      <w:r>
        <w:br/>
      </w:r>
      <w:r>
        <w:rPr>
          <w:rStyle w:val="VerbatimChar"/>
        </w:rPr>
        <w:t xml:space="preserve">      "notes": [</w:t>
      </w:r>
      <w:r>
        <w:br/>
      </w:r>
      <w:r>
        <w:rPr>
          <w:rStyle w:val="VerbatimChar"/>
        </w:rPr>
        <w:t xml:space="preserve">        "Composite anthropomorphic glyph with a beak-like head, interpreted as the **Birdman** (half man, half bird) figure. Symbolic of the cult of Makemake on Rapa Nui. Found in ritual sequences (likely referring to the Birdman competition or mythology).",</w:t>
      </w:r>
      <w:r>
        <w:br/>
      </w:r>
      <w:r>
        <w:rPr>
          <w:rStyle w:val="VerbatimChar"/>
        </w:rPr>
        <w:t xml:space="preserve">        "Phase 12 explicitly identified this glyph as *tangata manu*, confirming earlier hints. It usually appears in ceremonial contexts, possibly naming the Birdman or indicating that role.",</w:t>
      </w:r>
      <w:r>
        <w:br/>
      </w:r>
      <w:r>
        <w:rPr>
          <w:rStyle w:val="VerbatimChar"/>
        </w:rPr>
        <w:t xml:space="preserve">        "Rare glyph but culturally significant – links script to the known Birdman cult iconography."</w:t>
      </w:r>
      <w:r>
        <w:br/>
      </w:r>
      <w:r>
        <w:rPr>
          <w:rStyle w:val="VerbatimChar"/>
        </w:rPr>
        <w:t xml:space="preserve">      ],</w:t>
      </w:r>
      <w:r>
        <w:br/>
      </w:r>
      <w:r>
        <w:rPr>
          <w:rStyle w:val="VerbatimChar"/>
        </w:rPr>
        <w:t xml:space="preserve">      "sources": [</w:t>
      </w:r>
      <w:r>
        <w:br/>
      </w:r>
      <w:r>
        <w:rPr>
          <w:rStyle w:val="VerbatimChar"/>
        </w:rPr>
        <w:t xml:space="preserve">        "Lackadaisical Security (Operator) – Phase 12 ritual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23,</w:t>
      </w:r>
      <w:r>
        <w:br/>
      </w:r>
      <w:r>
        <w:rPr>
          <w:rStyle w:val="VerbatimChar"/>
        </w:rPr>
        <w:t xml:space="preserve">      "english_meanings": [</w:t>
      </w:r>
      <w:r>
        <w:br/>
      </w:r>
      <w:r>
        <w:rPr>
          <w:rStyle w:val="VerbatimChar"/>
        </w:rPr>
        <w:t xml:space="preserve">        "egg (small), seed",</w:t>
      </w:r>
      <w:r>
        <w:br/>
      </w:r>
      <w:r>
        <w:rPr>
          <w:rStyle w:val="VerbatimChar"/>
        </w:rPr>
        <w:t xml:space="preserve">        "egg (small)",</w:t>
      </w:r>
      <w:r>
        <w:br/>
      </w:r>
      <w:r>
        <w:rPr>
          <w:rStyle w:val="VerbatimChar"/>
        </w:rPr>
        <w:t xml:space="preserve">        "seed"</w:t>
      </w:r>
      <w:r>
        <w:br/>
      </w:r>
      <w:r>
        <w:rPr>
          <w:rStyle w:val="VerbatimChar"/>
        </w:rPr>
        <w:t xml:space="preserve">      ],</w:t>
      </w:r>
      <w:r>
        <w:br/>
      </w:r>
      <w:r>
        <w:rPr>
          <w:rStyle w:val="VerbatimChar"/>
        </w:rPr>
        <w:t xml:space="preserve">      "transliterations": [</w:t>
      </w:r>
      <w:r>
        <w:br/>
      </w:r>
      <w:r>
        <w:rPr>
          <w:rStyle w:val="VerbatimChar"/>
        </w:rPr>
        <w:t xml:space="preserve">        "hua iti"</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"ritual",</w:t>
      </w:r>
      <w:r>
        <w:br/>
      </w:r>
      <w:r>
        <w:rPr>
          <w:rStyle w:val="VerbatimChar"/>
        </w:rPr>
        <w:t xml:space="preserve">        "agriculture"</w:t>
      </w:r>
      <w:r>
        <w:br/>
      </w:r>
      <w:r>
        <w:rPr>
          <w:rStyle w:val="VerbatimChar"/>
        </w:rPr>
        <w:t xml:space="preserve">      ],</w:t>
      </w:r>
      <w:r>
        <w:br/>
      </w:r>
      <w:r>
        <w:rPr>
          <w:rStyle w:val="VerbatimChar"/>
        </w:rPr>
        <w:t xml:space="preserve">      "notes": [</w:t>
      </w:r>
      <w:r>
        <w:br/>
      </w:r>
      <w:r>
        <w:rPr>
          <w:rStyle w:val="VerbatimChar"/>
        </w:rPr>
        <w:t xml:space="preserve">        "Smaller oval glyph indicating a 'small egg' or 'seed'. Possibly a diminutive of the cosmic egg glyph (see glyph 610). Used for literal eggs (e.g., Birdman cult egg) or seeds in an agricultural sense.",</w:t>
      </w:r>
      <w:r>
        <w:br/>
      </w:r>
      <w:r>
        <w:rPr>
          <w:rStyle w:val="VerbatimChar"/>
        </w:rPr>
        <w:t xml:space="preserve">        "Likely refers to the egg in the Birdman competition (the sooty tern egg), given the ritual context of glyph 22. Could also generically denote seeds when appearing with plant glyphs.",</w:t>
      </w:r>
      <w:r>
        <w:br/>
      </w:r>
      <w:r>
        <w:rPr>
          <w:rStyle w:val="VerbatimChar"/>
        </w:rPr>
        <w:t xml:space="preserve">        "Its identification ties into the Birdman narrative and agricultural fertility symbolism."</w:t>
      </w:r>
      <w:r>
        <w:br/>
      </w:r>
      <w:r>
        <w:rPr>
          <w:rStyle w:val="VerbatimChar"/>
        </w:rPr>
        <w:t xml:space="preserve">      ],</w:t>
      </w:r>
      <w:r>
        <w:br/>
      </w:r>
      <w:r>
        <w:rPr>
          <w:rStyle w:val="VerbatimChar"/>
        </w:rPr>
        <w:t xml:space="preserve">      "sources": [</w:t>
      </w:r>
      <w:r>
        <w:br/>
      </w:r>
      <w:r>
        <w:rPr>
          <w:rStyle w:val="VerbatimChar"/>
        </w:rPr>
        <w:t xml:space="preserve">        "Lackadaisical Security (Operator) – Phase 12",</w:t>
      </w:r>
      <w:r>
        <w:br/>
      </w:r>
      <w:r>
        <w:rPr>
          <w:rStyle w:val="VerbatimChar"/>
        </w:rPr>
        <w:t xml:space="preserve">        "Barthel (contextual guess)",</w:t>
      </w:r>
      <w:r>
        <w:br/>
      </w:r>
      <w:r>
        <w:rPr>
          <w:rStyle w:val="VerbatimChar"/>
        </w:rPr>
        <w:t xml:space="preserve">        "Local tradition references"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24,</w:t>
      </w:r>
      <w:r>
        <w:br/>
      </w:r>
      <w:r>
        <w:rPr>
          <w:rStyle w:val="VerbatimChar"/>
        </w:rPr>
        <w:t xml:space="preserve">      "english_meanings": [</w:t>
      </w:r>
      <w:r>
        <w:br/>
      </w:r>
      <w:r>
        <w:rPr>
          <w:rStyle w:val="VerbatimChar"/>
        </w:rPr>
        <w:t xml:space="preserve">        "fishhook (matau)",</w:t>
      </w:r>
      <w:r>
        <w:br/>
      </w:r>
      <w:r>
        <w:rPr>
          <w:rStyle w:val="VerbatimChar"/>
        </w:rPr>
        <w:t xml:space="preserve">        "hook"</w:t>
      </w:r>
      <w:r>
        <w:br/>
      </w:r>
      <w:r>
        <w:rPr>
          <w:rStyle w:val="VerbatimChar"/>
        </w:rPr>
        <w:t xml:space="preserve">      ],</w:t>
      </w:r>
      <w:r>
        <w:br/>
      </w:r>
      <w:r>
        <w:rPr>
          <w:rStyle w:val="VerbatimChar"/>
        </w:rPr>
        <w:t xml:space="preserve">      "transliterations": [</w:t>
      </w:r>
      <w:r>
        <w:br/>
      </w:r>
      <w:r>
        <w:rPr>
          <w:rStyle w:val="VerbatimChar"/>
        </w:rPr>
        <w:t xml:space="preserve">        "matau"</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"tool",</w:t>
      </w:r>
      <w:r>
        <w:br/>
      </w:r>
      <w:r>
        <w:rPr>
          <w:rStyle w:val="VerbatimChar"/>
        </w:rPr>
        <w:t xml:space="preserve">        "fishing"</w:t>
      </w:r>
      <w:r>
        <w:br/>
      </w:r>
      <w:r>
        <w:rPr>
          <w:rStyle w:val="VerbatimChar"/>
        </w:rPr>
        <w:t xml:space="preserve">      ],</w:t>
      </w:r>
      <w:r>
        <w:br/>
      </w:r>
      <w:r>
        <w:rPr>
          <w:rStyle w:val="VerbatimChar"/>
        </w:rPr>
        <w:t xml:space="preserve">      "notes": [</w:t>
      </w:r>
      <w:r>
        <w:br/>
      </w:r>
      <w:r>
        <w:rPr>
          <w:rStyle w:val="VerbatimChar"/>
        </w:rPr>
        <w:t xml:space="preserve">        "Hook-shaped glyph meaning **'fishhook'** (*matau*). Reflects an important fishing tool in Rapanui culture. Appears in lists of implements or as metaphors for catching (e.g., catching souls or fish in mythic texts).",</w:t>
      </w:r>
      <w:r>
        <w:br/>
      </w:r>
      <w:r>
        <w:rPr>
          <w:rStyle w:val="VerbatimChar"/>
        </w:rPr>
        <w:t xml:space="preserve">        "Its appearance likely indicates provisioning or tools in inventories, or concept of hooking/capturing in metaphorical contexts.",</w:t>
      </w:r>
      <w:r>
        <w:br/>
      </w:r>
      <w:r>
        <w:rPr>
          <w:rStyle w:val="VerbatimChar"/>
        </w:rPr>
        <w:t xml:space="preserve">        "Clear pictograph of a hook; identification is straightforward and was incorporated in later research phases."</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"Lackadaisical Security (The Operator) – Phase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25,</w:t>
      </w:r>
      <w:r>
        <w:br/>
      </w:r>
      <w:r>
        <w:rPr>
          <w:rStyle w:val="VerbatimChar"/>
        </w:rPr>
        <w:t xml:space="preserve">      "english_meanings": [</w:t>
      </w:r>
      <w:r>
        <w:br/>
      </w:r>
      <w:r>
        <w:rPr>
          <w:rStyle w:val="VerbatimChar"/>
        </w:rPr>
        <w:t xml:space="preserve">        "ceremonial staff/scepter",</w:t>
      </w:r>
      <w:r>
        <w:br/>
      </w:r>
      <w:r>
        <w:rPr>
          <w:rStyle w:val="VerbatimChar"/>
        </w:rPr>
        <w:t xml:space="preserve">        "scepter",</w:t>
      </w:r>
      <w:r>
        <w:br/>
      </w:r>
      <w:r>
        <w:rPr>
          <w:rStyle w:val="VerbatimChar"/>
        </w:rPr>
        <w:t xml:space="preserve">        "staff (ceremonial)"</w:t>
      </w:r>
      <w:r>
        <w:br/>
      </w:r>
      <w:r>
        <w:rPr>
          <w:rStyle w:val="VerbatimChar"/>
        </w:rPr>
        <w:t xml:space="preserve">      ],</w:t>
      </w:r>
      <w:r>
        <w:br/>
      </w:r>
      <w:r>
        <w:rPr>
          <w:rStyle w:val="VerbatimChar"/>
        </w:rPr>
        <w:t xml:space="preserve">      "transliterations": [</w:t>
      </w:r>
      <w:r>
        <w:br/>
      </w:r>
      <w:r>
        <w:rPr>
          <w:rStyle w:val="VerbatimChar"/>
        </w:rPr>
        <w:t xml:space="preserve">        "tokotoko",</w:t>
      </w:r>
      <w:r>
        <w:br/>
      </w:r>
      <w:r>
        <w:rPr>
          <w:rStyle w:val="VerbatimChar"/>
        </w:rPr>
        <w:t xml:space="preserve">        "ua"</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"ritual",</w:t>
      </w:r>
      <w:r>
        <w:br/>
      </w:r>
      <w:r>
        <w:rPr>
          <w:rStyle w:val="VerbatimChar"/>
        </w:rPr>
        <w:t xml:space="preserve">        "authority_symbols"</w:t>
      </w:r>
      <w:r>
        <w:br/>
      </w:r>
      <w:r>
        <w:rPr>
          <w:rStyle w:val="VerbatimChar"/>
        </w:rPr>
        <w:t xml:space="preserve">      ],</w:t>
      </w:r>
      <w:r>
        <w:br/>
      </w:r>
      <w:r>
        <w:rPr>
          <w:rStyle w:val="VerbatimChar"/>
        </w:rPr>
        <w:t xml:space="preserve">      "notes": [</w:t>
      </w:r>
      <w:r>
        <w:br/>
      </w:r>
      <w:r>
        <w:rPr>
          <w:rStyle w:val="VerbatimChar"/>
        </w:rPr>
        <w:t xml:space="preserve">        "A long vertical glyph with a knob at top, likely a ceremonial **staff or scepter** (*tokotoko* or *ua*). Symbol of authority or ritual leadership. Possibly depicted being held by figures (priests or chiefs) in the narrative.",</w:t>
      </w:r>
      <w:r>
        <w:br/>
      </w:r>
      <w:r>
        <w:rPr>
          <w:rStyle w:val="VerbatimChar"/>
        </w:rPr>
        <w:t xml:space="preserve">        "This glyph’s identification came from its shape and context among ritual items. It underscores the presence of regalia in the inscriptions."</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26,</w:t>
      </w:r>
      <w:r>
        <w:br/>
      </w:r>
      <w:r>
        <w:rPr>
          <w:rStyle w:val="VerbatimChar"/>
        </w:rPr>
        <w:t xml:space="preserve">      "english_meanings": [</w:t>
      </w:r>
      <w:r>
        <w:br/>
      </w:r>
      <w:r>
        <w:rPr>
          <w:rStyle w:val="VerbatimChar"/>
        </w:rPr>
        <w:t xml:space="preserve">        "ear ornament (rei)",</w:t>
      </w:r>
      <w:r>
        <w:br/>
      </w:r>
      <w:r>
        <w:rPr>
          <w:rStyle w:val="VerbatimChar"/>
        </w:rPr>
        <w:t xml:space="preserve">        "pendant"</w:t>
      </w:r>
      <w:r>
        <w:br/>
      </w:r>
      <w:r>
        <w:rPr>
          <w:rStyle w:val="VerbatimChar"/>
        </w:rPr>
        <w:t xml:space="preserve">      ],</w:t>
      </w:r>
      <w:r>
        <w:br/>
      </w:r>
      <w:r>
        <w:rPr>
          <w:rStyle w:val="VerbatimChar"/>
        </w:rPr>
        <w:t xml:space="preserve">      "transliterations": [</w:t>
      </w:r>
      <w:r>
        <w:br/>
      </w:r>
      <w:r>
        <w:rPr>
          <w:rStyle w:val="VerbatimChar"/>
        </w:rPr>
        <w:t xml:space="preserve">        "rei"</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"adornment",</w:t>
      </w:r>
      <w:r>
        <w:br/>
      </w:r>
      <w:r>
        <w:rPr>
          <w:rStyle w:val="VerbatimChar"/>
        </w:rPr>
        <w:t xml:space="preserve">        "inventory"</w:t>
      </w:r>
      <w:r>
        <w:br/>
      </w:r>
      <w:r>
        <w:rPr>
          <w:rStyle w:val="VerbatimChar"/>
        </w:rPr>
        <w:t xml:space="preserve">      ],</w:t>
      </w:r>
      <w:r>
        <w:br/>
      </w:r>
      <w:r>
        <w:rPr>
          <w:rStyle w:val="VerbatimChar"/>
        </w:rPr>
        <w:t xml:space="preserve">      "notes": [</w:t>
      </w:r>
      <w:r>
        <w:br/>
      </w:r>
      <w:r>
        <w:rPr>
          <w:rStyle w:val="VerbatimChar"/>
        </w:rPr>
        <w:t xml:space="preserve">        "Small curved shape, possibly an **ear ornament or pendant** (*rei*). Found in sequences that might inventory personal adornments. Low confidence due to abstract form, but consistent with known Rapanui earrings (rei miro) shape.",</w:t>
      </w:r>
      <w:r>
        <w:br/>
      </w:r>
      <w:r>
        <w:rPr>
          <w:rStyle w:val="VerbatimChar"/>
        </w:rPr>
        <w:t xml:space="preserve">        "If correct, indicates that lists of valuables or offerings were recorded (including ornaments)."</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27,</w:t>
      </w:r>
      <w:r>
        <w:br/>
      </w:r>
      <w:r>
        <w:rPr>
          <w:rStyle w:val="VerbatimChar"/>
        </w:rPr>
        <w:t xml:space="preserve">      "english_meanings": [</w:t>
      </w:r>
      <w:r>
        <w:br/>
      </w:r>
      <w:r>
        <w:rPr>
          <w:rStyle w:val="VerbatimChar"/>
        </w:rPr>
        <w:t xml:space="preserve">        "tattoo/mark (tatu)",</w:t>
      </w:r>
      <w:r>
        <w:br/>
      </w:r>
      <w:r>
        <w:rPr>
          <w:rStyle w:val="VerbatimChar"/>
        </w:rPr>
        <w:t xml:space="preserve">        "mark",</w:t>
      </w:r>
      <w:r>
        <w:br/>
      </w:r>
      <w:r>
        <w:rPr>
          <w:rStyle w:val="VerbatimChar"/>
        </w:rPr>
        <w:t xml:space="preserve">        "tattoo"</w:t>
      </w:r>
      <w:r>
        <w:br/>
      </w:r>
      <w:r>
        <w:rPr>
          <w:rStyle w:val="VerbatimChar"/>
        </w:rPr>
        <w:t xml:space="preserve">      ],</w:t>
      </w:r>
      <w:r>
        <w:br/>
      </w:r>
      <w:r>
        <w:rPr>
          <w:rStyle w:val="VerbatimChar"/>
        </w:rPr>
        <w:t xml:space="preserve">      "transliterations": [</w:t>
      </w:r>
      <w:r>
        <w:br/>
      </w:r>
      <w:r>
        <w:rPr>
          <w:rStyle w:val="VerbatimChar"/>
        </w:rPr>
        <w:t xml:space="preserve">        "tatū"</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"body_art",</w:t>
      </w:r>
      <w:r>
        <w:br/>
      </w:r>
      <w:r>
        <w:rPr>
          <w:rStyle w:val="VerbatimChar"/>
        </w:rPr>
        <w:t xml:space="preserve">        "status_marker"</w:t>
      </w:r>
      <w:r>
        <w:br/>
      </w:r>
      <w:r>
        <w:rPr>
          <w:rStyle w:val="VerbatimChar"/>
        </w:rPr>
        <w:t xml:space="preserve">      ],</w:t>
      </w:r>
      <w:r>
        <w:br/>
      </w:r>
      <w:r>
        <w:rPr>
          <w:rStyle w:val="VerbatimChar"/>
        </w:rPr>
        <w:t xml:space="preserve">      "notes": [</w:t>
      </w:r>
      <w:r>
        <w:br/>
      </w:r>
      <w:r>
        <w:rPr>
          <w:rStyle w:val="VerbatimChar"/>
        </w:rPr>
        <w:t xml:space="preserve">        "Glyph of a patterned mark, could denote **'tattoo'** or marking (*tatū*). Context unclear; might modify human glyphs to indicate a tattooed person or a ritual mark of distinction.",</w:t>
      </w:r>
      <w:r>
        <w:br/>
      </w:r>
      <w:r>
        <w:rPr>
          <w:rStyle w:val="VerbatimChar"/>
        </w:rPr>
        <w:t xml:space="preserve">        "Its single occurrence leaves room for debate, but including it covers a plausible cultural element (extensive tattooing tradition on Rapa Nui)."</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28,</w:t>
      </w:r>
      <w:r>
        <w:br/>
      </w:r>
      <w:r>
        <w:rPr>
          <w:rStyle w:val="VerbatimChar"/>
        </w:rPr>
        <w:t xml:space="preserve">      "english_meanings": [</w:t>
      </w:r>
      <w:r>
        <w:br/>
      </w:r>
      <w:r>
        <w:rPr>
          <w:rStyle w:val="VerbatimChar"/>
        </w:rPr>
        <w:t xml:space="preserve">        "beat (percussive)",</w:t>
      </w:r>
      <w:r>
        <w:br/>
      </w:r>
      <w:r>
        <w:rPr>
          <w:rStyle w:val="VerbatimChar"/>
        </w:rPr>
        <w:t xml:space="preserve">        "ritual beat"</w:t>
      </w:r>
      <w:r>
        <w:br/>
      </w:r>
      <w:r>
        <w:rPr>
          <w:rStyle w:val="VerbatimChar"/>
        </w:rPr>
        <w:t xml:space="preserve">      ],</w:t>
      </w:r>
      <w:r>
        <w:br/>
      </w:r>
      <w:r>
        <w:rPr>
          <w:rStyle w:val="VerbatimChar"/>
        </w:rPr>
        <w:t xml:space="preserve">      "transliterations": [</w:t>
      </w:r>
      <w:r>
        <w:br/>
      </w:r>
      <w:r>
        <w:rPr>
          <w:rStyle w:val="VerbatimChar"/>
        </w:rPr>
        <w:t xml:space="preserve">        "patia"</w:t>
      </w:r>
      <w:r>
        <w:br/>
      </w:r>
      <w:r>
        <w:rPr>
          <w:rStyle w:val="VerbatimChar"/>
        </w:rPr>
        <w:t xml:space="preserve">      ],</w:t>
      </w:r>
      <w:r>
        <w:br/>
      </w:r>
      <w:r>
        <w:rPr>
          <w:rStyle w:val="VerbatimChar"/>
        </w:rPr>
        <w:t xml:space="preserve">      "occurrence_count": 3,</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"music_dance",</w:t>
      </w:r>
      <w:r>
        <w:br/>
      </w:r>
      <w:r>
        <w:rPr>
          <w:rStyle w:val="VerbatimChar"/>
        </w:rPr>
        <w:t xml:space="preserve">        "ceremonial"</w:t>
      </w:r>
      <w:r>
        <w:br/>
      </w:r>
      <w:r>
        <w:rPr>
          <w:rStyle w:val="VerbatimChar"/>
        </w:rPr>
        <w:t xml:space="preserve">      ],</w:t>
      </w:r>
      <w:r>
        <w:br/>
      </w:r>
      <w:r>
        <w:rPr>
          <w:rStyle w:val="VerbatimChar"/>
        </w:rPr>
        <w:t xml:space="preserve">      "notes": [</w:t>
      </w:r>
      <w:r>
        <w:br/>
      </w:r>
      <w:r>
        <w:rPr>
          <w:rStyle w:val="VerbatimChar"/>
        </w:rPr>
        <w:t xml:space="preserve">        "Glyph indicating a **beat or percussion** (possibly drumming in a ritual). Looks like a mallet or beating hand. Found repeating in a context suggestive of rhythmic action (dance or chant accompaniment).",</w:t>
      </w:r>
      <w:r>
        <w:br/>
      </w:r>
      <w:r>
        <w:rPr>
          <w:rStyle w:val="VerbatimChar"/>
        </w:rPr>
        <w:t xml:space="preserve">        "May represent the act of beating a drum or a rhythmic pattern marker in the text (like instructions for performance)."</w:t>
      </w:r>
      <w:r>
        <w:br/>
      </w:r>
      <w:r>
        <w:rPr>
          <w:rStyle w:val="VerbatimChar"/>
        </w:rPr>
        <w:t xml:space="preserve">      ],</w:t>
      </w:r>
      <w:r>
        <w:br/>
      </w:r>
      <w:r>
        <w:rPr>
          <w:rStyle w:val="VerbatimChar"/>
        </w:rPr>
        <w:t xml:space="preserve">      "sources": [</w:t>
      </w:r>
      <w:r>
        <w:br/>
      </w:r>
      <w:r>
        <w:rPr>
          <w:rStyle w:val="VerbatimChar"/>
        </w:rPr>
        <w:t xml:space="preserve">        "Fischer",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29,</w:t>
      </w:r>
      <w:r>
        <w:br/>
      </w:r>
      <w:r>
        <w:rPr>
          <w:rStyle w:val="VerbatimChar"/>
        </w:rPr>
        <w:t xml:space="preserve">      "english_meanings": [</w:t>
      </w:r>
      <w:r>
        <w:br/>
      </w:r>
      <w:r>
        <w:rPr>
          <w:rStyle w:val="VerbatimChar"/>
        </w:rPr>
        <w:t xml:space="preserve">        "dance",</w:t>
      </w:r>
      <w:r>
        <w:br/>
      </w:r>
      <w:r>
        <w:rPr>
          <w:rStyle w:val="VerbatimChar"/>
        </w:rPr>
        <w:t xml:space="preserve">        "dance/move rhythmically"</w:t>
      </w:r>
      <w:r>
        <w:br/>
      </w:r>
      <w:r>
        <w:rPr>
          <w:rStyle w:val="VerbatimChar"/>
        </w:rPr>
        <w:t xml:space="preserve">      ],</w:t>
      </w:r>
      <w:r>
        <w:br/>
      </w:r>
      <w:r>
        <w:rPr>
          <w:rStyle w:val="VerbatimChar"/>
        </w:rPr>
        <w:t xml:space="preserve">      "transliterations": [</w:t>
      </w:r>
      <w:r>
        <w:br/>
      </w:r>
      <w:r>
        <w:rPr>
          <w:rStyle w:val="VerbatimChar"/>
        </w:rPr>
        <w:t xml:space="preserve">        "haka"</w:t>
      </w:r>
      <w:r>
        <w:br/>
      </w:r>
      <w:r>
        <w:rPr>
          <w:rStyle w:val="VerbatimChar"/>
        </w:rPr>
        <w:t xml:space="preserve">      ],</w:t>
      </w:r>
      <w:r>
        <w:br/>
      </w:r>
      <w:r>
        <w:rPr>
          <w:rStyle w:val="VerbatimChar"/>
        </w:rPr>
        <w:t xml:space="preserve">      "occurrence_count": 5,</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"music_dance",</w:t>
      </w:r>
      <w:r>
        <w:br/>
      </w:r>
      <w:r>
        <w:rPr>
          <w:rStyle w:val="VerbatimChar"/>
        </w:rPr>
        <w:t xml:space="preserve">        "ceremonial"</w:t>
      </w:r>
      <w:r>
        <w:br/>
      </w:r>
      <w:r>
        <w:rPr>
          <w:rStyle w:val="VerbatimChar"/>
        </w:rPr>
        <w:t xml:space="preserve">      ],</w:t>
      </w:r>
      <w:r>
        <w:br/>
      </w:r>
      <w:r>
        <w:rPr>
          <w:rStyle w:val="VerbatimChar"/>
        </w:rPr>
        <w:t xml:space="preserve">      "notes": [</w:t>
      </w:r>
      <w:r>
        <w:br/>
      </w:r>
      <w:r>
        <w:rPr>
          <w:rStyle w:val="VerbatimChar"/>
        </w:rPr>
        <w:t xml:space="preserve">        "Dynamic posture glyph interpreted as **'dance'** (*haka* or similar). Appears in parallel with beat markers, indicating ritual dances. Likely depicts a human figure in motion or with raised arms (dancing stance).",</w:t>
      </w:r>
      <w:r>
        <w:br/>
      </w:r>
      <w:r>
        <w:rPr>
          <w:rStyle w:val="VerbatimChar"/>
        </w:rPr>
        <w:t xml:space="preserve">        "Provides evidence that some Rongorongo texts recorded ceremonies (with dance steps or events)."</w:t>
      </w:r>
      <w:r>
        <w:br/>
      </w:r>
      <w:r>
        <w:rPr>
          <w:rStyle w:val="VerbatimChar"/>
        </w:rPr>
        <w:t xml:space="preserve">      ],</w:t>
      </w:r>
      <w:r>
        <w:br/>
      </w:r>
      <w:r>
        <w:rPr>
          <w:rStyle w:val="VerbatimChar"/>
        </w:rPr>
        <w:t xml:space="preserve">      "sources": [</w:t>
      </w:r>
      <w:r>
        <w:br/>
      </w:r>
      <w:r>
        <w:rPr>
          <w:rStyle w:val="VerbatimChar"/>
        </w:rPr>
        <w:t xml:space="preserve">        "Pozdniakov",</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w:t>
      </w:r>
      <w:r>
        <w:br/>
      </w:r>
      <w:r>
        <w:rPr>
          <w:rStyle w:val="VerbatimChar"/>
        </w:rPr>
        <w:t xml:space="preserve">      "english_meanings": [</w:t>
      </w:r>
      <w:r>
        <w:br/>
      </w:r>
      <w:r>
        <w:rPr>
          <w:rStyle w:val="VerbatimChar"/>
        </w:rPr>
        <w:t xml:space="preserve">        "location, place",</w:t>
      </w:r>
      <w:r>
        <w:br/>
      </w:r>
      <w:r>
        <w:rPr>
          <w:rStyle w:val="VerbatimChar"/>
        </w:rPr>
        <w:t xml:space="preserve">        "General location concept",</w:t>
      </w:r>
      <w:r>
        <w:br/>
      </w:r>
      <w:r>
        <w:rPr>
          <w:rStyle w:val="VerbatimChar"/>
        </w:rPr>
        <w:t xml:space="preserve">        "rectangular area"</w:t>
      </w:r>
      <w:r>
        <w:br/>
      </w:r>
      <w:r>
        <w:rPr>
          <w:rStyle w:val="VerbatimChar"/>
        </w:rPr>
        <w:t xml:space="preserve">      ],</w:t>
      </w:r>
      <w:r>
        <w:br/>
      </w:r>
      <w:r>
        <w:rPr>
          <w:rStyle w:val="VerbatimChar"/>
        </w:rPr>
        <w:t xml:space="preserve">      "transliterations": [</w:t>
      </w:r>
      <w:r>
        <w:br/>
      </w:r>
      <w:r>
        <w:rPr>
          <w:rStyle w:val="VerbatimChar"/>
        </w:rPr>
        <w:t xml:space="preserve">        "vaka (canoe)??"</w:t>
      </w:r>
      <w:r>
        <w:br/>
      </w:r>
      <w:r>
        <w:rPr>
          <w:rStyle w:val="VerbatimChar"/>
        </w:rPr>
        <w:t xml:space="preserve">      ],</w:t>
      </w:r>
      <w:r>
        <w:br/>
      </w:r>
      <w:r>
        <w:rPr>
          <w:rStyle w:val="VerbatimChar"/>
        </w:rPr>
        <w:t xml:space="preserve">      "occurrence_count": 8,</w:t>
      </w:r>
      <w:r>
        <w:br/>
      </w:r>
      <w:r>
        <w:rPr>
          <w:rStyle w:val="VerbatimChar"/>
        </w:rPr>
        <w:t xml:space="preserve">      "confidence": 0.5,</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"spatial"</w:t>
      </w:r>
      <w:r>
        <w:br/>
      </w:r>
      <w:r>
        <w:rPr>
          <w:rStyle w:val="VerbatimChar"/>
        </w:rPr>
        <w:t xml:space="preserve">      ],</w:t>
      </w:r>
      <w:r>
        <w:br/>
      </w:r>
      <w:r>
        <w:rPr>
          <w:rStyle w:val="VerbatimChar"/>
        </w:rPr>
        <w:t xml:space="preserve">      "notes": [</w:t>
      </w:r>
      <w:r>
        <w:br/>
      </w:r>
      <w:r>
        <w:rPr>
          <w:rStyle w:val="VerbatimChar"/>
        </w:rPr>
        <w:t xml:space="preserve">        "Rectangular or enclosure-like glyph indicating a **place or location** (perhaps an enclosure, house, or generic location marker). Not fully certain – could also be a stylized canoe shape in some contexts, though likely a general spatial marker.",</w:t>
      </w:r>
      <w:r>
        <w:br/>
      </w:r>
      <w:r>
        <w:rPr>
          <w:rStyle w:val="VerbatimChar"/>
        </w:rPr>
        <w:t xml:space="preserve">        "It might mark proper names of places when preceding a name cluster (like a toponymic marker). Under review but kept as a placeholder for 'location'."</w:t>
      </w:r>
      <w:r>
        <w:br/>
      </w:r>
      <w:r>
        <w:rPr>
          <w:rStyle w:val="VerbatimChar"/>
        </w:rPr>
        <w:t xml:space="preserve">      ],</w:t>
      </w:r>
      <w:r>
        <w:br/>
      </w:r>
      <w:r>
        <w:rPr>
          <w:rStyle w:val="VerbatimChar"/>
        </w:rPr>
        <w:t xml:space="preserve">      "sources": [</w:t>
      </w:r>
      <w:r>
        <w:br/>
      </w:r>
      <w:r>
        <w:rPr>
          <w:rStyle w:val="VerbatimChar"/>
        </w:rPr>
        <w:t xml:space="preserve">        "Lackadaisical Security (Operator) – earlier phase hypothesis"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31,</w:t>
      </w:r>
      <w:r>
        <w:br/>
      </w:r>
      <w:r>
        <w:rPr>
          <w:rStyle w:val="VerbatimChar"/>
        </w:rPr>
        <w:t xml:space="preserve">      "english_meanings": [</w:t>
      </w:r>
      <w:r>
        <w:br/>
      </w:r>
      <w:r>
        <w:rPr>
          <w:rStyle w:val="VerbatimChar"/>
        </w:rPr>
        <w:t xml:space="preserve">        "enclosure, structure",</w:t>
      </w:r>
      <w:r>
        <w:br/>
      </w:r>
      <w:r>
        <w:rPr>
          <w:rStyle w:val="VerbatimChar"/>
        </w:rPr>
        <w:t xml:space="preserve">        "enclosed space"</w:t>
      </w:r>
      <w:r>
        <w:br/>
      </w:r>
      <w:r>
        <w:rPr>
          <w:rStyle w:val="VerbatimChar"/>
        </w:rPr>
        <w:t xml:space="preserve">      ],</w:t>
      </w:r>
      <w:r>
        <w:br/>
      </w:r>
      <w:r>
        <w:rPr>
          <w:rStyle w:val="VerbatimChar"/>
        </w:rPr>
        <w:t xml:space="preserve">      "transliterations": [],</w:t>
      </w:r>
      <w:r>
        <w:br/>
      </w:r>
      <w:r>
        <w:rPr>
          <w:rStyle w:val="VerbatimChar"/>
        </w:rPr>
        <w:t xml:space="preserve">      "occurrence_count": 4,</w:t>
      </w:r>
      <w:r>
        <w:br/>
      </w:r>
      <w:r>
        <w:rPr>
          <w:rStyle w:val="VerbatimChar"/>
        </w:rPr>
        <w:t xml:space="preserve">      "confidence": 0.4,</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"spatial",</w:t>
      </w:r>
      <w:r>
        <w:br/>
      </w:r>
      <w:r>
        <w:rPr>
          <w:rStyle w:val="VerbatimChar"/>
        </w:rPr>
        <w:t xml:space="preserve">        "architectural"</w:t>
      </w:r>
      <w:r>
        <w:br/>
      </w:r>
      <w:r>
        <w:rPr>
          <w:rStyle w:val="VerbatimChar"/>
        </w:rPr>
        <w:t xml:space="preserve">      ],</w:t>
      </w:r>
      <w:r>
        <w:br/>
      </w:r>
      <w:r>
        <w:rPr>
          <w:rStyle w:val="VerbatimChar"/>
        </w:rPr>
        <w:t xml:space="preserve">      "notes": [</w:t>
      </w:r>
      <w:r>
        <w:br/>
      </w:r>
      <w:r>
        <w:rPr>
          <w:rStyle w:val="VerbatimChar"/>
        </w:rPr>
        <w:t xml:space="preserve">        "Square or enclosure-like sign, possibly indicating a **structure or compound** (e.g., a ritual enclosure or a house foundation). Low confidence reading; might pair with location glyphs to denote a specific site.",</w:t>
      </w:r>
      <w:r>
        <w:br/>
      </w:r>
      <w:r>
        <w:rPr>
          <w:rStyle w:val="VerbatimChar"/>
        </w:rPr>
        <w:t xml:space="preserve">        "Included as a speculative entry representing physical enclosures."</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32,</w:t>
      </w:r>
      <w:r>
        <w:br/>
      </w:r>
      <w:r>
        <w:rPr>
          <w:rStyle w:val="VerbatimChar"/>
        </w:rPr>
        <w:t xml:space="preserve">      "english_meanings": [</w:t>
      </w:r>
      <w:r>
        <w:br/>
      </w:r>
      <w:r>
        <w:rPr>
          <w:rStyle w:val="VerbatimChar"/>
        </w:rPr>
        <w:t xml:space="preserve">        "section start / divider",</w:t>
      </w:r>
      <w:r>
        <w:br/>
      </w:r>
      <w:r>
        <w:rPr>
          <w:rStyle w:val="VerbatimChar"/>
        </w:rPr>
        <w:t xml:space="preserve">        "Marks divisions or section starts",</w:t>
      </w:r>
      <w:r>
        <w:br/>
      </w:r>
      <w:r>
        <w:rPr>
          <w:rStyle w:val="VerbatimChar"/>
        </w:rPr>
        <w:t xml:space="preserve">        "verse divider"</w:t>
      </w:r>
      <w:r>
        <w:br/>
      </w:r>
      <w:r>
        <w:rPr>
          <w:rStyle w:val="VerbatimChar"/>
        </w:rPr>
        <w:t xml:space="preserve">      ],</w:t>
      </w:r>
      <w:r>
        <w:br/>
      </w:r>
      <w:r>
        <w:rPr>
          <w:rStyle w:val="VerbatimChar"/>
        </w:rPr>
        <w:t xml:space="preserve">      "transliterations": [],</w:t>
      </w:r>
      <w:r>
        <w:br/>
      </w:r>
      <w:r>
        <w:rPr>
          <w:rStyle w:val="VerbatimChar"/>
        </w:rPr>
        <w:t xml:space="preserve">      "occurrence_count": 60,</w:t>
      </w:r>
      <w:r>
        <w:br/>
      </w:r>
      <w:r>
        <w:rPr>
          <w:rStyle w:val="VerbatimChar"/>
        </w:rPr>
        <w:t xml:space="preserve">      "confidence": 0.9,</w:t>
      </w:r>
      <w:r>
        <w:br/>
      </w:r>
      <w:r>
        <w:rPr>
          <w:rStyle w:val="VerbatimChar"/>
        </w:rPr>
        <w:t xml:space="preserve">      "tablets_found": [</w:t>
      </w:r>
      <w:r>
        <w:br/>
      </w:r>
      <w:r>
        <w:rPr>
          <w:rStyle w:val="VerbatimChar"/>
        </w:rPr>
        <w:t xml:space="preserve">        "All tablets (common)"</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"punctuation"</w:t>
      </w:r>
      <w:r>
        <w:br/>
      </w:r>
      <w:r>
        <w:rPr>
          <w:rStyle w:val="VerbatimChar"/>
        </w:rPr>
        <w:t xml:space="preserve">      ],</w:t>
      </w:r>
      <w:r>
        <w:br/>
      </w:r>
      <w:r>
        <w:rPr>
          <w:rStyle w:val="VerbatimChar"/>
        </w:rPr>
        <w:t xml:space="preserve">      "notes": [</w:t>
      </w:r>
      <w:r>
        <w:br/>
      </w:r>
      <w:r>
        <w:rPr>
          <w:rStyle w:val="VerbatimChar"/>
        </w:rPr>
        <w:t xml:space="preserve">        "Curled shape glyph used to mark the **start of a section or verse**. Functions as a structural delimiter in the text. Appears frequently at beginnings of text segments, indicating new chapter/paragraph in content.",</w:t>
      </w:r>
      <w:r>
        <w:br/>
      </w:r>
      <w:r>
        <w:rPr>
          <w:rStyle w:val="VerbatimChar"/>
        </w:rPr>
        <w:t xml:space="preserve">        "Acts like a capital letter or paragraph mark, demarcating distinct entries (e.g., separate genealogies, new myth episodes, etc.).",</w:t>
      </w:r>
      <w:r>
        <w:br/>
      </w:r>
      <w:r>
        <w:rPr>
          <w:rStyle w:val="VerbatimChar"/>
        </w:rPr>
        <w:t xml:space="preserve">        "One of the primary punctuation-like symbols in Rongorongo, identified by its high frequency at consistent breakpoints."</w:t>
      </w:r>
      <w:r>
        <w:br/>
      </w:r>
      <w:r>
        <w:rPr>
          <w:rStyle w:val="VerbatimChar"/>
        </w:rPr>
        <w:t xml:space="preserve">      ],</w:t>
      </w:r>
      <w:r>
        <w:br/>
      </w:r>
      <w:r>
        <w:rPr>
          <w:rStyle w:val="VerbatimChar"/>
        </w:rPr>
        <w:t xml:space="preserve">      "sources": [</w:t>
      </w:r>
      <w:r>
        <w:br/>
      </w:r>
      <w:r>
        <w:rPr>
          <w:rStyle w:val="VerbatimChar"/>
        </w:rPr>
        <w:t xml:space="preserve">        "Lackadaisical Security (Operator) – Phase 11 grammar",</w:t>
      </w:r>
      <w:r>
        <w:br/>
      </w:r>
      <w:r>
        <w:rPr>
          <w:rStyle w:val="VerbatimChar"/>
        </w:rPr>
        <w:t xml:space="preserve">        "Barthel (noted frequency pattern)"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33,</w:t>
      </w:r>
      <w:r>
        <w:br/>
      </w:r>
      <w:r>
        <w:rPr>
          <w:rStyle w:val="VerbatimChar"/>
        </w:rPr>
        <w:t xml:space="preserve">      "english_meanings": [</w:t>
      </w:r>
      <w:r>
        <w:br/>
      </w:r>
      <w:r>
        <w:rPr>
          <w:rStyle w:val="VerbatimChar"/>
        </w:rPr>
        <w:t xml:space="preserve">        "phrase separator (minor)",</w:t>
      </w:r>
      <w:r>
        <w:br/>
      </w:r>
      <w:r>
        <w:rPr>
          <w:rStyle w:val="VerbatimChar"/>
        </w:rPr>
        <w:t xml:space="preserve">        "minor stop"</w:t>
      </w:r>
      <w:r>
        <w:br/>
      </w:r>
      <w:r>
        <w:rPr>
          <w:rStyle w:val="VerbatimChar"/>
        </w:rPr>
        <w:t xml:space="preserve">      ],</w:t>
      </w:r>
      <w:r>
        <w:br/>
      </w:r>
      <w:r>
        <w:rPr>
          <w:rStyle w:val="VerbatimChar"/>
        </w:rPr>
        <w:t xml:space="preserve">      "transliterations": [],</w:t>
      </w:r>
      <w:r>
        <w:br/>
      </w:r>
      <w:r>
        <w:rPr>
          <w:rStyle w:val="VerbatimChar"/>
        </w:rPr>
        <w:t xml:space="preserve">      "occurrence_count": 45,</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"punctuation"</w:t>
      </w:r>
      <w:r>
        <w:br/>
      </w:r>
      <w:r>
        <w:rPr>
          <w:rStyle w:val="VerbatimChar"/>
        </w:rPr>
        <w:t xml:space="preserve">      ],</w:t>
      </w:r>
      <w:r>
        <w:br/>
      </w:r>
      <w:r>
        <w:rPr>
          <w:rStyle w:val="VerbatimChar"/>
        </w:rPr>
        <w:t xml:space="preserve">      "notes": [</w:t>
      </w:r>
      <w:r>
        <w:br/>
      </w:r>
      <w:r>
        <w:rPr>
          <w:rStyle w:val="VerbatimChar"/>
        </w:rPr>
        <w:t xml:space="preserve">        "Likely a smaller divider symbol used as a **minor phrase separator** (perhaps like a comma). Less prominent than glyph 32 but still indicating a short pause or separation in a list.",</w:t>
      </w:r>
      <w:r>
        <w:br/>
      </w:r>
      <w:r>
        <w:rPr>
          <w:rStyle w:val="VerbatimChar"/>
        </w:rPr>
        <w:t xml:space="preserve">        "Distinguished from glyph 62 star separator by shape (this one is different form, possibly a short vertical or diagonal mark)."</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34,</w:t>
      </w:r>
      <w:r>
        <w:br/>
      </w:r>
      <w:r>
        <w:rPr>
          <w:rStyle w:val="VerbatimChar"/>
        </w:rPr>
        <w:t xml:space="preserve">      "english_meanings": [</w:t>
      </w:r>
      <w:r>
        <w:br/>
      </w:r>
      <w:r>
        <w:rPr>
          <w:rStyle w:val="VerbatimChar"/>
        </w:rPr>
        <w:t xml:space="preserve">        "line end (carriage return)",</w:t>
      </w:r>
      <w:r>
        <w:br/>
      </w:r>
      <w:r>
        <w:rPr>
          <w:rStyle w:val="VerbatimChar"/>
        </w:rPr>
        <w:t xml:space="preserve">        "line break"</w:t>
      </w:r>
      <w:r>
        <w:br/>
      </w:r>
      <w:r>
        <w:rPr>
          <w:rStyle w:val="VerbatimChar"/>
        </w:rPr>
        <w:t xml:space="preserve">      ],</w:t>
      </w:r>
      <w:r>
        <w:br/>
      </w:r>
      <w:r>
        <w:rPr>
          <w:rStyle w:val="VerbatimChar"/>
        </w:rPr>
        <w:t xml:space="preserve">      "transliterations": [],</w:t>
      </w:r>
      <w:r>
        <w:br/>
      </w:r>
      <w:r>
        <w:rPr>
          <w:rStyle w:val="VerbatimChar"/>
        </w:rPr>
        <w:t xml:space="preserve">      "occurrence_count": 53,</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"punctuation"</w:t>
      </w:r>
      <w:r>
        <w:br/>
      </w:r>
      <w:r>
        <w:rPr>
          <w:rStyle w:val="VerbatimChar"/>
        </w:rPr>
        <w:t xml:space="preserve">      ],</w:t>
      </w:r>
      <w:r>
        <w:br/>
      </w:r>
      <w:r>
        <w:rPr>
          <w:rStyle w:val="VerbatimChar"/>
        </w:rPr>
        <w:t xml:space="preserve">      "notes": [</w:t>
      </w:r>
      <w:r>
        <w:br/>
      </w:r>
      <w:r>
        <w:rPr>
          <w:rStyle w:val="VerbatimChar"/>
        </w:rPr>
        <w:t xml:space="preserve">        "A simple mark denoting **end of line** (line break). Often found at the physical end of a line on a tablet to mark completion, and sometimes duplicated if a blank space follows.",</w:t>
      </w:r>
      <w:r>
        <w:br/>
      </w:r>
      <w:r>
        <w:rPr>
          <w:rStyle w:val="VerbatimChar"/>
        </w:rPr>
        <w:t xml:space="preserve">        "Interpreted as a scribal line-ender rather than a read-aloud punctuation. Ensures the reader knows the text continues on the next line of the tablet."</w:t>
      </w:r>
      <w:r>
        <w:br/>
      </w:r>
      <w:r>
        <w:rPr>
          <w:rStyle w:val="VerbatimChar"/>
        </w:rPr>
        <w:t xml:space="preserve">      ],</w:t>
      </w:r>
      <w:r>
        <w:br/>
      </w:r>
      <w:r>
        <w:rPr>
          <w:rStyle w:val="VerbatimChar"/>
        </w:rPr>
        <w:t xml:space="preserve">      "sources": [</w:t>
      </w:r>
      <w:r>
        <w:br/>
      </w:r>
      <w:r>
        <w:rPr>
          <w:rStyle w:val="VerbatimChar"/>
        </w:rPr>
        <w:t xml:space="preserve">        "Barthel (noting line-end conventions)",</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35,</w:t>
      </w:r>
      <w:r>
        <w:br/>
      </w:r>
      <w:r>
        <w:rPr>
          <w:rStyle w:val="VerbatimChar"/>
        </w:rPr>
        <w:t xml:space="preserve">      "english_meanings": [</w:t>
      </w:r>
      <w:r>
        <w:br/>
      </w:r>
      <w:r>
        <w:rPr>
          <w:rStyle w:val="VerbatimChar"/>
        </w:rPr>
        <w:t xml:space="preserve">        "new line indicator",</w:t>
      </w:r>
      <w:r>
        <w:br/>
      </w:r>
      <w:r>
        <w:rPr>
          <w:rStyle w:val="VerbatimChar"/>
        </w:rPr>
        <w:t xml:space="preserve">        "line start marker"</w:t>
      </w:r>
      <w:r>
        <w:br/>
      </w:r>
      <w:r>
        <w:rPr>
          <w:rStyle w:val="VerbatimChar"/>
        </w:rPr>
        <w:t xml:space="preserve">      ],</w:t>
      </w:r>
      <w:r>
        <w:br/>
      </w:r>
      <w:r>
        <w:rPr>
          <w:rStyle w:val="VerbatimChar"/>
        </w:rPr>
        <w:t xml:space="preserve">      "transliterations": [],</w:t>
      </w:r>
      <w:r>
        <w:br/>
      </w:r>
      <w:r>
        <w:rPr>
          <w:rStyle w:val="VerbatimChar"/>
        </w:rPr>
        <w:t xml:space="preserve">      "occurrence_count": 53,</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"notes": [</w:t>
      </w:r>
      <w:r>
        <w:br/>
      </w:r>
      <w:r>
        <w:rPr>
          <w:rStyle w:val="VerbatimChar"/>
        </w:rPr>
        <w:t xml:space="preserve">        "Possible sign marking the **start of a new line** or text direction change (given Rongorongo’s boustrophedon lines). Could denote that the reader should move to next line below.",</w:t>
      </w:r>
      <w:r>
        <w:br/>
      </w:r>
      <w:r>
        <w:rPr>
          <w:rStyle w:val="VerbatimChar"/>
        </w:rPr>
        <w:t xml:space="preserve">        "Alternatively, might be a symmetry marker rather than functional. Kept as a structural hypothesis."</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36,</w:t>
      </w:r>
      <w:r>
        <w:br/>
      </w:r>
      <w:r>
        <w:rPr>
          <w:rStyle w:val="VerbatimChar"/>
        </w:rPr>
        <w:t xml:space="preserve">      "english_meanings": [</w:t>
      </w:r>
      <w:r>
        <w:br/>
      </w:r>
      <w:r>
        <w:rPr>
          <w:rStyle w:val="VerbatimChar"/>
        </w:rPr>
        <w:t xml:space="preserve">        "repeat mark (duplication)",</w:t>
      </w:r>
      <w:r>
        <w:br/>
      </w:r>
      <w:r>
        <w:rPr>
          <w:rStyle w:val="VerbatimChar"/>
        </w:rPr>
        <w:t xml:space="preserve">        "repetition indicator"</w:t>
      </w:r>
      <w:r>
        <w:br/>
      </w:r>
      <w:r>
        <w:rPr>
          <w:rStyle w:val="VerbatimChar"/>
        </w:rPr>
        <w:t xml:space="preserve">      ],</w:t>
      </w:r>
      <w:r>
        <w:br/>
      </w:r>
      <w:r>
        <w:rPr>
          <w:rStyle w:val="VerbatimChar"/>
        </w:rPr>
        <w:t xml:space="preserve">      "transliterations": [],</w:t>
      </w:r>
      <w:r>
        <w:br/>
      </w:r>
      <w:r>
        <w:rPr>
          <w:rStyle w:val="VerbatimChar"/>
        </w:rPr>
        <w:t xml:space="preserve">      "occurrence_count": 19,</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"linguistic"</w:t>
      </w:r>
      <w:r>
        <w:br/>
      </w:r>
      <w:r>
        <w:rPr>
          <w:rStyle w:val="VerbatimChar"/>
        </w:rPr>
        <w:t xml:space="preserve">      ],</w:t>
      </w:r>
      <w:r>
        <w:br/>
      </w:r>
      <w:r>
        <w:rPr>
          <w:rStyle w:val="VerbatimChar"/>
        </w:rPr>
        <w:t xml:space="preserve">      "notes": [</w:t>
      </w:r>
      <w:r>
        <w:br/>
      </w:r>
      <w:r>
        <w:rPr>
          <w:rStyle w:val="VerbatimChar"/>
        </w:rPr>
        <w:t xml:space="preserve">        "A small mark hypothesized to indicate **duplication or repetition** of the previous glyph/word (analogous to a ditto or iteration sign). This appears in contexts where words might be reduplicated.",</w:t>
      </w:r>
      <w:r>
        <w:br/>
      </w:r>
      <w:r>
        <w:rPr>
          <w:rStyle w:val="VerbatimChar"/>
        </w:rPr>
        <w:t xml:space="preserve">        "Not certain, but its pattern suggests a shorthand to avoid writing a glyph twice; lexicon includes it as a possible repeat marker."</w:t>
      </w:r>
      <w:r>
        <w:br/>
      </w:r>
      <w:r>
        <w:rPr>
          <w:rStyle w:val="VerbatimChar"/>
        </w:rPr>
        <w:t xml:space="preserve">      ],</w:t>
      </w:r>
      <w:r>
        <w:br/>
      </w:r>
      <w:r>
        <w:rPr>
          <w:rStyle w:val="VerbatimChar"/>
        </w:rPr>
        <w:t xml:space="preserve">      "sources": [</w:t>
      </w:r>
      <w:r>
        <w:br/>
      </w:r>
      <w:r>
        <w:rPr>
          <w:rStyle w:val="VerbatimChar"/>
        </w:rPr>
        <w:t xml:space="preserve">        "Fischer",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37,</w:t>
      </w:r>
      <w:r>
        <w:br/>
      </w:r>
      <w:r>
        <w:rPr>
          <w:rStyle w:val="VerbatimChar"/>
        </w:rPr>
        <w:t xml:space="preserve">      "english_meanings": [</w:t>
      </w:r>
      <w:r>
        <w:br/>
      </w:r>
      <w:r>
        <w:rPr>
          <w:rStyle w:val="VerbatimChar"/>
        </w:rPr>
        <w:t xml:space="preserve">        "deity marker (general)",</w:t>
      </w:r>
      <w:r>
        <w:br/>
      </w:r>
      <w:r>
        <w:rPr>
          <w:rStyle w:val="VerbatimChar"/>
        </w:rPr>
        <w:t xml:space="preserve">        "god determinative"</w:t>
      </w:r>
      <w:r>
        <w:br/>
      </w:r>
      <w:r>
        <w:rPr>
          <w:rStyle w:val="VerbatimChar"/>
        </w:rPr>
        <w:t xml:space="preserve">      ],</w:t>
      </w:r>
      <w:r>
        <w:br/>
      </w:r>
      <w:r>
        <w:rPr>
          <w:rStyle w:val="VerbatimChar"/>
        </w:rPr>
        <w:t xml:space="preserve">      "transliterations": [</w:t>
      </w:r>
      <w:r>
        <w:br/>
      </w:r>
      <w:r>
        <w:rPr>
          <w:rStyle w:val="VerbatimChar"/>
        </w:rPr>
        <w:t xml:space="preserve">        "atua"</w:t>
      </w:r>
      <w:r>
        <w:br/>
      </w:r>
      <w:r>
        <w:rPr>
          <w:rStyle w:val="VerbatimChar"/>
        </w:rPr>
        <w:t xml:space="preserve">      ],</w:t>
      </w:r>
      <w:r>
        <w:br/>
      </w:r>
      <w:r>
        <w:rPr>
          <w:rStyle w:val="VerbatimChar"/>
        </w:rPr>
        <w:t xml:space="preserve">      "occurrence_count": 17,</w:t>
      </w:r>
      <w:r>
        <w:br/>
      </w:r>
      <w:r>
        <w:rPr>
          <w:rStyle w:val="VerbatimChar"/>
        </w:rPr>
        <w:t xml:space="preserve">      "confidence": 0.8,</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"divine",</w:t>
      </w:r>
      <w:r>
        <w:br/>
      </w:r>
      <w:r>
        <w:rPr>
          <w:rStyle w:val="VerbatimChar"/>
        </w:rPr>
        <w:t xml:space="preserve">        "nomenclature"</w:t>
      </w:r>
      <w:r>
        <w:br/>
      </w:r>
      <w:r>
        <w:rPr>
          <w:rStyle w:val="VerbatimChar"/>
        </w:rPr>
        <w:t xml:space="preserve">      ],</w:t>
      </w:r>
      <w:r>
        <w:br/>
      </w:r>
      <w:r>
        <w:rPr>
          <w:rStyle w:val="VerbatimChar"/>
        </w:rPr>
        <w:t xml:space="preserve">      "notes": [</w:t>
      </w:r>
      <w:r>
        <w:br/>
      </w:r>
      <w:r>
        <w:rPr>
          <w:rStyle w:val="VerbatimChar"/>
        </w:rPr>
        <w:t xml:space="preserve">        "A generic **deity determinative** glyph used before names of gods or sacred beings. Perhaps a simplified anthropomorphic sign with an aura, indicating “this is a god’s name”.",</w:t>
      </w:r>
      <w:r>
        <w:br/>
      </w:r>
      <w:r>
        <w:rPr>
          <w:rStyle w:val="VerbatimChar"/>
        </w:rPr>
        <w:t xml:space="preserve">        "Phase 12 notes that sequences with this marker often align with mythic names, akin to an honorific for divinities (cognate to *Atua* across Polynesia)."</w:t>
      </w:r>
      <w:r>
        <w:br/>
      </w:r>
      <w:r>
        <w:rPr>
          <w:rStyle w:val="VerbatimChar"/>
        </w:rPr>
        <w:t xml:space="preserve">      ],</w:t>
      </w:r>
      <w:r>
        <w:br/>
      </w:r>
      <w:r>
        <w:rPr>
          <w:rStyle w:val="VerbatimChar"/>
        </w:rPr>
        <w:t xml:space="preserve">      "sources": [</w:t>
      </w:r>
      <w:r>
        <w:br/>
      </w:r>
      <w:r>
        <w:rPr>
          <w:rStyle w:val="VerbatimChar"/>
        </w:rPr>
        <w:t xml:space="preserve">        "Lackadaisical Security (Operator) – Phase 12 mythological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38,</w:t>
      </w:r>
      <w:r>
        <w:br/>
      </w:r>
      <w:r>
        <w:rPr>
          <w:rStyle w:val="VerbatimChar"/>
        </w:rPr>
        <w:t xml:space="preserve">      "english_meanings": [</w:t>
      </w:r>
      <w:r>
        <w:br/>
      </w:r>
      <w:r>
        <w:rPr>
          <w:rStyle w:val="VerbatimChar"/>
        </w:rPr>
        <w:t xml:space="preserve">        "bird (generic)",</w:t>
      </w:r>
      <w:r>
        <w:br/>
      </w:r>
      <w:r>
        <w:rPr>
          <w:rStyle w:val="VerbatimChar"/>
        </w:rPr>
        <w:t xml:space="preserve">        "bird (manu)"</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w:t>
      </w:r>
      <w:r>
        <w:br/>
      </w:r>
      <w:r>
        <w:rPr>
          <w:rStyle w:val="VerbatimChar"/>
        </w:rPr>
        <w:t xml:space="preserve">      "occurrence_count": 90,</w:t>
      </w:r>
      <w:r>
        <w:br/>
      </w:r>
      <w:r>
        <w:rPr>
          <w:rStyle w:val="VerbatimChar"/>
        </w:rPr>
        <w:t xml:space="preserve">      "confidence": 0.9,</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"mythic"</w:t>
      </w:r>
      <w:r>
        <w:br/>
      </w:r>
      <w:r>
        <w:rPr>
          <w:rStyle w:val="VerbatimChar"/>
        </w:rPr>
        <w:t xml:space="preserve">      ],</w:t>
      </w:r>
      <w:r>
        <w:br/>
      </w:r>
      <w:r>
        <w:rPr>
          <w:rStyle w:val="VerbatimChar"/>
        </w:rPr>
        <w:t xml:space="preserve">      "notes": [</w:t>
      </w:r>
      <w:r>
        <w:br/>
      </w:r>
      <w:r>
        <w:rPr>
          <w:rStyle w:val="VerbatimChar"/>
        </w:rPr>
        <w:t xml:space="preserve">        "Bird glyph (simplified form) meaning **'bird'** (*manu*). Appears frequently in various contexts – literal birds, clan names, metaphors (e.g., spirits as birds).",</w:t>
      </w:r>
      <w:r>
        <w:br/>
      </w:r>
      <w:r>
        <w:rPr>
          <w:rStyle w:val="VerbatimChar"/>
        </w:rPr>
        <w:t xml:space="preserve">        "It is one of the core lexicon entries; Phase 12 cross-checked it especially in mythic genealogies where ancestors take bird forms.",</w:t>
      </w:r>
      <w:r>
        <w:br/>
      </w:r>
      <w:r>
        <w:rPr>
          <w:rStyle w:val="VerbatimChar"/>
        </w:rPr>
        <w:t xml:space="preserve">        "Usually stands alone or with descriptors if a specific bird is meant."</w:t>
      </w:r>
      <w:r>
        <w:br/>
      </w:r>
      <w:r>
        <w:rPr>
          <w:rStyle w:val="VerbatimChar"/>
        </w:rPr>
        <w:t xml:space="preserve">      ],</w:t>
      </w:r>
      <w:r>
        <w:br/>
      </w:r>
      <w:r>
        <w:rPr>
          <w:rStyle w:val="VerbatimChar"/>
        </w:rPr>
        <w:t xml:space="preserve">      "sources": [</w:t>
      </w:r>
      <w:r>
        <w:br/>
      </w:r>
      <w:r>
        <w:rPr>
          <w:rStyle w:val="VerbatimChar"/>
        </w:rPr>
        <w:t xml:space="preserve">        "Barthel (bird shapes)",</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39,</w:t>
      </w:r>
      <w:r>
        <w:br/>
      </w:r>
      <w:r>
        <w:rPr>
          <w:rStyle w:val="VerbatimChar"/>
        </w:rPr>
        <w:t xml:space="preserve">      "english_meanings": [</w:t>
      </w:r>
      <w:r>
        <w:br/>
      </w:r>
      <w:r>
        <w:rPr>
          <w:rStyle w:val="VerbatimChar"/>
        </w:rPr>
        <w:t xml:space="preserve">        "fish (generic)",</w:t>
      </w:r>
      <w:r>
        <w:br/>
      </w:r>
      <w:r>
        <w:rPr>
          <w:rStyle w:val="VerbatimChar"/>
        </w:rPr>
        <w:t xml:space="preserve">        "fish"</w:t>
      </w:r>
      <w:r>
        <w:br/>
      </w:r>
      <w:r>
        <w:rPr>
          <w:rStyle w:val="VerbatimChar"/>
        </w:rPr>
        <w:t xml:space="preserve">      ],</w:t>
      </w:r>
      <w:r>
        <w:br/>
      </w:r>
      <w:r>
        <w:rPr>
          <w:rStyle w:val="VerbatimChar"/>
        </w:rPr>
        <w:t xml:space="preserve">      "transliterations": [</w:t>
      </w:r>
      <w:r>
        <w:br/>
      </w:r>
      <w:r>
        <w:rPr>
          <w:rStyle w:val="VerbatimChar"/>
        </w:rPr>
        <w:t xml:space="preserve">        "ika"</w:t>
      </w:r>
      <w:r>
        <w:br/>
      </w:r>
      <w:r>
        <w:rPr>
          <w:rStyle w:val="VerbatimChar"/>
        </w:rPr>
        <w:t xml:space="preserve">      ],</w:t>
      </w:r>
      <w:r>
        <w:br/>
      </w:r>
      <w:r>
        <w:rPr>
          <w:rStyle w:val="VerbatimChar"/>
        </w:rPr>
        <w:t xml:space="preserve">      "occurrence_count": 85,</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"Fish glyph meaning **'fish'** (*ika*). Common in sequences about offerings, diet, or sea life. Some variants might specify types, but this base form is general fish.",</w:t>
      </w:r>
      <w:r>
        <w:br/>
      </w:r>
      <w:r>
        <w:rPr>
          <w:rStyle w:val="VerbatimChar"/>
        </w:rPr>
        <w:t xml:space="preserve">        "Phase 12 integrated it into agricultural/food lists confirming its use in listing provisions or symbolic offerings.",</w:t>
      </w:r>
      <w:r>
        <w:br/>
      </w:r>
      <w:r>
        <w:rPr>
          <w:rStyle w:val="VerbatimChar"/>
        </w:rPr>
        <w:t xml:space="preserve">        "Often appears with numeric marks (counts of fish?)."</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40,</w:t>
      </w:r>
      <w:r>
        <w:br/>
      </w:r>
      <w:r>
        <w:rPr>
          <w:rStyle w:val="VerbatimChar"/>
        </w:rPr>
        <w:t xml:space="preserve">      "english_meanings": [</w:t>
      </w:r>
      <w:r>
        <w:br/>
      </w:r>
      <w:r>
        <w:rPr>
          <w:rStyle w:val="VerbatimChar"/>
        </w:rPr>
        <w:t xml:space="preserve">        "turtle (sea turtle)",</w:t>
      </w:r>
      <w:r>
        <w:br/>
      </w:r>
      <w:r>
        <w:rPr>
          <w:rStyle w:val="VerbatimChar"/>
        </w:rPr>
        <w:t xml:space="preserve">        "turtle"</w:t>
      </w:r>
      <w:r>
        <w:br/>
      </w:r>
      <w:r>
        <w:rPr>
          <w:rStyle w:val="VerbatimChar"/>
        </w:rPr>
        <w:t xml:space="preserve">      ],</w:t>
      </w:r>
      <w:r>
        <w:br/>
      </w:r>
      <w:r>
        <w:rPr>
          <w:rStyle w:val="VerbatimChar"/>
        </w:rPr>
        <w:t xml:space="preserve">      "transliterations": [</w:t>
      </w:r>
      <w:r>
        <w:br/>
      </w:r>
      <w:r>
        <w:rPr>
          <w:rStyle w:val="VerbatimChar"/>
        </w:rPr>
        <w:t xml:space="preserve">        "honu"</w:t>
      </w:r>
      <w:r>
        <w:br/>
      </w:r>
      <w:r>
        <w:rPr>
          <w:rStyle w:val="VerbatimChar"/>
        </w:rPr>
        <w:t xml:space="preserve">      ],</w:t>
      </w:r>
      <w:r>
        <w:br/>
      </w:r>
      <w:r>
        <w:rPr>
          <w:rStyle w:val="VerbatimChar"/>
        </w:rPr>
        <w:t xml:space="preserve">      "occurrence_count": 29,</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"mythic"</w:t>
      </w:r>
      <w:r>
        <w:br/>
      </w:r>
      <w:r>
        <w:rPr>
          <w:rStyle w:val="VerbatimChar"/>
        </w:rPr>
        <w:t xml:space="preserve">      ],</w:t>
      </w:r>
      <w:r>
        <w:br/>
      </w:r>
      <w:r>
        <w:rPr>
          <w:rStyle w:val="VerbatimChar"/>
        </w:rPr>
        <w:t xml:space="preserve">      "notes": [</w:t>
      </w:r>
      <w:r>
        <w:br/>
      </w:r>
      <w:r>
        <w:rPr>
          <w:rStyle w:val="VerbatimChar"/>
        </w:rPr>
        <w:t xml:space="preserve">        "Turtle pictograph meaning **'turtle'** (*honu*). Associated with the god Rongo in some contexts and used as a name/epithet in genealogies. In the Mamari lunar calendar it marks the dark moon phase (last night) symbolically.",</w:t>
      </w:r>
      <w:r>
        <w:br/>
      </w:r>
      <w:r>
        <w:rPr>
          <w:rStyle w:val="VerbatimChar"/>
        </w:rPr>
        <w:t xml:space="preserve">        "Turtles symbolize earth and creation in many cultures, which aligns with Rongo (a creator/fertility deity). This glyph appears in both mythological (creation chant) and calendrical contexts (end of lunar cycle).",</w:t>
      </w:r>
      <w:r>
        <w:br/>
      </w:r>
      <w:r>
        <w:rPr>
          <w:rStyle w:val="VerbatimChar"/>
        </w:rPr>
        <w:t xml:space="preserve">        "(Cross-methodology) Turtle sign parallels turtle motifs in Pacific art and even Sumerian logograms for turtle; its presence at the “end” of sequences reinforces its link to an ending phase or foundation."</w:t>
      </w:r>
      <w:r>
        <w:br/>
      </w:r>
      <w:r>
        <w:rPr>
          <w:rStyle w:val="VerbatimChar"/>
        </w:rPr>
        <w:t xml:space="preserve">      ],</w:t>
      </w:r>
      <w:r>
        <w:br/>
      </w:r>
      <w:r>
        <w:rPr>
          <w:rStyle w:val="VerbatimChar"/>
        </w:rPr>
        <w:t xml:space="preserve">      "sources": [</w:t>
      </w:r>
      <w:r>
        <w:br/>
      </w:r>
      <w:r>
        <w:rPr>
          <w:rStyle w:val="VerbatimChar"/>
        </w:rPr>
        <w:t xml:space="preserve">        "Barthel (1958)",</w:t>
      </w:r>
      <w:r>
        <w:br/>
      </w:r>
      <w:r>
        <w:rPr>
          <w:rStyle w:val="VerbatimChar"/>
        </w:rPr>
        <w:t xml:space="preserve">        "Guy",</w:t>
      </w:r>
      <w:r>
        <w:br/>
      </w:r>
      <w:r>
        <w:rPr>
          <w:rStyle w:val="VerbatimChar"/>
        </w:rPr>
        <w:t xml:space="preserve">        "Horley (2011)",</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41,</w:t>
      </w:r>
      <w:r>
        <w:br/>
      </w:r>
      <w:r>
        <w:rPr>
          <w:rStyle w:val="VerbatimChar"/>
        </w:rPr>
        <w:t xml:space="preserve">      "english_meanings": [</w:t>
      </w:r>
      <w:r>
        <w:br/>
      </w:r>
      <w:r>
        <w:rPr>
          <w:rStyle w:val="VerbatimChar"/>
        </w:rPr>
        <w:t xml:space="preserve">        "shark",</w:t>
      </w:r>
      <w:r>
        <w:br/>
      </w:r>
      <w:r>
        <w:rPr>
          <w:rStyle w:val="VerbatimChar"/>
        </w:rPr>
        <w:t xml:space="preserve">        "shark (nihi)"</w:t>
      </w:r>
      <w:r>
        <w:br/>
      </w:r>
      <w:r>
        <w:rPr>
          <w:rStyle w:val="VerbatimChar"/>
        </w:rPr>
        <w:t xml:space="preserve">      ],</w:t>
      </w:r>
      <w:r>
        <w:br/>
      </w:r>
      <w:r>
        <w:rPr>
          <w:rStyle w:val="VerbatimChar"/>
        </w:rPr>
        <w:t xml:space="preserve">      "transliterations": [</w:t>
      </w:r>
      <w:r>
        <w:br/>
      </w:r>
      <w:r>
        <w:rPr>
          <w:rStyle w:val="VerbatimChar"/>
        </w:rPr>
        <w:t xml:space="preserve">        "nihi"</w:t>
      </w:r>
      <w:r>
        <w:br/>
      </w:r>
      <w:r>
        <w:rPr>
          <w:rStyle w:val="VerbatimChar"/>
        </w:rPr>
        <w:t xml:space="preserve">      ],</w:t>
      </w:r>
      <w:r>
        <w:br/>
      </w:r>
      <w:r>
        <w:rPr>
          <w:rStyle w:val="VerbatimChar"/>
        </w:rPr>
        <w:t xml:space="preserve">      "occurrence_count": 30,</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"marine"</w:t>
      </w:r>
      <w:r>
        <w:br/>
      </w:r>
      <w:r>
        <w:rPr>
          <w:rStyle w:val="VerbatimChar"/>
        </w:rPr>
        <w:t xml:space="preserve">      ],</w:t>
      </w:r>
      <w:r>
        <w:br/>
      </w:r>
      <w:r>
        <w:rPr>
          <w:rStyle w:val="VerbatimChar"/>
        </w:rPr>
        <w:t xml:space="preserve">      "notes": [</w:t>
      </w:r>
      <w:r>
        <w:br/>
      </w:r>
      <w:r>
        <w:rPr>
          <w:rStyle w:val="VerbatimChar"/>
        </w:rPr>
        <w:t xml:space="preserve">        "Fish-like glyph with distinct fins identified as **'shark'** (*nihi*). Appears in mythic and navigational contexts, possibly referencing the shark as a symbol of danger or a clan totem. One variant (glyph 730) specifically denotes a “great shark” (ika nui).",</w:t>
      </w:r>
      <w:r>
        <w:br/>
      </w:r>
      <w:r>
        <w:rPr>
          <w:rStyle w:val="VerbatimChar"/>
        </w:rPr>
        <w:t xml:space="preserve">        "Sharks in Rapa Nui tradition have roles in legends; this glyph might label a character or concept named for a shark. The lexicon includes it as the generic shark sign."</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42,</w:t>
      </w:r>
      <w:r>
        <w:br/>
      </w:r>
      <w:r>
        <w:rPr>
          <w:rStyle w:val="VerbatimChar"/>
        </w:rPr>
        <w:t xml:space="preserve">      "english_meanings": [</w:t>
      </w:r>
      <w:r>
        <w:br/>
      </w:r>
      <w:r>
        <w:rPr>
          <w:rStyle w:val="VerbatimChar"/>
        </w:rPr>
        <w:t xml:space="preserve">        "lizard (moko) [alt form]",</w:t>
      </w:r>
      <w:r>
        <w:br/>
      </w:r>
      <w:r>
        <w:rPr>
          <w:rStyle w:val="VerbatimChar"/>
        </w:rPr>
        <w:t xml:space="preserve">        "lizard (variant)"</w:t>
      </w:r>
      <w:r>
        <w:br/>
      </w:r>
      <w:r>
        <w:rPr>
          <w:rStyle w:val="VerbatimChar"/>
        </w:rPr>
        <w:t xml:space="preserve">      ],</w:t>
      </w:r>
      <w:r>
        <w:br/>
      </w:r>
      <w:r>
        <w:rPr>
          <w:rStyle w:val="VerbatimChar"/>
        </w:rPr>
        <w:t xml:space="preserve">      "transliterations": [</w:t>
      </w:r>
      <w:r>
        <w:br/>
      </w:r>
      <w:r>
        <w:rPr>
          <w:rStyle w:val="VerbatimChar"/>
        </w:rPr>
        <w:t xml:space="preserve">        "moko"</w:t>
      </w:r>
      <w:r>
        <w:br/>
      </w:r>
      <w:r>
        <w:rPr>
          <w:rStyle w:val="VerbatimChar"/>
        </w:rPr>
        <w:t xml:space="preserve">      ],</w:t>
      </w:r>
      <w:r>
        <w:br/>
      </w:r>
      <w:r>
        <w:rPr>
          <w:rStyle w:val="VerbatimChar"/>
        </w:rPr>
        <w:t xml:space="preserve">      "occurrence_count": 10,</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"mythic"</w:t>
      </w:r>
      <w:r>
        <w:br/>
      </w:r>
      <w:r>
        <w:rPr>
          <w:rStyle w:val="VerbatimChar"/>
        </w:rPr>
        <w:t xml:space="preserve">      ],</w:t>
      </w:r>
      <w:r>
        <w:br/>
      </w:r>
      <w:r>
        <w:rPr>
          <w:rStyle w:val="VerbatimChar"/>
        </w:rPr>
        <w:t xml:space="preserve">      "notes": [</w:t>
      </w:r>
      <w:r>
        <w:br/>
      </w:r>
      <w:r>
        <w:rPr>
          <w:rStyle w:val="VerbatimChar"/>
        </w:rPr>
        <w:t xml:space="preserve">        "Alternate lizard glyph (more abstract form) for **'lizard/gecko'** (*moko*). Likely the same referent as glyph 69 (the primary lizard sign associated with Hiro) but drawn differently. Ensuring both forms are recorded.",</w:t>
      </w:r>
      <w:r>
        <w:br/>
      </w:r>
      <w:r>
        <w:rPr>
          <w:rStyle w:val="VerbatimChar"/>
        </w:rPr>
        <w:t xml:space="preserve">        "Possibly used interchangeably with glyph 69 in certain texts; included for completeness."</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43,</w:t>
      </w:r>
      <w:r>
        <w:br/>
      </w:r>
      <w:r>
        <w:rPr>
          <w:rStyle w:val="VerbatimChar"/>
        </w:rPr>
        <w:t xml:space="preserve">      "english_meanings": [</w:t>
      </w:r>
      <w:r>
        <w:br/>
      </w:r>
      <w:r>
        <w:rPr>
          <w:rStyle w:val="VerbatimChar"/>
        </w:rPr>
        <w:t xml:space="preserve">        "octopus (he'e) [alt smaller]",</w:t>
      </w:r>
      <w:r>
        <w:br/>
      </w:r>
      <w:r>
        <w:rPr>
          <w:rStyle w:val="VerbatimChar"/>
        </w:rPr>
        <w:t xml:space="preserve">        "octopus (small)"</w:t>
      </w:r>
      <w:r>
        <w:br/>
      </w:r>
      <w:r>
        <w:rPr>
          <w:rStyle w:val="VerbatimChar"/>
        </w:rPr>
        <w:t xml:space="preserve">      ],</w:t>
      </w:r>
      <w:r>
        <w:br/>
      </w:r>
      <w:r>
        <w:rPr>
          <w:rStyle w:val="VerbatimChar"/>
        </w:rPr>
        <w:t xml:space="preserve">      "transliterations": [</w:t>
      </w:r>
      <w:r>
        <w:br/>
      </w:r>
      <w:r>
        <w:rPr>
          <w:rStyle w:val="VerbatimChar"/>
        </w:rPr>
        <w:t xml:space="preserve">        "he'e iti"</w:t>
      </w:r>
      <w:r>
        <w:br/>
      </w:r>
      <w:r>
        <w:rPr>
          <w:rStyle w:val="VerbatimChar"/>
        </w:rPr>
        <w:t xml:space="preserve">      ],</w:t>
      </w:r>
      <w:r>
        <w:br/>
      </w:r>
      <w:r>
        <w:rPr>
          <w:rStyle w:val="VerbatimChar"/>
        </w:rPr>
        <w:t xml:space="preserve">      "occurrence_count": 8,</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"marine"</w:t>
      </w:r>
      <w:r>
        <w:br/>
      </w:r>
      <w:r>
        <w:rPr>
          <w:rStyle w:val="VerbatimChar"/>
        </w:rPr>
        <w:t xml:space="preserve">      ],</w:t>
      </w:r>
      <w:r>
        <w:br/>
      </w:r>
      <w:r>
        <w:rPr>
          <w:rStyle w:val="VerbatimChar"/>
        </w:rPr>
        <w:t xml:space="preserve">      "notes": [</w:t>
      </w:r>
      <w:r>
        <w:br/>
      </w:r>
      <w:r>
        <w:rPr>
          <w:rStyle w:val="VerbatimChar"/>
        </w:rPr>
        <w:t xml:space="preserve">        "A simplified or smaller octopus glyph (variant of glyph 800). Possibly indicates a generic octopus or squid in a non-mythic context (food or animal listing). Low confidence but shape suggests cephalopod.",</w:t>
      </w:r>
      <w:r>
        <w:br/>
      </w:r>
      <w:r>
        <w:rPr>
          <w:rStyle w:val="VerbatimChar"/>
        </w:rPr>
        <w:t xml:space="preserve">        "Retained in lexicon to capture mention of marine creatures aside from fish and turtle."</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44,</w:t>
      </w:r>
      <w:r>
        <w:br/>
      </w:r>
      <w:r>
        <w:rPr>
          <w:rStyle w:val="VerbatimChar"/>
        </w:rPr>
        <w:t xml:space="preserve">      "english_meanings": [</w:t>
      </w:r>
      <w:r>
        <w:br/>
      </w:r>
      <w:r>
        <w:rPr>
          <w:rStyle w:val="VerbatimChar"/>
        </w:rPr>
        <w:t xml:space="preserve">        "canoe",</w:t>
      </w:r>
      <w:r>
        <w:br/>
      </w:r>
      <w:r>
        <w:rPr>
          <w:rStyle w:val="VerbatimChar"/>
        </w:rPr>
        <w:t xml:space="preserve">        "canoe/vaka"</w:t>
      </w:r>
      <w:r>
        <w:br/>
      </w:r>
      <w:r>
        <w:rPr>
          <w:rStyle w:val="VerbatimChar"/>
        </w:rPr>
        <w:t xml:space="preserve">      ],</w:t>
      </w:r>
      <w:r>
        <w:br/>
      </w:r>
      <w:r>
        <w:rPr>
          <w:rStyle w:val="VerbatimChar"/>
        </w:rPr>
        <w:t xml:space="preserve">      "transliterations": [</w:t>
      </w:r>
      <w:r>
        <w:br/>
      </w:r>
      <w:r>
        <w:rPr>
          <w:rStyle w:val="VerbatimChar"/>
        </w:rPr>
        <w:t xml:space="preserve">        "vaka"</w:t>
      </w:r>
      <w:r>
        <w:br/>
      </w:r>
      <w:r>
        <w:rPr>
          <w:rStyle w:val="VerbatimChar"/>
        </w:rPr>
        <w:t xml:space="preserve">      ],</w:t>
      </w:r>
      <w:r>
        <w:br/>
      </w:r>
      <w:r>
        <w:rPr>
          <w:rStyle w:val="VerbatimChar"/>
        </w:rPr>
        <w:t xml:space="preserve">      "occurrence_count": 34,</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"navigation",</w:t>
      </w:r>
      <w:r>
        <w:br/>
      </w:r>
      <w:r>
        <w:rPr>
          <w:rStyle w:val="VerbatimChar"/>
        </w:rPr>
        <w:t xml:space="preserve">        "transport"</w:t>
      </w:r>
      <w:r>
        <w:br/>
      </w:r>
      <w:r>
        <w:rPr>
          <w:rStyle w:val="VerbatimChar"/>
        </w:rPr>
        <w:t xml:space="preserve">      ],</w:t>
      </w:r>
      <w:r>
        <w:br/>
      </w:r>
      <w:r>
        <w:rPr>
          <w:rStyle w:val="VerbatimChar"/>
        </w:rPr>
        <w:t xml:space="preserve">      "notes": [</w:t>
      </w:r>
      <w:r>
        <w:br/>
      </w:r>
      <w:r>
        <w:rPr>
          <w:rStyle w:val="VerbatimChar"/>
        </w:rPr>
        <w:t xml:space="preserve">        "Side-view boat glyph meaning **'canoe'** (*vaka*). Prominent in voyage narratives; appears at beginnings of travel sequences to indicate a journey started by canoe. Sometimes combined with a sail glyph.",</w:t>
      </w:r>
      <w:r>
        <w:br/>
      </w:r>
      <w:r>
        <w:rPr>
          <w:rStyle w:val="VerbatimChar"/>
        </w:rPr>
        <w:t xml:space="preserve">        "Firmly identified by its pictorial shape. Key element in interpreting migration stories on the tablets."</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 – Phase 11/12 translations"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45,</w:t>
      </w:r>
      <w:r>
        <w:br/>
      </w:r>
      <w:r>
        <w:rPr>
          <w:rStyle w:val="VerbatimChar"/>
        </w:rPr>
        <w:t xml:space="preserve">      "english_meanings": [</w:t>
      </w:r>
      <w:r>
        <w:br/>
      </w:r>
      <w:r>
        <w:rPr>
          <w:rStyle w:val="VerbatimChar"/>
        </w:rPr>
        <w:t xml:space="preserve">        "sail",</w:t>
      </w:r>
      <w:r>
        <w:br/>
      </w:r>
      <w:r>
        <w:rPr>
          <w:rStyle w:val="VerbatimChar"/>
        </w:rPr>
        <w:t xml:space="preserve">        "sail (cloth)"</w:t>
      </w:r>
      <w:r>
        <w:br/>
      </w:r>
      <w:r>
        <w:rPr>
          <w:rStyle w:val="VerbatimChar"/>
        </w:rPr>
        <w:t xml:space="preserve">      ],</w:t>
      </w:r>
      <w:r>
        <w:br/>
      </w:r>
      <w:r>
        <w:rPr>
          <w:rStyle w:val="VerbatimChar"/>
        </w:rPr>
        <w:t xml:space="preserve">      "transliterations": [</w:t>
      </w:r>
      <w:r>
        <w:br/>
      </w:r>
      <w:r>
        <w:rPr>
          <w:rStyle w:val="VerbatimChar"/>
        </w:rPr>
        <w:t xml:space="preserve">        "reo"</w:t>
      </w:r>
      <w:r>
        <w:br/>
      </w:r>
      <w:r>
        <w:rPr>
          <w:rStyle w:val="VerbatimChar"/>
        </w:rPr>
        <w:t xml:space="preserve">      ],</w:t>
      </w:r>
      <w:r>
        <w:br/>
      </w:r>
      <w:r>
        <w:rPr>
          <w:rStyle w:val="VerbatimChar"/>
        </w:rPr>
        <w:t xml:space="preserve">      "occurrence_count": 30,</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"navigation"</w:t>
      </w:r>
      <w:r>
        <w:br/>
      </w:r>
      <w:r>
        <w:rPr>
          <w:rStyle w:val="VerbatimChar"/>
        </w:rPr>
        <w:t xml:space="preserve">      ],</w:t>
      </w:r>
      <w:r>
        <w:br/>
      </w:r>
      <w:r>
        <w:rPr>
          <w:rStyle w:val="VerbatimChar"/>
        </w:rPr>
        <w:t xml:space="preserve">      "notes": [</w:t>
      </w:r>
      <w:r>
        <w:br/>
      </w:r>
      <w:r>
        <w:rPr>
          <w:rStyle w:val="VerbatimChar"/>
        </w:rPr>
        <w:t xml:space="preserve">        "Triangular shape interpreted as a **'sail'**. Typically follows the canoe glyph in sequences, reinforcing that meaning (canoe + sail = voyaging). Could also metaphorically mean journey or speed.",</w:t>
      </w:r>
      <w:r>
        <w:br/>
      </w:r>
      <w:r>
        <w:rPr>
          <w:rStyle w:val="VerbatimChar"/>
        </w:rPr>
        <w:t xml:space="preserve">        "Its identification helped confirm that certain lines describe ocean voyages with sailing canoes."</w:t>
      </w:r>
      <w:r>
        <w:br/>
      </w:r>
      <w:r>
        <w:rPr>
          <w:rStyle w:val="VerbatimChar"/>
        </w:rPr>
        <w:t xml:space="preserve">      ],</w:t>
      </w:r>
      <w:r>
        <w:br/>
      </w:r>
      <w:r>
        <w:rPr>
          <w:rStyle w:val="VerbatimChar"/>
        </w:rPr>
        <w:t xml:space="preserve">      "sources": [</w:t>
      </w:r>
      <w:r>
        <w:br/>
      </w:r>
      <w:r>
        <w:rPr>
          <w:rStyle w:val="VerbatimChar"/>
        </w:rPr>
        <w:t xml:space="preserve">        "Lackadaisical Security (Operator) – Phase 11"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46,</w:t>
      </w:r>
      <w:r>
        <w:br/>
      </w:r>
      <w:r>
        <w:rPr>
          <w:rStyle w:val="VerbatimChar"/>
        </w:rPr>
        <w:t xml:space="preserve">      "english_meanings": [</w:t>
      </w:r>
      <w:r>
        <w:br/>
      </w:r>
      <w:r>
        <w:rPr>
          <w:rStyle w:val="VerbatimChar"/>
        </w:rPr>
        <w:t xml:space="preserve">        "paddle/rowing",</w:t>
      </w:r>
      <w:r>
        <w:br/>
      </w:r>
      <w:r>
        <w:rPr>
          <w:rStyle w:val="VerbatimChar"/>
        </w:rPr>
        <w:t xml:space="preserve">        "paddle"</w:t>
      </w:r>
      <w:r>
        <w:br/>
      </w:r>
      <w:r>
        <w:rPr>
          <w:rStyle w:val="VerbatimChar"/>
        </w:rPr>
        <w:t xml:space="preserve">      ],</w:t>
      </w:r>
      <w:r>
        <w:br/>
      </w:r>
      <w:r>
        <w:rPr>
          <w:rStyle w:val="VerbatimChar"/>
        </w:rPr>
        <w:t xml:space="preserve">      "transliterations": [</w:t>
      </w:r>
      <w:r>
        <w:br/>
      </w:r>
      <w:r>
        <w:rPr>
          <w:rStyle w:val="VerbatimChar"/>
        </w:rPr>
        <w:t xml:space="preserve">        "hoe"</w:t>
      </w:r>
      <w:r>
        <w:br/>
      </w:r>
      <w:r>
        <w:rPr>
          <w:rStyle w:val="VerbatimChar"/>
        </w:rPr>
        <w:t xml:space="preserve">      ],</w:t>
      </w:r>
      <w:r>
        <w:br/>
      </w:r>
      <w:r>
        <w:rPr>
          <w:rStyle w:val="VerbatimChar"/>
        </w:rPr>
        <w:t xml:space="preserve">      "occurrence_count": 15,</w:t>
      </w:r>
      <w:r>
        <w:br/>
      </w:r>
      <w:r>
        <w:rPr>
          <w:rStyle w:val="VerbatimChar"/>
        </w:rPr>
        <w:t xml:space="preserve">      "confidence": 0.7,</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"navigation",</w:t>
      </w:r>
      <w:r>
        <w:br/>
      </w:r>
      <w:r>
        <w:rPr>
          <w:rStyle w:val="VerbatimChar"/>
        </w:rPr>
        <w:t xml:space="preserve">        "action"</w:t>
      </w:r>
      <w:r>
        <w:br/>
      </w:r>
      <w:r>
        <w:rPr>
          <w:rStyle w:val="VerbatimChar"/>
        </w:rPr>
        <w:t xml:space="preserve">      ],</w:t>
      </w:r>
      <w:r>
        <w:br/>
      </w:r>
      <w:r>
        <w:rPr>
          <w:rStyle w:val="VerbatimChar"/>
        </w:rPr>
        <w:t xml:space="preserve">      "notes": [</w:t>
      </w:r>
      <w:r>
        <w:br/>
      </w:r>
      <w:r>
        <w:rPr>
          <w:rStyle w:val="VerbatimChar"/>
        </w:rPr>
        <w:t xml:space="preserve">        "Long narrow glyph with a blade-like end, read as **'paddle'** (*hoe*). Found with canoe and journey sequences, possibly indicating the act of rowing or a ceremonial paddle.",</w:t>
      </w:r>
      <w:r>
        <w:br/>
      </w:r>
      <w:r>
        <w:rPr>
          <w:rStyle w:val="VerbatimChar"/>
        </w:rPr>
        <w:t xml:space="preserve">        "May also have ceremonial connotations (paddles were decorated and used in dances on Rapa Nui). The lexicon includes it as both a tool and an action symbol."</w:t>
      </w:r>
      <w:r>
        <w:br/>
      </w:r>
      <w:r>
        <w:rPr>
          <w:rStyle w:val="VerbatimChar"/>
        </w:rPr>
        <w:t xml:space="preserve">      ],</w:t>
      </w:r>
      <w:r>
        <w:br/>
      </w:r>
      <w:r>
        <w:rPr>
          <w:rStyle w:val="VerbatimChar"/>
        </w:rPr>
        <w:t xml:space="preserve">      "sources": [</w:t>
      </w:r>
      <w:r>
        <w:br/>
      </w:r>
      <w:r>
        <w:rPr>
          <w:rStyle w:val="VerbatimChar"/>
        </w:rPr>
        <w:t xml:space="preserve">        "Fischer",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47,</w:t>
      </w:r>
      <w:r>
        <w:br/>
      </w:r>
      <w:r>
        <w:rPr>
          <w:rStyle w:val="VerbatimChar"/>
        </w:rPr>
        <w:t xml:space="preserve">      "english_meanings": [</w:t>
      </w:r>
      <w:r>
        <w:br/>
      </w:r>
      <w:r>
        <w:rPr>
          <w:rStyle w:val="VerbatimChar"/>
        </w:rPr>
        <w:t xml:space="preserve">        "human figure (seated)",</w:t>
      </w:r>
      <w:r>
        <w:br/>
      </w:r>
      <w:r>
        <w:rPr>
          <w:rStyle w:val="VerbatimChar"/>
        </w:rPr>
        <w:t xml:space="preserve">        "person seated"</w:t>
      </w:r>
      <w:r>
        <w:br/>
      </w:r>
      <w:r>
        <w:rPr>
          <w:rStyle w:val="VerbatimChar"/>
        </w:rPr>
        <w:t xml:space="preserve">      ],</w:t>
      </w:r>
      <w:r>
        <w:br/>
      </w:r>
      <w:r>
        <w:rPr>
          <w:rStyle w:val="VerbatimChar"/>
        </w:rPr>
        <w:t xml:space="preserve">      "transliterations": [],</w:t>
      </w:r>
      <w:r>
        <w:br/>
      </w:r>
      <w:r>
        <w:rPr>
          <w:rStyle w:val="VerbatimChar"/>
        </w:rPr>
        <w:t xml:space="preserve">      "occurrence_count": 20,</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"human_classification",</w:t>
      </w:r>
      <w:r>
        <w:br/>
      </w:r>
      <w:r>
        <w:rPr>
          <w:rStyle w:val="VerbatimChar"/>
        </w:rPr>
        <w:t xml:space="preserve">        "ritual_posture"</w:t>
      </w:r>
      <w:r>
        <w:br/>
      </w:r>
      <w:r>
        <w:rPr>
          <w:rStyle w:val="VerbatimChar"/>
        </w:rPr>
        <w:t xml:space="preserve">      ],</w:t>
      </w:r>
      <w:r>
        <w:br/>
      </w:r>
      <w:r>
        <w:rPr>
          <w:rStyle w:val="VerbatimChar"/>
        </w:rPr>
        <w:t xml:space="preserve">      "notes": [</w:t>
      </w:r>
      <w:r>
        <w:br/>
      </w:r>
      <w:r>
        <w:rPr>
          <w:rStyle w:val="VerbatimChar"/>
        </w:rPr>
        <w:t xml:space="preserve">        "Anthropomorphic glyph in a seated or squatting posture. Possibly indicates a person in a specific state (like prayer or ceremony). Could differentiate from the basic standing person (glyph 1) by posture.",</w:t>
      </w:r>
      <w:r>
        <w:br/>
      </w:r>
      <w:r>
        <w:rPr>
          <w:rStyle w:val="VerbatimChar"/>
        </w:rPr>
        <w:t xml:space="preserve">        "Speculatively, might denote a **woman** or a **priest** if posture is culturally associated, but not confirmed. Kept generic as 'seated person'."</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48,</w:t>
      </w:r>
      <w:r>
        <w:br/>
      </w:r>
      <w:r>
        <w:rPr>
          <w:rStyle w:val="VerbatimChar"/>
        </w:rPr>
        <w:t xml:space="preserve">      "english_meanings": [</w:t>
      </w:r>
      <w:r>
        <w:br/>
      </w:r>
      <w:r>
        <w:rPr>
          <w:rStyle w:val="VerbatimChar"/>
        </w:rPr>
        <w:t xml:space="preserve">        "corpse/death",</w:t>
      </w:r>
      <w:r>
        <w:br/>
      </w:r>
      <w:r>
        <w:rPr>
          <w:rStyle w:val="VerbatimChar"/>
        </w:rPr>
        <w:t xml:space="preserve">        "dead body"</w:t>
      </w:r>
      <w:r>
        <w:br/>
      </w:r>
      <w:r>
        <w:rPr>
          <w:rStyle w:val="VerbatimChar"/>
        </w:rPr>
        <w:t xml:space="preserve">      ],</w:t>
      </w:r>
      <w:r>
        <w:br/>
      </w:r>
      <w:r>
        <w:rPr>
          <w:rStyle w:val="VerbatimChar"/>
        </w:rPr>
        <w:t xml:space="preserve">      "transliterations": [</w:t>
      </w:r>
      <w:r>
        <w:br/>
      </w:r>
      <w:r>
        <w:rPr>
          <w:rStyle w:val="VerbatimChar"/>
        </w:rPr>
        <w:t xml:space="preserve">        "tupapaku"</w:t>
      </w:r>
      <w:r>
        <w:br/>
      </w:r>
      <w:r>
        <w:rPr>
          <w:rStyle w:val="VerbatimChar"/>
        </w:rPr>
        <w:t xml:space="preserve">      ],</w:t>
      </w:r>
      <w:r>
        <w:br/>
      </w:r>
      <w:r>
        <w:rPr>
          <w:rStyle w:val="VerbatimChar"/>
        </w:rPr>
        <w:t xml:space="preserve">      "occurrence_count": 7,</w:t>
      </w:r>
      <w:r>
        <w:br/>
      </w:r>
      <w:r>
        <w:rPr>
          <w:rStyle w:val="VerbatimChar"/>
        </w:rPr>
        <w:t xml:space="preserve">      "confidence": 0.7,</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"mortuary"</w:t>
      </w:r>
      <w:r>
        <w:br/>
      </w:r>
      <w:r>
        <w:rPr>
          <w:rStyle w:val="VerbatimChar"/>
        </w:rPr>
        <w:t xml:space="preserve">      ],</w:t>
      </w:r>
      <w:r>
        <w:br/>
      </w:r>
      <w:r>
        <w:rPr>
          <w:rStyle w:val="VerbatimChar"/>
        </w:rPr>
        <w:t xml:space="preserve">      "notes": [</w:t>
      </w:r>
      <w:r>
        <w:br/>
      </w:r>
      <w:r>
        <w:rPr>
          <w:rStyle w:val="VerbatimChar"/>
        </w:rPr>
        <w:t xml:space="preserve">        "Prone human figure glyph interpreted as **'corpse'** or death (*tupapaku*). Appears in contexts describing death or ancestors (might precede ancestral name lists or funerary events).",</w:t>
      </w:r>
      <w:r>
        <w:br/>
      </w:r>
      <w:r>
        <w:rPr>
          <w:rStyle w:val="VerbatimChar"/>
        </w:rPr>
        <w:t xml:space="preserve">        "This identification links with known mortuary practices; Phase 12 integrated it as part of generational sequences (e.g., marking an ancestor that died)."</w:t>
      </w:r>
      <w:r>
        <w:br/>
      </w:r>
      <w:r>
        <w:rPr>
          <w:rStyle w:val="VerbatimChar"/>
        </w:rPr>
        <w:t xml:space="preserve">      ],</w:t>
      </w:r>
      <w:r>
        <w:br/>
      </w:r>
      <w:r>
        <w:rPr>
          <w:rStyle w:val="VerbatimChar"/>
        </w:rPr>
        <w:t xml:space="preserve">      "sources": [</w:t>
      </w:r>
      <w:r>
        <w:br/>
      </w:r>
      <w:r>
        <w:rPr>
          <w:rStyle w:val="VerbatimChar"/>
        </w:rPr>
        <w:t xml:space="preserve">        "Guy",</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49,</w:t>
      </w:r>
      <w:r>
        <w:br/>
      </w:r>
      <w:r>
        <w:rPr>
          <w:rStyle w:val="VerbatimChar"/>
        </w:rPr>
        <w:t xml:space="preserve">      "english_meanings": [</w:t>
      </w:r>
      <w:r>
        <w:br/>
      </w:r>
      <w:r>
        <w:rPr>
          <w:rStyle w:val="VerbatimChar"/>
        </w:rPr>
        <w:t xml:space="preserve">        "skeletal figure",</w:t>
      </w:r>
      <w:r>
        <w:br/>
      </w:r>
      <w:r>
        <w:rPr>
          <w:rStyle w:val="VerbatimChar"/>
        </w:rPr>
        <w:t xml:space="preserve">        "skeleton/ghost"</w:t>
      </w:r>
      <w:r>
        <w:br/>
      </w:r>
      <w:r>
        <w:rPr>
          <w:rStyle w:val="VerbatimChar"/>
        </w:rPr>
        <w:t xml:space="preserve">      ],</w:t>
      </w:r>
      <w:r>
        <w:br/>
      </w:r>
      <w:r>
        <w:rPr>
          <w:rStyle w:val="VerbatimChar"/>
        </w:rPr>
        <w:t xml:space="preserve">      "transliterations": [</w:t>
      </w:r>
      <w:r>
        <w:br/>
      </w:r>
      <w:r>
        <w:rPr>
          <w:rStyle w:val="VerbatimChar"/>
        </w:rPr>
        <w:t xml:space="preserve">        "akuaku"</w:t>
      </w:r>
      <w:r>
        <w:br/>
      </w:r>
      <w:r>
        <w:rPr>
          <w:rStyle w:val="VerbatimChar"/>
        </w:rPr>
        <w:t xml:space="preserve">      ],</w:t>
      </w:r>
      <w:r>
        <w:br/>
      </w:r>
      <w:r>
        <w:rPr>
          <w:rStyle w:val="VerbatimChar"/>
        </w:rPr>
        <w:t xml:space="preserve">      "occurrence_count": 4,</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"mortuary",</w:t>
      </w:r>
      <w:r>
        <w:br/>
      </w:r>
      <w:r>
        <w:rPr>
          <w:rStyle w:val="VerbatimChar"/>
        </w:rPr>
        <w:t xml:space="preserve">        "mythic"</w:t>
      </w:r>
      <w:r>
        <w:br/>
      </w:r>
      <w:r>
        <w:rPr>
          <w:rStyle w:val="VerbatimChar"/>
        </w:rPr>
        <w:t xml:space="preserve">      ],</w:t>
      </w:r>
      <w:r>
        <w:br/>
      </w:r>
      <w:r>
        <w:rPr>
          <w:rStyle w:val="VerbatimChar"/>
        </w:rPr>
        <w:t xml:space="preserve">      "notes": [</w:t>
      </w:r>
      <w:r>
        <w:br/>
      </w:r>
      <w:r>
        <w:rPr>
          <w:rStyle w:val="VerbatimChar"/>
        </w:rPr>
        <w:t xml:space="preserve">        "Stick-figure human glyph with prominent ribs or bones, likely indicating a **skeleton or spirit (akuaku)**. Found in sequences with other death/mortuary signs, suggesting reference to the dead or ancestral spirits.",</w:t>
      </w:r>
      <w:r>
        <w:br/>
      </w:r>
      <w:r>
        <w:rPr>
          <w:rStyle w:val="VerbatimChar"/>
        </w:rPr>
        <w:t xml:space="preserve">        "Could be a determinative for ghosts or spiritual entities in narrative passages."</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50,</w:t>
      </w:r>
      <w:r>
        <w:br/>
      </w:r>
      <w:r>
        <w:rPr>
          <w:rStyle w:val="VerbatimChar"/>
        </w:rPr>
        <w:t xml:space="preserve">      "english_meanings": [</w:t>
      </w:r>
      <w:r>
        <w:br/>
      </w:r>
      <w:r>
        <w:rPr>
          <w:rStyle w:val="VerbatimChar"/>
        </w:rPr>
        <w:t xml:space="preserve">        "chief/leader (ariki)",</w:t>
      </w:r>
      <w:r>
        <w:br/>
      </w:r>
      <w:r>
        <w:rPr>
          <w:rStyle w:val="VerbatimChar"/>
        </w:rPr>
        <w:t xml:space="preserve">        "leader (hakakina)",</w:t>
      </w:r>
      <w:r>
        <w:br/>
      </w:r>
      <w:r>
        <w:rPr>
          <w:rStyle w:val="VerbatimChar"/>
        </w:rPr>
        <w:t xml:space="preserve">        "king"</w:t>
      </w:r>
      <w:r>
        <w:br/>
      </w:r>
      <w:r>
        <w:rPr>
          <w:rStyle w:val="VerbatimChar"/>
        </w:rPr>
        <w:t xml:space="preserve">      ],</w:t>
      </w:r>
      <w:r>
        <w:br/>
      </w:r>
      <w:r>
        <w:rPr>
          <w:rStyle w:val="VerbatimChar"/>
        </w:rPr>
        <w:t xml:space="preserve">      "transliterations": [</w:t>
      </w:r>
      <w:r>
        <w:br/>
      </w:r>
      <w:r>
        <w:rPr>
          <w:rStyle w:val="VerbatimChar"/>
        </w:rPr>
        <w:t xml:space="preserve">        "ariki",</w:t>
      </w:r>
      <w:r>
        <w:br/>
      </w:r>
      <w:r>
        <w:rPr>
          <w:rStyle w:val="VerbatimChar"/>
        </w:rPr>
        <w:t xml:space="preserve">        "ariki henua",</w:t>
      </w:r>
      <w:r>
        <w:br/>
      </w:r>
      <w:r>
        <w:rPr>
          <w:rStyle w:val="VerbatimChar"/>
        </w:rPr>
        <w:t xml:space="preserve">        "hakakina"</w:t>
      </w:r>
      <w:r>
        <w:br/>
      </w:r>
      <w:r>
        <w:rPr>
          <w:rStyle w:val="VerbatimChar"/>
        </w:rPr>
        <w:t xml:space="preserve">      ],</w:t>
      </w:r>
      <w:r>
        <w:br/>
      </w:r>
      <w:r>
        <w:rPr>
          <w:rStyle w:val="VerbatimChar"/>
        </w:rPr>
        <w:t xml:space="preserve">      "occurrence_count": 41,</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"titles"</w:t>
      </w:r>
      <w:r>
        <w:br/>
      </w:r>
      <w:r>
        <w:rPr>
          <w:rStyle w:val="VerbatimChar"/>
        </w:rPr>
        <w:t xml:space="preserve">      ],</w:t>
      </w:r>
      <w:r>
        <w:br/>
      </w:r>
      <w:r>
        <w:rPr>
          <w:rStyle w:val="VerbatimChar"/>
        </w:rPr>
        <w:t xml:space="preserve">      "notes": [</w:t>
      </w:r>
      <w:r>
        <w:br/>
      </w:r>
      <w:r>
        <w:rPr>
          <w:rStyle w:val="VerbatimChar"/>
        </w:rPr>
        <w:t xml:space="preserve">        "Anthropomorphic figure with distinguishing marks (e.g., headdress or staff) indicating a **high-status person** – **chief/king**. Essentially the title glyph often preceding names. Transliterations include *ariki* (chief/king) and *hakakina* (ruler).",</w:t>
      </w:r>
      <w:r>
        <w:br/>
      </w:r>
      <w:r>
        <w:rPr>
          <w:rStyle w:val="VerbatimChar"/>
        </w:rPr>
        <w:t xml:space="preserve">        "Phase 11 confirmed its grammatical use as a personal name title marker. Consistently appears in genealogies to denote someone of rank (e.g., 'Chief So-and-so').",</w:t>
      </w:r>
      <w:r>
        <w:br/>
      </w:r>
      <w:r>
        <w:rPr>
          <w:rStyle w:val="VerbatimChar"/>
        </w:rPr>
        <w:t xml:space="preserve">        "Combines concept of leadership and possibly divine mandate (chiefs had sacred status). In the lexicon, consolidates terms for ruler/chief under this entry."</w:t>
      </w:r>
      <w:r>
        <w:br/>
      </w:r>
      <w:r>
        <w:rPr>
          <w:rStyle w:val="VerbatimChar"/>
        </w:rPr>
        <w:t xml:space="preserve">      ],</w:t>
      </w:r>
      <w:r>
        <w:br/>
      </w:r>
      <w:r>
        <w:rPr>
          <w:rStyle w:val="VerbatimChar"/>
        </w:rPr>
        <w:t xml:space="preserve">      "sources": [</w:t>
      </w:r>
      <w:r>
        <w:br/>
      </w:r>
      <w:r>
        <w:rPr>
          <w:rStyle w:val="VerbatimChar"/>
        </w:rPr>
        <w:t xml:space="preserve">        "Barthel B200",</w:t>
      </w:r>
      <w:r>
        <w:br/>
      </w:r>
      <w:r>
        <w:rPr>
          <w:rStyle w:val="VerbatimChar"/>
        </w:rPr>
        <w:t xml:space="preserve">        "Guy",</w:t>
      </w:r>
      <w:r>
        <w:br/>
      </w:r>
      <w:r>
        <w:rPr>
          <w:rStyle w:val="VerbatimChar"/>
        </w:rPr>
        <w:t xml:space="preserve">        "Lackadaisical Security (Operator) – Phase 11"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51,</w:t>
      </w:r>
      <w:r>
        <w:br/>
      </w:r>
      <w:r>
        <w:rPr>
          <w:rStyle w:val="VerbatimChar"/>
        </w:rPr>
        <w:t xml:space="preserve">      "english_meanings": [</w:t>
      </w:r>
      <w:r>
        <w:br/>
      </w:r>
      <w:r>
        <w:rPr>
          <w:rStyle w:val="VerbatimChar"/>
        </w:rPr>
        <w:t xml:space="preserve">        "person (female) / woman",</w:t>
      </w:r>
      <w:r>
        <w:br/>
      </w:r>
      <w:r>
        <w:rPr>
          <w:rStyle w:val="VerbatimChar"/>
        </w:rPr>
        <w:t xml:space="preserve">        "woman (vi'e)",</w:t>
      </w:r>
      <w:r>
        <w:br/>
      </w:r>
      <w:r>
        <w:rPr>
          <w:rStyle w:val="VerbatimChar"/>
        </w:rPr>
        <w:t xml:space="preserve">        "female"</w:t>
      </w:r>
      <w:r>
        <w:br/>
      </w:r>
      <w:r>
        <w:rPr>
          <w:rStyle w:val="VerbatimChar"/>
        </w:rPr>
        <w:t xml:space="preserve">      ],</w:t>
      </w:r>
      <w:r>
        <w:br/>
      </w:r>
      <w:r>
        <w:rPr>
          <w:rStyle w:val="VerbatimChar"/>
        </w:rPr>
        <w:t xml:space="preserve">      "transliterations": [</w:t>
      </w:r>
      <w:r>
        <w:br/>
      </w:r>
      <w:r>
        <w:rPr>
          <w:rStyle w:val="VerbatimChar"/>
        </w:rPr>
        <w:t xml:space="preserve">        "vi'e",</w:t>
      </w:r>
      <w:r>
        <w:br/>
      </w:r>
      <w:r>
        <w:rPr>
          <w:rStyle w:val="VerbatimChar"/>
        </w:rPr>
        <w:t xml:space="preserve">        "vahine"</w:t>
      </w:r>
      <w:r>
        <w:br/>
      </w:r>
      <w:r>
        <w:rPr>
          <w:rStyle w:val="VerbatimChar"/>
        </w:rPr>
        <w:t xml:space="preserve">      ],</w:t>
      </w:r>
      <w:r>
        <w:br/>
      </w:r>
      <w:r>
        <w:rPr>
          <w:rStyle w:val="VerbatimChar"/>
        </w:rPr>
        <w:t xml:space="preserve">      "occurrence_count": 38,</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"human_classification"</w:t>
      </w:r>
      <w:r>
        <w:br/>
      </w:r>
      <w:r>
        <w:rPr>
          <w:rStyle w:val="VerbatimChar"/>
        </w:rPr>
        <w:t xml:space="preserve">      ],</w:t>
      </w:r>
      <w:r>
        <w:br/>
      </w:r>
      <w:r>
        <w:rPr>
          <w:rStyle w:val="VerbatimChar"/>
        </w:rPr>
        <w:t xml:space="preserve">      "notes": [</w:t>
      </w:r>
      <w:r>
        <w:br/>
      </w:r>
      <w:r>
        <w:rPr>
          <w:rStyle w:val="VerbatimChar"/>
        </w:rPr>
        <w:t xml:space="preserve">        "Anthropomorphic figure with an element indicating **female** (e.g., enlarged hip or carrying a child). Represents a woman or feminine role. Transliterated as *vi'e* (woman) or *vahine*. Used in contexts of lineages (to mark female ancestors or partners).",</w:t>
      </w:r>
      <w:r>
        <w:br/>
      </w:r>
      <w:r>
        <w:rPr>
          <w:rStyle w:val="VerbatimChar"/>
        </w:rPr>
        <w:t xml:space="preserve">        "This glyph complements the basic person glyph by specifying gender. It helped decipher references to mothers or queens in texts.",</w:t>
      </w:r>
      <w:r>
        <w:br/>
      </w:r>
      <w:r>
        <w:rPr>
          <w:rStyle w:val="VerbatimChar"/>
        </w:rPr>
        <w:t xml:space="preserve">        "Often appears alongside genealogy terms and sometimes with a child glyph, reinforcing the maternal context."</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"Fischer",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52,</w:t>
      </w:r>
      <w:r>
        <w:br/>
      </w:r>
      <w:r>
        <w:rPr>
          <w:rStyle w:val="VerbatimChar"/>
        </w:rPr>
        <w:t xml:space="preserve">      "english_meanings": [</w:t>
      </w:r>
      <w:r>
        <w:br/>
      </w:r>
      <w:r>
        <w:rPr>
          <w:rStyle w:val="VerbatimChar"/>
        </w:rPr>
        <w:t xml:space="preserve">        "person (male) / man",</w:t>
      </w:r>
      <w:r>
        <w:br/>
      </w:r>
      <w:r>
        <w:rPr>
          <w:rStyle w:val="VerbatimChar"/>
        </w:rPr>
        <w:t xml:space="preserve">        "man (tane)",</w:t>
      </w:r>
      <w:r>
        <w:br/>
      </w:r>
      <w:r>
        <w:rPr>
          <w:rStyle w:val="VerbatimChar"/>
        </w:rPr>
        <w:t xml:space="preserve">        "male"</w:t>
      </w:r>
      <w:r>
        <w:br/>
      </w:r>
      <w:r>
        <w:rPr>
          <w:rStyle w:val="VerbatimChar"/>
        </w:rPr>
        <w:t xml:space="preserve">      ],</w:t>
      </w:r>
      <w:r>
        <w:br/>
      </w:r>
      <w:r>
        <w:rPr>
          <w:rStyle w:val="VerbatimChar"/>
        </w:rPr>
        <w:t xml:space="preserve">      "transliterations": [</w:t>
      </w:r>
      <w:r>
        <w:br/>
      </w:r>
      <w:r>
        <w:rPr>
          <w:rStyle w:val="VerbatimChar"/>
        </w:rPr>
        <w:t xml:space="preserve">        "tane"</w:t>
      </w:r>
      <w:r>
        <w:br/>
      </w:r>
      <w:r>
        <w:rPr>
          <w:rStyle w:val="VerbatimChar"/>
        </w:rPr>
        <w:t xml:space="preserve">      ],</w:t>
      </w:r>
      <w:r>
        <w:br/>
      </w:r>
      <w:r>
        <w:rPr>
          <w:rStyle w:val="VerbatimChar"/>
        </w:rPr>
        <w:t xml:space="preserve">      "occurrence_count": 40,</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"human_classification"</w:t>
      </w:r>
      <w:r>
        <w:br/>
      </w:r>
      <w:r>
        <w:rPr>
          <w:rStyle w:val="VerbatimChar"/>
        </w:rPr>
        <w:t xml:space="preserve">      ],</w:t>
      </w:r>
      <w:r>
        <w:br/>
      </w:r>
      <w:r>
        <w:rPr>
          <w:rStyle w:val="VerbatimChar"/>
        </w:rPr>
        <w:t xml:space="preserve">      "notes": [</w:t>
      </w:r>
      <w:r>
        <w:br/>
      </w:r>
      <w:r>
        <w:rPr>
          <w:rStyle w:val="VerbatimChar"/>
        </w:rPr>
        <w:t xml:space="preserve">        "Anthropomorphic figure with a masculine indicator (possibly a girdle or smaller hip) meaning **man** (*tane*). Used to specify a male person when needed (though often the default glyph 1 covers person generally, this provides an explicit male marker).",</w:t>
      </w:r>
      <w:r>
        <w:br/>
      </w:r>
      <w:r>
        <w:rPr>
          <w:rStyle w:val="VerbatimChar"/>
        </w:rPr>
        <w:t xml:space="preserve">        "It appears in contexts to avoid ambiguity or to emphasize a male individual (for instance, in myths where both genders are mentioned)."</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53,</w:t>
      </w:r>
      <w:r>
        <w:br/>
      </w:r>
      <w:r>
        <w:rPr>
          <w:rStyle w:val="VerbatimChar"/>
        </w:rPr>
        <w:t xml:space="preserve">      "english_meanings": [</w:t>
      </w:r>
      <w:r>
        <w:br/>
      </w:r>
      <w:r>
        <w:rPr>
          <w:rStyle w:val="VerbatimChar"/>
        </w:rPr>
        <w:t xml:space="preserve">        "pregnant woman / motherhood",</w:t>
      </w:r>
      <w:r>
        <w:br/>
      </w:r>
      <w:r>
        <w:rPr>
          <w:rStyle w:val="VerbatimChar"/>
        </w:rPr>
        <w:t xml:space="preserve">        "pregnant female"</w:t>
      </w:r>
      <w:r>
        <w:br/>
      </w:r>
      <w:r>
        <w:rPr>
          <w:rStyle w:val="VerbatimChar"/>
        </w:rPr>
        <w:t xml:space="preserve">      ],</w:t>
      </w:r>
      <w:r>
        <w:br/>
      </w:r>
      <w:r>
        <w:rPr>
          <w:rStyle w:val="VerbatimChar"/>
        </w:rPr>
        <w:t xml:space="preserve">      "transliterations": [</w:t>
      </w:r>
      <w:r>
        <w:br/>
      </w:r>
      <w:r>
        <w:rPr>
          <w:rStyle w:val="VerbatimChar"/>
        </w:rPr>
        <w:t xml:space="preserve">        "hapū"</w:t>
      </w:r>
      <w:r>
        <w:br/>
      </w:r>
      <w:r>
        <w:rPr>
          <w:rStyle w:val="VerbatimChar"/>
        </w:rPr>
        <w:t xml:space="preserve">      ],</w:t>
      </w:r>
      <w:r>
        <w:br/>
      </w:r>
      <w:r>
        <w:rPr>
          <w:rStyle w:val="VerbatimChar"/>
        </w:rPr>
        <w:t xml:space="preserve">      "occurrence_count": 5,</w:t>
      </w:r>
      <w:r>
        <w:br/>
      </w:r>
      <w:r>
        <w:rPr>
          <w:rStyle w:val="VerbatimChar"/>
        </w:rPr>
        <w:t xml:space="preserve">      "confidence": 0.7,</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"human_classification",</w:t>
      </w:r>
      <w:r>
        <w:br/>
      </w:r>
      <w:r>
        <w:rPr>
          <w:rStyle w:val="VerbatimChar"/>
        </w:rPr>
        <w:t xml:space="preserve">        "family"</w:t>
      </w:r>
      <w:r>
        <w:br/>
      </w:r>
      <w:r>
        <w:rPr>
          <w:rStyle w:val="VerbatimChar"/>
        </w:rPr>
        <w:t xml:space="preserve">      ],</w:t>
      </w:r>
      <w:r>
        <w:br/>
      </w:r>
      <w:r>
        <w:rPr>
          <w:rStyle w:val="VerbatimChar"/>
        </w:rPr>
        <w:t xml:space="preserve">      "notes": [</w:t>
      </w:r>
      <w:r>
        <w:br/>
      </w:r>
      <w:r>
        <w:rPr>
          <w:rStyle w:val="VerbatimChar"/>
        </w:rPr>
        <w:t xml:space="preserve">        "Female figure glyph with an emphasized belly, indicating a **pregnant woman** or motherhood. Likely symbolizing fertility or a maternal ancestor. Appears in genealogical contexts possibly to mark the mother of a line.",</w:t>
      </w:r>
      <w:r>
        <w:br/>
      </w:r>
      <w:r>
        <w:rPr>
          <w:rStyle w:val="VerbatimChar"/>
        </w:rPr>
        <w:t xml:space="preserve">        "Its inclusion in the lexicon highlights recognition of fertility concepts in the script (Phase 12 cultural integration of family roles)."</w:t>
      </w:r>
      <w:r>
        <w:br/>
      </w:r>
      <w:r>
        <w:rPr>
          <w:rStyle w:val="VerbatimChar"/>
        </w:rPr>
        <w:t xml:space="preserve">      ],</w:t>
      </w:r>
      <w:r>
        <w:br/>
      </w:r>
      <w:r>
        <w:rPr>
          <w:rStyle w:val="VerbatimChar"/>
        </w:rPr>
        <w:t xml:space="preserve">      "sources": [</w:t>
      </w:r>
      <w:r>
        <w:br/>
      </w:r>
      <w:r>
        <w:rPr>
          <w:rStyle w:val="VerbatimChar"/>
        </w:rPr>
        <w:t xml:space="preserve">        "Lackadaisical Security (Operator) – Phase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54,</w:t>
      </w:r>
      <w:r>
        <w:br/>
      </w:r>
      <w:r>
        <w:rPr>
          <w:rStyle w:val="VerbatimChar"/>
        </w:rPr>
        <w:t xml:space="preserve">      "english_meanings": [</w:t>
      </w:r>
      <w:r>
        <w:br/>
      </w:r>
      <w:r>
        <w:rPr>
          <w:rStyle w:val="VerbatimChar"/>
        </w:rPr>
        <w:t xml:space="preserve">        "child (small child)",</w:t>
      </w:r>
      <w:r>
        <w:br/>
      </w:r>
      <w:r>
        <w:rPr>
          <w:rStyle w:val="VerbatimChar"/>
        </w:rPr>
        <w:t xml:space="preserve">        "infant"</w:t>
      </w:r>
      <w:r>
        <w:br/>
      </w:r>
      <w:r>
        <w:rPr>
          <w:rStyle w:val="VerbatimChar"/>
        </w:rPr>
        <w:t xml:space="preserve">      ],</w:t>
      </w:r>
      <w:r>
        <w:br/>
      </w:r>
      <w:r>
        <w:rPr>
          <w:rStyle w:val="VerbatimChar"/>
        </w:rPr>
        <w:t xml:space="preserve">      "transliterations": [</w:t>
      </w:r>
      <w:r>
        <w:br/>
      </w:r>
      <w:r>
        <w:rPr>
          <w:rStyle w:val="VerbatimChar"/>
        </w:rPr>
        <w:t xml:space="preserve">        "poki iti"</w:t>
      </w:r>
      <w:r>
        <w:br/>
      </w:r>
      <w:r>
        <w:rPr>
          <w:rStyle w:val="VerbatimChar"/>
        </w:rPr>
        <w:t xml:space="preserve">      ],</w:t>
      </w:r>
      <w:r>
        <w:br/>
      </w:r>
      <w:r>
        <w:rPr>
          <w:rStyle w:val="VerbatimChar"/>
        </w:rPr>
        <w:t xml:space="preserve">      "occurrence_count": 6,</w:t>
      </w:r>
      <w:r>
        <w:br/>
      </w:r>
      <w:r>
        <w:rPr>
          <w:rStyle w:val="VerbatimChar"/>
        </w:rPr>
        <w:t xml:space="preserve">      "confidence": 0.6,</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"age_designation"</w:t>
      </w:r>
      <w:r>
        <w:br/>
      </w:r>
      <w:r>
        <w:rPr>
          <w:rStyle w:val="VerbatimChar"/>
        </w:rPr>
        <w:t xml:space="preserve">      ],</w:t>
      </w:r>
      <w:r>
        <w:br/>
      </w:r>
      <w:r>
        <w:rPr>
          <w:rStyle w:val="VerbatimChar"/>
        </w:rPr>
        <w:t xml:space="preserve">      "notes": [</w:t>
      </w:r>
      <w:r>
        <w:br/>
      </w:r>
      <w:r>
        <w:rPr>
          <w:rStyle w:val="VerbatimChar"/>
        </w:rPr>
        <w:t xml:space="preserve">        "A tiny human figure, even smaller than glyph 7, possibly indicating an **infant or very young child**. May appear in contexts of birth or as part of a title for 'the Young' in genealogies.",</w:t>
      </w:r>
      <w:r>
        <w:br/>
      </w:r>
      <w:r>
        <w:rPr>
          <w:rStyle w:val="VerbatimChar"/>
        </w:rPr>
        <w:t xml:space="preserve">        "Distinguishing it from glyph 7 (child) is subtle, but the researchers kept this entry to capture instances where a diminutive form was used, presumably for emphasis on youth."</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55,</w:t>
      </w:r>
      <w:r>
        <w:br/>
      </w:r>
      <w:r>
        <w:rPr>
          <w:rStyle w:val="VerbatimChar"/>
        </w:rPr>
        <w:t xml:space="preserve">      "english_meanings": [</w:t>
      </w:r>
      <w:r>
        <w:br/>
      </w:r>
      <w:r>
        <w:rPr>
          <w:rStyle w:val="VerbatimChar"/>
        </w:rPr>
        <w:t xml:space="preserve">        "elder",</w:t>
      </w:r>
      <w:r>
        <w:br/>
      </w:r>
      <w:r>
        <w:rPr>
          <w:rStyle w:val="VerbatimChar"/>
        </w:rPr>
        <w:t xml:space="preserve">        "old person"</w:t>
      </w:r>
      <w:r>
        <w:br/>
      </w:r>
      <w:r>
        <w:rPr>
          <w:rStyle w:val="VerbatimChar"/>
        </w:rPr>
        <w:t xml:space="preserve">      ],</w:t>
      </w:r>
      <w:r>
        <w:br/>
      </w:r>
      <w:r>
        <w:rPr>
          <w:rStyle w:val="VerbatimChar"/>
        </w:rPr>
        <w:t xml:space="preserve">      "transliterations": [</w:t>
      </w:r>
      <w:r>
        <w:br/>
      </w:r>
      <w:r>
        <w:rPr>
          <w:rStyle w:val="VerbatimChar"/>
        </w:rPr>
        <w:t xml:space="preserve">        "koro / nua"</w:t>
      </w:r>
      <w:r>
        <w:br/>
      </w:r>
      <w:r>
        <w:rPr>
          <w:rStyle w:val="VerbatimChar"/>
        </w:rPr>
        <w:t xml:space="preserve">      ],</w:t>
      </w:r>
      <w:r>
        <w:br/>
      </w:r>
      <w:r>
        <w:rPr>
          <w:rStyle w:val="VerbatimChar"/>
        </w:rPr>
        <w:t xml:space="preserve">      "occurrence_count": 6,</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"age_designation",</w:t>
      </w:r>
      <w:r>
        <w:br/>
      </w:r>
      <w:r>
        <w:rPr>
          <w:rStyle w:val="VerbatimChar"/>
        </w:rPr>
        <w:t xml:space="preserve">        "social_status"</w:t>
      </w:r>
      <w:r>
        <w:br/>
      </w:r>
      <w:r>
        <w:rPr>
          <w:rStyle w:val="VerbatimChar"/>
        </w:rPr>
        <w:t xml:space="preserve">      ],</w:t>
      </w:r>
      <w:r>
        <w:br/>
      </w:r>
      <w:r>
        <w:rPr>
          <w:rStyle w:val="VerbatimChar"/>
        </w:rPr>
        <w:t xml:space="preserve">      "notes": [</w:t>
      </w:r>
      <w:r>
        <w:br/>
      </w:r>
      <w:r>
        <w:rPr>
          <w:rStyle w:val="VerbatimChar"/>
        </w:rPr>
        <w:t xml:space="preserve">        "Bent figure with a staff, interpreted as an **elder** (grandparent, respected elder). Terms like *koro* (old man) or *nua* (old woman) are possible. Likely marks generational status in genealogies or council contexts.",</w:t>
      </w:r>
      <w:r>
        <w:br/>
      </w:r>
      <w:r>
        <w:rPr>
          <w:rStyle w:val="VerbatimChar"/>
        </w:rPr>
        <w:t xml:space="preserve">        "Added to lexicon due to its cultural importance – genealogies often distinguish elders."</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56,</w:t>
      </w:r>
      <w:r>
        <w:br/>
      </w:r>
      <w:r>
        <w:rPr>
          <w:rStyle w:val="VerbatimChar"/>
        </w:rPr>
        <w:t xml:space="preserve">      "english_meanings": [</w:t>
      </w:r>
      <w:r>
        <w:br/>
      </w:r>
      <w:r>
        <w:rPr>
          <w:rStyle w:val="VerbatimChar"/>
        </w:rPr>
        <w:t xml:space="preserve">        "chief's staff (ua)",</w:t>
      </w:r>
      <w:r>
        <w:br/>
      </w:r>
      <w:r>
        <w:rPr>
          <w:rStyle w:val="VerbatimChar"/>
        </w:rPr>
        <w:t xml:space="preserve">        "ceremonial staff (ua)"</w:t>
      </w:r>
      <w:r>
        <w:br/>
      </w:r>
      <w:r>
        <w:rPr>
          <w:rStyle w:val="VerbatimChar"/>
        </w:rPr>
        <w:t xml:space="preserve">      ],</w:t>
      </w:r>
      <w:r>
        <w:br/>
      </w:r>
      <w:r>
        <w:rPr>
          <w:rStyle w:val="VerbatimChar"/>
        </w:rPr>
        <w:t xml:space="preserve">      "transliterations": [</w:t>
      </w:r>
      <w:r>
        <w:br/>
      </w:r>
      <w:r>
        <w:rPr>
          <w:rStyle w:val="VerbatimChar"/>
        </w:rPr>
        <w:t xml:space="preserve">        "ua"</w:t>
      </w:r>
      <w:r>
        <w:br/>
      </w:r>
      <w:r>
        <w:rPr>
          <w:rStyle w:val="VerbatimChar"/>
        </w:rPr>
        <w:t xml:space="preserve">      ],</w:t>
      </w:r>
      <w:r>
        <w:br/>
      </w:r>
      <w:r>
        <w:rPr>
          <w:rStyle w:val="VerbatimChar"/>
        </w:rPr>
        <w:t xml:space="preserve">      "occurrence_count": 3,</w:t>
      </w:r>
      <w:r>
        <w:br/>
      </w:r>
      <w:r>
        <w:rPr>
          <w:rStyle w:val="VerbatimChar"/>
        </w:rPr>
        <w:t xml:space="preserve">      "confidence": 0.7,</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"authority_symbols"</w:t>
      </w:r>
      <w:r>
        <w:br/>
      </w:r>
      <w:r>
        <w:rPr>
          <w:rStyle w:val="VerbatimChar"/>
        </w:rPr>
        <w:t xml:space="preserve">      ],</w:t>
      </w:r>
      <w:r>
        <w:br/>
      </w:r>
      <w:r>
        <w:rPr>
          <w:rStyle w:val="VerbatimChar"/>
        </w:rPr>
        <w:t xml:space="preserve">      "notes": [</w:t>
      </w:r>
      <w:r>
        <w:br/>
      </w:r>
      <w:r>
        <w:rPr>
          <w:rStyle w:val="VerbatimChar"/>
        </w:rPr>
        <w:t xml:space="preserve">        "Long staff-like glyph with a distinct shape, possibly specifically the **ua** (ceremonial wooden staff with carved figure). If so, its presence in text might signal a chiefly proclamation or ritual context (the Santiago Staff text likely referencing its namesake staff).",</w:t>
      </w:r>
      <w:r>
        <w:br/>
      </w:r>
      <w:r>
        <w:rPr>
          <w:rStyle w:val="VerbatimChar"/>
        </w:rPr>
        <w:t xml:space="preserve">        "Maintained separately from glyph 25 (general staff) to acknowledge a potential specific object."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57,</w:t>
      </w:r>
      <w:r>
        <w:br/>
      </w:r>
      <w:r>
        <w:rPr>
          <w:rStyle w:val="VerbatimChar"/>
        </w:rPr>
        <w:t xml:space="preserve">      "english_meanings": [</w:t>
      </w:r>
      <w:r>
        <w:br/>
      </w:r>
      <w:r>
        <w:rPr>
          <w:rStyle w:val="VerbatimChar"/>
        </w:rPr>
        <w:t xml:space="preserve">        "tablet",</w:t>
      </w:r>
      <w:r>
        <w:br/>
      </w:r>
      <w:r>
        <w:rPr>
          <w:rStyle w:val="VerbatimChar"/>
        </w:rPr>
        <w:t xml:space="preserve">        "inscription"</w:t>
      </w:r>
      <w:r>
        <w:br/>
      </w:r>
      <w:r>
        <w:rPr>
          <w:rStyle w:val="VerbatimChar"/>
        </w:rPr>
        <w:t xml:space="preserve">      ],</w:t>
      </w:r>
      <w:r>
        <w:br/>
      </w:r>
      <w:r>
        <w:rPr>
          <w:rStyle w:val="VerbatimChar"/>
        </w:rPr>
        <w:t xml:space="preserve">      "transliterations": [</w:t>
      </w:r>
      <w:r>
        <w:br/>
      </w:r>
      <w:r>
        <w:rPr>
          <w:rStyle w:val="VerbatimChar"/>
        </w:rPr>
        <w:t xml:space="preserve">        "kohau",</w:t>
      </w:r>
      <w:r>
        <w:br/>
      </w:r>
      <w:r>
        <w:rPr>
          <w:rStyle w:val="VerbatimChar"/>
        </w:rPr>
        <w:t xml:space="preserve">        "rongorongo"</w:t>
      </w:r>
      <w:r>
        <w:br/>
      </w:r>
      <w:r>
        <w:rPr>
          <w:rStyle w:val="VerbatimChar"/>
        </w:rPr>
        <w:t xml:space="preserve">      ],</w:t>
      </w:r>
      <w:r>
        <w:br/>
      </w:r>
      <w:r>
        <w:rPr>
          <w:rStyle w:val="VerbatimChar"/>
        </w:rPr>
        <w:t xml:space="preserve">      "occurrence_count": 2,</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"metatextual"</w:t>
      </w:r>
      <w:r>
        <w:br/>
      </w:r>
      <w:r>
        <w:rPr>
          <w:rStyle w:val="VerbatimChar"/>
        </w:rPr>
        <w:t xml:space="preserve">      ],</w:t>
      </w:r>
      <w:r>
        <w:br/>
      </w:r>
      <w:r>
        <w:rPr>
          <w:rStyle w:val="VerbatimChar"/>
        </w:rPr>
        <w:t xml:space="preserve">      "notes": [</w:t>
      </w:r>
      <w:r>
        <w:br/>
      </w:r>
      <w:r>
        <w:rPr>
          <w:rStyle w:val="VerbatimChar"/>
        </w:rPr>
        <w:t xml:space="preserve">        "A rectangular glyph that might depict a **wooden tablet** or inscription. If the Rongorongo corpus is self-referential, this sign could mean 'tablet' or 'to inscribe'. Appears very rarely, perhaps in colophons or meta references.",</w:t>
      </w:r>
      <w:r>
        <w:br/>
      </w:r>
      <w:r>
        <w:rPr>
          <w:rStyle w:val="VerbatimChar"/>
        </w:rPr>
        <w:t xml:space="preserve">        "One theory is it spells out 'kohau rongorongo' (lines of inscription). The inclusion is speculative but documented."</w:t>
      </w:r>
      <w:r>
        <w:br/>
      </w:r>
      <w:r>
        <w:rPr>
          <w:rStyle w:val="VerbatimChar"/>
        </w:rPr>
        <w:t xml:space="preserve">      ],</w:t>
      </w:r>
      <w:r>
        <w:br/>
      </w:r>
      <w:r>
        <w:rPr>
          <w:rStyle w:val="VerbatimChar"/>
        </w:rPr>
        <w:t xml:space="preserve">      "sources": [</w:t>
      </w:r>
      <w:r>
        <w:br/>
      </w:r>
      <w:r>
        <w:rPr>
          <w:rStyle w:val="VerbatimChar"/>
        </w:rPr>
        <w:t xml:space="preserve">        "Fischer",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58,</w:t>
      </w:r>
      <w:r>
        <w:br/>
      </w:r>
      <w:r>
        <w:rPr>
          <w:rStyle w:val="VerbatimChar"/>
        </w:rPr>
        <w:t xml:space="preserve">      "english_meanings": [</w:t>
      </w:r>
      <w:r>
        <w:br/>
      </w:r>
      <w:r>
        <w:rPr>
          <w:rStyle w:val="VerbatimChar"/>
        </w:rPr>
        <w:t xml:space="preserve">        "sky/heaven",</w:t>
      </w:r>
      <w:r>
        <w:br/>
      </w:r>
      <w:r>
        <w:rPr>
          <w:rStyle w:val="VerbatimChar"/>
        </w:rPr>
        <w:t xml:space="preserve">        "sky"</w:t>
      </w:r>
      <w:r>
        <w:br/>
      </w:r>
      <w:r>
        <w:rPr>
          <w:rStyle w:val="VerbatimChar"/>
        </w:rPr>
        <w:t xml:space="preserve">      ],</w:t>
      </w:r>
      <w:r>
        <w:br/>
      </w:r>
      <w:r>
        <w:rPr>
          <w:rStyle w:val="VerbatimChar"/>
        </w:rPr>
        <w:t xml:space="preserve">      "transliterations": [</w:t>
      </w:r>
      <w:r>
        <w:br/>
      </w:r>
      <w:r>
        <w:rPr>
          <w:rStyle w:val="VerbatimChar"/>
        </w:rPr>
        <w:t xml:space="preserve">        "rangi"</w:t>
      </w:r>
      <w:r>
        <w:br/>
      </w:r>
      <w:r>
        <w:rPr>
          <w:rStyle w:val="VerbatimChar"/>
        </w:rPr>
        <w:t xml:space="preserve">      ],</w:t>
      </w:r>
      <w:r>
        <w:br/>
      </w:r>
      <w:r>
        <w:rPr>
          <w:rStyle w:val="VerbatimChar"/>
        </w:rPr>
        <w:t xml:space="preserve">      "occurrence_count": 33,</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"cosmological",</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"Horizontal line or dome-like glyph indicating the **sky or heavens** (*rangi* in Polynesian). Used in cosmological passages, often paired with earth or as part of Sky/Earth divine pair (e.g., Rangi and Papa in creation myths).",</w:t>
      </w:r>
      <w:r>
        <w:br/>
      </w:r>
      <w:r>
        <w:rPr>
          <w:rStyle w:val="VerbatimChar"/>
        </w:rPr>
        <w:t xml:space="preserve">        "Its usage in Phase 12 translations of a creation chant (Sky-father glyph + Earth-mother glyph sequence) confirmed this meaning."</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 – Phase 11/12"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59,</w:t>
      </w:r>
      <w:r>
        <w:br/>
      </w:r>
      <w:r>
        <w:rPr>
          <w:rStyle w:val="VerbatimChar"/>
        </w:rPr>
        <w:t xml:space="preserve">      "english_meanings": [</w:t>
      </w:r>
      <w:r>
        <w:br/>
      </w:r>
      <w:r>
        <w:rPr>
          <w:rStyle w:val="VerbatimChar"/>
        </w:rPr>
        <w:t xml:space="preserve">        "earth/ground",</w:t>
      </w:r>
      <w:r>
        <w:br/>
      </w:r>
      <w:r>
        <w:rPr>
          <w:rStyle w:val="VerbatimChar"/>
        </w:rPr>
        <w:t xml:space="preserve">        "earth, land"</w:t>
      </w:r>
      <w:r>
        <w:br/>
      </w:r>
      <w:r>
        <w:rPr>
          <w:rStyle w:val="VerbatimChar"/>
        </w:rPr>
        <w:t xml:space="preserve">      ],</w:t>
      </w:r>
      <w:r>
        <w:br/>
      </w:r>
      <w:r>
        <w:rPr>
          <w:rStyle w:val="VerbatimChar"/>
        </w:rPr>
        <w:t xml:space="preserve">      "transliterations": [</w:t>
      </w:r>
      <w:r>
        <w:br/>
      </w:r>
      <w:r>
        <w:rPr>
          <w:rStyle w:val="VerbatimChar"/>
        </w:rPr>
        <w:t xml:space="preserve">        "papaku",</w:t>
      </w:r>
      <w:r>
        <w:br/>
      </w:r>
      <w:r>
        <w:rPr>
          <w:rStyle w:val="VerbatimChar"/>
        </w:rPr>
        <w:t xml:space="preserve">        "enua"</w:t>
      </w:r>
      <w:r>
        <w:br/>
      </w:r>
      <w:r>
        <w:rPr>
          <w:rStyle w:val="VerbatimChar"/>
        </w:rPr>
        <w:t xml:space="preserve">      ],</w:t>
      </w:r>
      <w:r>
        <w:br/>
      </w:r>
      <w:r>
        <w:rPr>
          <w:rStyle w:val="VerbatimChar"/>
        </w:rPr>
        <w:t xml:space="preserve">      "occurrence_count": 31,</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"cosmological",</w:t>
      </w:r>
      <w:r>
        <w:br/>
      </w:r>
      <w:r>
        <w:rPr>
          <w:rStyle w:val="VerbatimChar"/>
        </w:rPr>
        <w:t xml:space="preserve">        "geographic"</w:t>
      </w:r>
      <w:r>
        <w:br/>
      </w:r>
      <w:r>
        <w:rPr>
          <w:rStyle w:val="VerbatimChar"/>
        </w:rPr>
        <w:t xml:space="preserve">      ],</w:t>
      </w:r>
      <w:r>
        <w:br/>
      </w:r>
      <w:r>
        <w:rPr>
          <w:rStyle w:val="VerbatimChar"/>
        </w:rPr>
        <w:t xml:space="preserve">      "notes": [</w:t>
      </w:r>
      <w:r>
        <w:br/>
      </w:r>
      <w:r>
        <w:rPr>
          <w:rStyle w:val="VerbatimChar"/>
        </w:rPr>
        <w:t xml:space="preserve">        "Flat base glyph interpreted as **earth/ground** (*papaku* or *enua*). In cosmology texts, it appears with the sky glyph to signify Earth Mother (Papa). In navigation, could simply mean land.",</w:t>
      </w:r>
      <w:r>
        <w:br/>
      </w:r>
      <w:r>
        <w:rPr>
          <w:rStyle w:val="VerbatimChar"/>
        </w:rPr>
        <w:t xml:space="preserve">        "Phase 12’s cultural integration emphasized this sign, as it anchors references to the land (including possibly specific land like Poike when context indicates). This entry covers the general concept of earth/land."</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 – Phase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60,</w:t>
      </w:r>
      <w:r>
        <w:br/>
      </w:r>
      <w:r>
        <w:rPr>
          <w:rStyle w:val="VerbatimChar"/>
        </w:rPr>
        <w:t xml:space="preserve">      "english_meanings": [</w:t>
      </w:r>
      <w:r>
        <w:br/>
      </w:r>
      <w:r>
        <w:rPr>
          <w:rStyle w:val="VerbatimChar"/>
        </w:rPr>
        <w:t xml:space="preserve">        "fire (flame)",</w:t>
      </w:r>
      <w:r>
        <w:br/>
      </w:r>
      <w:r>
        <w:rPr>
          <w:rStyle w:val="VerbatimChar"/>
        </w:rPr>
        <w:t xml:space="preserve">        "fire, flame (ahi)"</w:t>
      </w:r>
      <w:r>
        <w:br/>
      </w:r>
      <w:r>
        <w:rPr>
          <w:rStyle w:val="VerbatimChar"/>
        </w:rPr>
        <w:t xml:space="preserve">      ],</w:t>
      </w:r>
      <w:r>
        <w:br/>
      </w:r>
      <w:r>
        <w:rPr>
          <w:rStyle w:val="VerbatimChar"/>
        </w:rPr>
        <w:t xml:space="preserve">      "transliterations": [</w:t>
      </w:r>
      <w:r>
        <w:br/>
      </w:r>
      <w:r>
        <w:rPr>
          <w:rStyle w:val="VerbatimChar"/>
        </w:rPr>
        <w:t xml:space="preserve">        "ahi"</w:t>
      </w:r>
      <w:r>
        <w:br/>
      </w:r>
      <w:r>
        <w:rPr>
          <w:rStyle w:val="VerbatimChar"/>
        </w:rPr>
        <w:t xml:space="preserve">      ],</w:t>
      </w:r>
      <w:r>
        <w:br/>
      </w:r>
      <w:r>
        <w:rPr>
          <w:rStyle w:val="VerbatimChar"/>
        </w:rPr>
        <w:t xml:space="preserve">      "occurrence_count": 28,</w:t>
      </w:r>
      <w:r>
        <w:br/>
      </w:r>
      <w:r>
        <w:rPr>
          <w:rStyle w:val="VerbatimChar"/>
        </w:rPr>
        <w:t xml:space="preserve">      "confidence": 0.7,</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"luminous",</w:t>
      </w:r>
      <w:r>
        <w:br/>
      </w:r>
      <w:r>
        <w:rPr>
          <w:rStyle w:val="VerbatimChar"/>
        </w:rPr>
        <w:t xml:space="preserve">        "ritual"</w:t>
      </w:r>
      <w:r>
        <w:br/>
      </w:r>
      <w:r>
        <w:rPr>
          <w:rStyle w:val="VerbatimChar"/>
        </w:rPr>
        <w:t xml:space="preserve">      ],</w:t>
      </w:r>
      <w:r>
        <w:br/>
      </w:r>
      <w:r>
        <w:rPr>
          <w:rStyle w:val="VerbatimChar"/>
        </w:rPr>
        <w:t xml:space="preserve">      "notes": [</w:t>
      </w:r>
      <w:r>
        <w:br/>
      </w:r>
      <w:r>
        <w:rPr>
          <w:rStyle w:val="VerbatimChar"/>
        </w:rPr>
        <w:t xml:space="preserve">        "Curvy flickering shape denoting **fire or flame** (*ahi*). Found in contexts of cooking, ritual fires, or metaphorical uses (light, life). Often adjacent to offerings or night, confirming it as fire.",</w:t>
      </w:r>
      <w:r>
        <w:br/>
      </w:r>
      <w:r>
        <w:rPr>
          <w:rStyle w:val="VerbatimChar"/>
        </w:rPr>
        <w:t xml:space="preserve">        "In one tablet, appears repeatedly in what looks like an invocation likely meaning 'to light a fire' or referencing ceremonial fires."</w:t>
      </w:r>
      <w:r>
        <w:br/>
      </w:r>
      <w:r>
        <w:rPr>
          <w:rStyle w:val="VerbatimChar"/>
        </w:rPr>
        <w:t xml:space="preserve">      ],</w:t>
      </w:r>
      <w:r>
        <w:br/>
      </w:r>
      <w:r>
        <w:rPr>
          <w:rStyle w:val="VerbatimChar"/>
        </w:rPr>
        <w:t xml:space="preserve">      "sources": [</w:t>
      </w:r>
      <w:r>
        <w:br/>
      </w:r>
      <w:r>
        <w:rPr>
          <w:rStyle w:val="VerbatimChar"/>
        </w:rPr>
        <w:t xml:space="preserve">        "Fischer",</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61,</w:t>
      </w:r>
      <w:r>
        <w:br/>
      </w:r>
      <w:r>
        <w:rPr>
          <w:rStyle w:val="VerbatimChar"/>
        </w:rPr>
        <w:t xml:space="preserve">      "english_meanings": [</w:t>
      </w:r>
      <w:r>
        <w:br/>
      </w:r>
      <w:r>
        <w:rPr>
          <w:rStyle w:val="VerbatimChar"/>
        </w:rPr>
        <w:t xml:space="preserve">        "star (decorative)",</w:t>
      </w:r>
      <w:r>
        <w:br/>
      </w:r>
      <w:r>
        <w:rPr>
          <w:rStyle w:val="VerbatimChar"/>
        </w:rPr>
        <w:t xml:space="preserve">        "starburst"</w:t>
      </w:r>
      <w:r>
        <w:br/>
      </w:r>
      <w:r>
        <w:rPr>
          <w:rStyle w:val="VerbatimChar"/>
        </w:rPr>
        <w:t xml:space="preserve">      ],</w:t>
      </w:r>
      <w:r>
        <w:br/>
      </w:r>
      <w:r>
        <w:rPr>
          <w:rStyle w:val="VerbatimChar"/>
        </w:rPr>
        <w:t xml:space="preserve">      "transliterations": [],</w:t>
      </w:r>
      <w:r>
        <w:br/>
      </w:r>
      <w:r>
        <w:rPr>
          <w:rStyle w:val="VerbatimChar"/>
        </w:rPr>
        <w:t xml:space="preserve">      "occurrence_count": 5,</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"decorative"</w:t>
      </w:r>
      <w:r>
        <w:br/>
      </w:r>
      <w:r>
        <w:rPr>
          <w:rStyle w:val="VerbatimChar"/>
        </w:rPr>
        <w:t xml:space="preserve">      ],</w:t>
      </w:r>
      <w:r>
        <w:br/>
      </w:r>
      <w:r>
        <w:rPr>
          <w:rStyle w:val="VerbatimChar"/>
        </w:rPr>
        <w:t xml:space="preserve">      "notes": [</w:t>
      </w:r>
      <w:r>
        <w:br/>
      </w:r>
      <w:r>
        <w:rPr>
          <w:rStyle w:val="VerbatimChar"/>
        </w:rPr>
        <w:t xml:space="preserve">        "Another star-like glyph, possibly just a **decorative starburst** or used in a specific context (like marking special nights in the calendar). Its meaning isn’t distinct from other star glyphs; kept as a variant if needed.",</w:t>
      </w:r>
      <w:r>
        <w:br/>
      </w:r>
      <w:r>
        <w:rPr>
          <w:rStyle w:val="VerbatimChar"/>
        </w:rPr>
        <w:t xml:space="preserve">        "Could be an indicator of a super bright star or comet; uncertain."</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62,</w:t>
      </w:r>
      <w:r>
        <w:br/>
      </w:r>
      <w:r>
        <w:rPr>
          <w:rStyle w:val="VerbatimChar"/>
        </w:rPr>
        <w:t xml:space="preserve">      "english_meanings": [</w:t>
      </w:r>
      <w:r>
        <w:br/>
      </w:r>
      <w:r>
        <w:rPr>
          <w:rStyle w:val="VerbatimChar"/>
        </w:rPr>
        <w:t xml:space="preserve">        "clause break / separator (star symbol)",</w:t>
      </w:r>
      <w:r>
        <w:br/>
      </w:r>
      <w:r>
        <w:rPr>
          <w:rStyle w:val="VerbatimChar"/>
        </w:rPr>
        <w:t xml:space="preserve">        "clause separator",</w:t>
      </w:r>
      <w:r>
        <w:br/>
      </w:r>
      <w:r>
        <w:rPr>
          <w:rStyle w:val="VerbatimChar"/>
        </w:rPr>
        <w:t xml:space="preserve">        "separator (star)"</w:t>
      </w:r>
      <w:r>
        <w:br/>
      </w:r>
      <w:r>
        <w:rPr>
          <w:rStyle w:val="VerbatimChar"/>
        </w:rPr>
        <w:t xml:space="preserve">      ],</w:t>
      </w:r>
      <w:r>
        <w:br/>
      </w:r>
      <w:r>
        <w:rPr>
          <w:rStyle w:val="VerbatimChar"/>
        </w:rPr>
        <w:t xml:space="preserve">      "transliterations": [],</w:t>
      </w:r>
      <w:r>
        <w:br/>
      </w:r>
      <w:r>
        <w:rPr>
          <w:rStyle w:val="VerbatimChar"/>
        </w:rPr>
        <w:t xml:space="preserve">      "occurrence_count": 76,</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"punctuation"</w:t>
      </w:r>
      <w:r>
        <w:br/>
      </w:r>
      <w:r>
        <w:rPr>
          <w:rStyle w:val="VerbatimChar"/>
        </w:rPr>
        <w:t xml:space="preserve">      ],</w:t>
      </w:r>
      <w:r>
        <w:br/>
      </w:r>
      <w:r>
        <w:rPr>
          <w:rStyle w:val="VerbatimChar"/>
        </w:rPr>
        <w:t xml:space="preserve">      "notes": [</w:t>
      </w:r>
      <w:r>
        <w:br/>
      </w:r>
      <w:r>
        <w:rPr>
          <w:rStyle w:val="VerbatimChar"/>
        </w:rPr>
        <w:t xml:space="preserve">        "Star-like glyph serving as a **clause break or separator**. Often a small star/asterisk shape found between list items or phrases, functioning exactly like a comma or bullet in a list. Not read aloud as a word – it’s a formatting mark.",</w:t>
      </w:r>
      <w:r>
        <w:br/>
      </w:r>
      <w:r>
        <w:rPr>
          <w:rStyle w:val="VerbatimChar"/>
        </w:rPr>
        <w:t xml:space="preserve">        "On the Mamari tablet, for example, this star glyph appears between each lunar night name, separating the entries. Its role as punctuation is firmly established in Phase 11 analysis.",</w:t>
      </w:r>
      <w:r>
        <w:br/>
      </w:r>
      <w:r>
        <w:rPr>
          <w:rStyle w:val="VerbatimChar"/>
        </w:rPr>
        <w:t xml:space="preserve">        "Inclusion in lexicon formalizes it as a structural sign (much like glyph 32 but for smaller breaks)."</w:t>
      </w:r>
      <w:r>
        <w:br/>
      </w:r>
      <w:r>
        <w:rPr>
          <w:rStyle w:val="VerbatimChar"/>
        </w:rPr>
        <w:t xml:space="preserve">      ],</w:t>
      </w:r>
      <w:r>
        <w:br/>
      </w:r>
      <w:r>
        <w:rPr>
          <w:rStyle w:val="VerbatimChar"/>
        </w:rPr>
        <w:t xml:space="preserve">      "sources": [</w:t>
      </w:r>
      <w:r>
        <w:br/>
      </w:r>
      <w:r>
        <w:rPr>
          <w:rStyle w:val="VerbatimChar"/>
        </w:rPr>
        <w:t xml:space="preserve">        "Lackadaisical Security (Operator) – Phase 11 grammar",</w:t>
      </w:r>
      <w:r>
        <w:br/>
      </w:r>
      <w:r>
        <w:rPr>
          <w:rStyle w:val="VerbatimChar"/>
        </w:rPr>
        <w:t xml:space="preserve">        "Fischer (noted delimiter usage)"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63,</w:t>
      </w:r>
      <w:r>
        <w:br/>
      </w:r>
      <w:r>
        <w:rPr>
          <w:rStyle w:val="VerbatimChar"/>
        </w:rPr>
        <w:t xml:space="preserve">      "english_meanings": [</w:t>
      </w:r>
      <w:r>
        <w:br/>
      </w:r>
      <w:r>
        <w:rPr>
          <w:rStyle w:val="VerbatimChar"/>
        </w:rPr>
        <w:t xml:space="preserve">        "season marker",</w:t>
      </w:r>
      <w:r>
        <w:br/>
      </w:r>
      <w:r>
        <w:rPr>
          <w:rStyle w:val="VerbatimChar"/>
        </w:rPr>
        <w:t xml:space="preserve">        "season"</w:t>
      </w:r>
      <w:r>
        <w:br/>
      </w:r>
      <w:r>
        <w:rPr>
          <w:rStyle w:val="VerbatimChar"/>
        </w:rPr>
        <w:t xml:space="preserve">      ],</w:t>
      </w:r>
      <w:r>
        <w:br/>
      </w:r>
      <w:r>
        <w:rPr>
          <w:rStyle w:val="VerbatimChar"/>
        </w:rPr>
        <w:t xml:space="preserve">      "transliterations": [</w:t>
      </w:r>
      <w:r>
        <w:br/>
      </w:r>
      <w:r>
        <w:rPr>
          <w:rStyle w:val="VerbatimChar"/>
        </w:rPr>
        <w:t xml:space="preserve">        "tau"</w:t>
      </w:r>
      <w:r>
        <w:br/>
      </w:r>
      <w:r>
        <w:rPr>
          <w:rStyle w:val="VerbatimChar"/>
        </w:rPr>
        <w:t xml:space="preserve">      ],</w:t>
      </w:r>
      <w:r>
        <w:br/>
      </w:r>
      <w:r>
        <w:rPr>
          <w:rStyle w:val="VerbatimChar"/>
        </w:rPr>
        <w:t xml:space="preserve">      "occurrence_count": 6,</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"Glyph that may indicate a **season** or period (perhaps solstice or equinox marker). Possibly shows a sun with a notch or a special sign used only twice a year. If our reading of Mamari is right, it appears at transitions between summer and winter months.",</w:t>
      </w:r>
      <w:r>
        <w:br/>
      </w:r>
      <w:r>
        <w:rPr>
          <w:rStyle w:val="VerbatimChar"/>
        </w:rPr>
        <w:t xml:space="preserve">        "We include it with caution; future work may clarify its exact meaning."</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64,</w:t>
      </w:r>
      <w:r>
        <w:br/>
      </w:r>
      <w:r>
        <w:rPr>
          <w:rStyle w:val="VerbatimChar"/>
        </w:rPr>
        <w:t xml:space="preserve">      "english_meanings": [</w:t>
      </w:r>
      <w:r>
        <w:br/>
      </w:r>
      <w:r>
        <w:rPr>
          <w:rStyle w:val="VerbatimChar"/>
        </w:rPr>
        <w:t xml:space="preserve">        "fruit",</w:t>
      </w:r>
      <w:r>
        <w:br/>
      </w:r>
      <w:r>
        <w:rPr>
          <w:rStyle w:val="VerbatimChar"/>
        </w:rPr>
        <w:t xml:space="preserve">        "fruit (hua)"</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"occurrence_count": 8,</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"Round glyph often with a stem, interpreted as **fruit** (*hua*). It might indicate generic fruit or specifically the yield of crops. In some contexts could metaphorically mean offspring (fruit of one’s loins), but primarily a crop yield sign.",</w:t>
      </w:r>
      <w:r>
        <w:br/>
      </w:r>
      <w:r>
        <w:rPr>
          <w:rStyle w:val="VerbatimChar"/>
        </w:rPr>
        <w:t xml:space="preserve">        "Important in agricultural lists (Phase 12 highlighted such terms when describing harvest yields)."</w:t>
      </w:r>
      <w:r>
        <w:br/>
      </w:r>
      <w:r>
        <w:rPr>
          <w:rStyle w:val="VerbatimChar"/>
        </w:rPr>
        <w:t xml:space="preserve">      ],</w:t>
      </w:r>
      <w:r>
        <w:br/>
      </w:r>
      <w:r>
        <w:rPr>
          <w:rStyle w:val="VerbatimChar"/>
        </w:rPr>
        <w:t xml:space="preserve">      "sources": [</w:t>
      </w:r>
      <w:r>
        <w:br/>
      </w:r>
      <w:r>
        <w:rPr>
          <w:rStyle w:val="VerbatimChar"/>
        </w:rPr>
        <w:t xml:space="preserve">        "Guy",</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65,</w:t>
      </w:r>
      <w:r>
        <w:br/>
      </w:r>
      <w:r>
        <w:rPr>
          <w:rStyle w:val="VerbatimChar"/>
        </w:rPr>
        <w:t xml:space="preserve">      "english_meanings": [</w:t>
      </w:r>
      <w:r>
        <w:br/>
      </w:r>
      <w:r>
        <w:rPr>
          <w:rStyle w:val="VerbatimChar"/>
        </w:rPr>
        <w:t xml:space="preserve">        "yam tuber (alt shape)",</w:t>
      </w:r>
      <w:r>
        <w:br/>
      </w:r>
      <w:r>
        <w:rPr>
          <w:rStyle w:val="VerbatimChar"/>
        </w:rPr>
        <w:t xml:space="preserve">        "taro/yam (alt)"</w:t>
      </w:r>
      <w:r>
        <w:br/>
      </w:r>
      <w:r>
        <w:rPr>
          <w:rStyle w:val="VerbatimChar"/>
        </w:rPr>
        <w:t xml:space="preserve">      ],</w:t>
      </w:r>
      <w:r>
        <w:br/>
      </w:r>
      <w:r>
        <w:rPr>
          <w:rStyle w:val="VerbatimChar"/>
        </w:rPr>
        <w:t xml:space="preserve">      "transliterations": [</w:t>
      </w:r>
      <w:r>
        <w:br/>
      </w:r>
      <w:r>
        <w:rPr>
          <w:rStyle w:val="VerbatimChar"/>
        </w:rPr>
        <w:t xml:space="preserve">        "kumu"</w:t>
      </w:r>
      <w:r>
        <w:br/>
      </w:r>
      <w:r>
        <w:rPr>
          <w:rStyle w:val="VerbatimChar"/>
        </w:rPr>
        <w:t xml:space="preserve">      ],</w:t>
      </w:r>
      <w:r>
        <w:br/>
      </w:r>
      <w:r>
        <w:rPr>
          <w:rStyle w:val="VerbatimChar"/>
        </w:rPr>
        <w:t xml:space="preserve">      "occurrence_count": 5,</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"A variant form of the tuber glyph, possibly indicating a different tuber (like **taro** or just a stylistic variant of the sweet potato sign). Included to capture alternate depictions of root crops. Likely similar meaning to glyph 19.",</w:t>
      </w:r>
      <w:r>
        <w:br/>
      </w:r>
      <w:r>
        <w:rPr>
          <w:rStyle w:val="VerbatimChar"/>
        </w:rPr>
        <w:t xml:space="preserve">        "We suspect this might be taro (*kumu* in some Polynesian tongues) as distinct from kumara, but evidence is slight."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66,</w:t>
      </w:r>
      <w:r>
        <w:br/>
      </w:r>
      <w:r>
        <w:rPr>
          <w:rStyle w:val="VerbatimChar"/>
        </w:rPr>
        <w:t xml:space="preserve">      "english_meanings": [</w:t>
      </w:r>
      <w:r>
        <w:br/>
      </w:r>
      <w:r>
        <w:rPr>
          <w:rStyle w:val="VerbatimChar"/>
        </w:rPr>
        <w:t xml:space="preserve">        "plant (generic)",</w:t>
      </w:r>
      <w:r>
        <w:br/>
      </w:r>
      <w:r>
        <w:rPr>
          <w:rStyle w:val="VerbatimChar"/>
        </w:rPr>
        <w:t xml:space="preserve">        "plant/tree (rakau)"</w:t>
      </w:r>
      <w:r>
        <w:br/>
      </w:r>
      <w:r>
        <w:rPr>
          <w:rStyle w:val="VerbatimChar"/>
        </w:rPr>
        <w:t xml:space="preserve">      ],</w:t>
      </w:r>
      <w:r>
        <w:br/>
      </w:r>
      <w:r>
        <w:rPr>
          <w:rStyle w:val="VerbatimChar"/>
        </w:rPr>
        <w:t xml:space="preserve">      "transliterations": [</w:t>
      </w:r>
      <w:r>
        <w:br/>
      </w:r>
      <w:r>
        <w:rPr>
          <w:rStyle w:val="VerbatimChar"/>
        </w:rPr>
        <w:t xml:space="preserve">        "rākau",</w:t>
      </w:r>
      <w:r>
        <w:br/>
      </w:r>
      <w:r>
        <w:rPr>
          <w:rStyle w:val="VerbatimChar"/>
        </w:rPr>
        <w:t xml:space="preserve">        "tiare"</w:t>
      </w:r>
      <w:r>
        <w:br/>
      </w:r>
      <w:r>
        <w:rPr>
          <w:rStyle w:val="VerbatimChar"/>
        </w:rPr>
        <w:t xml:space="preserve">      ],</w:t>
      </w:r>
      <w:r>
        <w:br/>
      </w:r>
      <w:r>
        <w:rPr>
          <w:rStyle w:val="VerbatimChar"/>
        </w:rPr>
        <w:t xml:space="preserve">      "occurrence_count": 44,</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"growth_cycle"</w:t>
      </w:r>
      <w:r>
        <w:br/>
      </w:r>
      <w:r>
        <w:rPr>
          <w:rStyle w:val="VerbatimChar"/>
        </w:rPr>
        <w:t xml:space="preserve">      ],</w:t>
      </w:r>
      <w:r>
        <w:br/>
      </w:r>
      <w:r>
        <w:rPr>
          <w:rStyle w:val="VerbatimChar"/>
        </w:rPr>
        <w:t xml:space="preserve">      "notes": [</w:t>
      </w:r>
      <w:r>
        <w:br/>
      </w:r>
      <w:r>
        <w:rPr>
          <w:rStyle w:val="VerbatimChar"/>
        </w:rPr>
        <w:t xml:space="preserve">        "Branching glyph representing a **tree or plant**. In general contexts means 'plant' (*rakau*), but can also imply the action 'to grow'. Appears to mark agricultural sections or to denote wood. Acts as a generic plant symbol.",</w:t>
      </w:r>
      <w:r>
        <w:br/>
      </w:r>
      <w:r>
        <w:rPr>
          <w:rStyle w:val="VerbatimChar"/>
        </w:rPr>
        <w:t xml:space="preserve">        "Multi-interpretation: 'tree' (woody plant), 'plant' (any vegetation), or 'growth'. Recognized by Fischer and confirmed in Operator’s notes as a plant growth symbol.",</w:t>
      </w:r>
      <w:r>
        <w:br/>
      </w:r>
      <w:r>
        <w:rPr>
          <w:rStyle w:val="VerbatimChar"/>
        </w:rPr>
        <w:t xml:space="preserve">        "Often precedes lists of food plants or follows rain glyph to indicate growing season."</w:t>
      </w:r>
      <w:r>
        <w:br/>
      </w:r>
      <w:r>
        <w:rPr>
          <w:rStyle w:val="VerbatimChar"/>
        </w:rPr>
        <w:t xml:space="preserve">      ],</w:t>
      </w:r>
      <w:r>
        <w:br/>
      </w:r>
      <w:r>
        <w:rPr>
          <w:rStyle w:val="VerbatimChar"/>
        </w:rPr>
        <w:t xml:space="preserve">      "sources": [</w:t>
      </w:r>
      <w:r>
        <w:br/>
      </w:r>
      <w:r>
        <w:rPr>
          <w:rStyle w:val="VerbatimChar"/>
        </w:rPr>
        <w:t xml:space="preserve">        "Fischer (botanical interpretations)",</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67,</w:t>
      </w:r>
      <w:r>
        <w:br/>
      </w:r>
      <w:r>
        <w:rPr>
          <w:rStyle w:val="VerbatimChar"/>
        </w:rPr>
        <w:t xml:space="preserve">      "english_meanings": [</w:t>
      </w:r>
      <w:r>
        <w:br/>
      </w:r>
      <w:r>
        <w:rPr>
          <w:rStyle w:val="VerbatimChar"/>
        </w:rPr>
        <w:t xml:space="preserve">        "yam house (hare kumara)",</w:t>
      </w:r>
      <w:r>
        <w:br/>
      </w:r>
      <w:r>
        <w:rPr>
          <w:rStyle w:val="VerbatimChar"/>
        </w:rPr>
        <w:t xml:space="preserve">        "storage house"</w:t>
      </w:r>
      <w:r>
        <w:br/>
      </w:r>
      <w:r>
        <w:rPr>
          <w:rStyle w:val="VerbatimChar"/>
        </w:rPr>
        <w:t xml:space="preserve">      ],</w:t>
      </w:r>
      <w:r>
        <w:br/>
      </w:r>
      <w:r>
        <w:rPr>
          <w:rStyle w:val="VerbatimChar"/>
        </w:rPr>
        <w:t xml:space="preserve">      "transliterations": [</w:t>
      </w:r>
      <w:r>
        <w:br/>
      </w:r>
      <w:r>
        <w:rPr>
          <w:rStyle w:val="VerbatimChar"/>
        </w:rPr>
        <w:t xml:space="preserve">        "hare"</w:t>
      </w:r>
      <w:r>
        <w:br/>
      </w:r>
      <w:r>
        <w:rPr>
          <w:rStyle w:val="VerbatimChar"/>
        </w:rPr>
        <w:t xml:space="preserve">      ],</w:t>
      </w:r>
      <w:r>
        <w:br/>
      </w:r>
      <w:r>
        <w:rPr>
          <w:rStyle w:val="VerbatimChar"/>
        </w:rPr>
        <w:t xml:space="preserve">      "occurrence_count": 3,</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"architectural"</w:t>
      </w:r>
      <w:r>
        <w:br/>
      </w:r>
      <w:r>
        <w:rPr>
          <w:rStyle w:val="VerbatimChar"/>
        </w:rPr>
        <w:t xml:space="preserve">      ],</w:t>
      </w:r>
      <w:r>
        <w:br/>
      </w:r>
      <w:r>
        <w:rPr>
          <w:rStyle w:val="VerbatimChar"/>
        </w:rPr>
        <w:t xml:space="preserve">      "notes": [</w:t>
      </w:r>
      <w:r>
        <w:br/>
      </w:r>
      <w:r>
        <w:rPr>
          <w:rStyle w:val="VerbatimChar"/>
        </w:rPr>
        <w:t xml:space="preserve">        "House-like glyph found near crop lists, possibly indicating a **yam storage house** (*hare kūmara*). Easter Island had special huts for storing sweet potatoes; this sign might reference such structures in an agricultural context.",</w:t>
      </w:r>
      <w:r>
        <w:br/>
      </w:r>
      <w:r>
        <w:rPr>
          <w:rStyle w:val="VerbatimChar"/>
        </w:rPr>
        <w:t xml:space="preserve">        "Tentative reading; included because Phase 12 noted a sequence like 'tuber – house', suggestive of storage."</w:t>
      </w:r>
      <w:r>
        <w:br/>
      </w:r>
      <w:r>
        <w:rPr>
          <w:rStyle w:val="VerbatimChar"/>
        </w:rPr>
        <w:t xml:space="preserve">      ],</w:t>
      </w:r>
      <w:r>
        <w:br/>
      </w:r>
      <w:r>
        <w:rPr>
          <w:rStyle w:val="VerbatimChar"/>
        </w:rPr>
        <w:t xml:space="preserve">      "sources": [</w:t>
      </w:r>
      <w:r>
        <w:br/>
      </w:r>
      <w:r>
        <w:rPr>
          <w:rStyle w:val="VerbatimChar"/>
        </w:rPr>
        <w:t xml:space="preserve">        "Lackadaisical Security (Operator) – Phase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68,</w:t>
      </w:r>
      <w:r>
        <w:br/>
      </w:r>
      <w:r>
        <w:rPr>
          <w:rStyle w:val="VerbatimChar"/>
        </w:rPr>
        <w:t xml:space="preserve">      "english_meanings": [</w:t>
      </w:r>
      <w:r>
        <w:br/>
      </w:r>
      <w:r>
        <w:rPr>
          <w:rStyle w:val="VerbatimChar"/>
        </w:rPr>
        <w:t xml:space="preserve">        "turtle (alt shallow shell)",</w:t>
      </w:r>
      <w:r>
        <w:br/>
      </w:r>
      <w:r>
        <w:rPr>
          <w:rStyle w:val="VerbatimChar"/>
        </w:rPr>
        <w:t xml:space="preserve">        "turtle variant"</w:t>
      </w:r>
      <w:r>
        <w:br/>
      </w:r>
      <w:r>
        <w:rPr>
          <w:rStyle w:val="VerbatimChar"/>
        </w:rPr>
        <w:t xml:space="preserve">      ],</w:t>
      </w:r>
      <w:r>
        <w:br/>
      </w:r>
      <w:r>
        <w:rPr>
          <w:rStyle w:val="VerbatimChar"/>
        </w:rPr>
        <w:t xml:space="preserve">      "transliterations": [],</w:t>
      </w:r>
      <w:r>
        <w:br/>
      </w:r>
      <w:r>
        <w:rPr>
          <w:rStyle w:val="VerbatimChar"/>
        </w:rPr>
        <w:t xml:space="preserve">      "occurrence_count": 12,</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"lunar_calendar"</w:t>
      </w:r>
      <w:r>
        <w:br/>
      </w:r>
      <w:r>
        <w:rPr>
          <w:rStyle w:val="VerbatimChar"/>
        </w:rPr>
        <w:t xml:space="preserve">      ],</w:t>
      </w:r>
      <w:r>
        <w:br/>
      </w:r>
      <w:r>
        <w:rPr>
          <w:rStyle w:val="VerbatimChar"/>
        </w:rPr>
        <w:t xml:space="preserve">      "notes": [</w:t>
      </w:r>
      <w:r>
        <w:br/>
      </w:r>
      <w:r>
        <w:rPr>
          <w:rStyle w:val="VerbatimChar"/>
        </w:rPr>
        <w:t xml:space="preserve">        "A variant turtle glyph with a slightly different shell shape. Possibly used interchangeably with glyph 40 in the Mamari lunar sequence to denote the turtle symbol for the dark moon (the term *mutu* was sometimes used). We list it as a variant for completeness, as the main meaning is covered by glyph 40."</w:t>
      </w:r>
      <w:r>
        <w:br/>
      </w:r>
      <w:r>
        <w:rPr>
          <w:rStyle w:val="VerbatimChar"/>
        </w:rPr>
        <w:t xml:space="preserve">      ],</w:t>
      </w:r>
      <w:r>
        <w:br/>
      </w:r>
      <w:r>
        <w:rPr>
          <w:rStyle w:val="VerbatimChar"/>
        </w:rPr>
        <w:t xml:space="preserve">      "sources": [</w:t>
      </w:r>
      <w:r>
        <w:br/>
      </w:r>
      <w:r>
        <w:rPr>
          <w:rStyle w:val="VerbatimChar"/>
        </w:rPr>
        <w:t xml:space="preserve">        "Horley (2011)",</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69,</w:t>
      </w:r>
      <w:r>
        <w:br/>
      </w:r>
      <w:r>
        <w:rPr>
          <w:rStyle w:val="VerbatimChar"/>
        </w:rPr>
        <w:t xml:space="preserve">      "english_meanings": [</w:t>
      </w:r>
      <w:r>
        <w:br/>
      </w:r>
      <w:r>
        <w:rPr>
          <w:rStyle w:val="VerbatimChar"/>
        </w:rPr>
        <w:t xml:space="preserve">        "lizard (moko), new moon marker",</w:t>
      </w:r>
      <w:r>
        <w:br/>
      </w:r>
      <w:r>
        <w:rPr>
          <w:rStyle w:val="VerbatimChar"/>
        </w:rPr>
        <w:t xml:space="preserve">        "lizard",</w:t>
      </w:r>
      <w:r>
        <w:br/>
      </w:r>
      <w:r>
        <w:rPr>
          <w:rStyle w:val="VerbatimChar"/>
        </w:rPr>
        <w:t xml:space="preserve">        "gecko",</w:t>
      </w:r>
      <w:r>
        <w:br/>
      </w:r>
      <w:r>
        <w:rPr>
          <w:rStyle w:val="VerbatimChar"/>
        </w:rPr>
        <w:t xml:space="preserve">        "rain spirit (Hiro)",</w:t>
      </w:r>
      <w:r>
        <w:br/>
      </w:r>
      <w:r>
        <w:rPr>
          <w:rStyle w:val="VerbatimChar"/>
        </w:rPr>
        <w:t xml:space="preserve">        "new moon"</w:t>
      </w:r>
      <w:r>
        <w:br/>
      </w:r>
      <w:r>
        <w:rPr>
          <w:rStyle w:val="VerbatimChar"/>
        </w:rPr>
        <w:t xml:space="preserve">      ],</w:t>
      </w:r>
      <w:r>
        <w:br/>
      </w:r>
      <w:r>
        <w:rPr>
          <w:rStyle w:val="VerbatimChar"/>
        </w:rPr>
        <w:t xml:space="preserve">      "transliterations": [</w:t>
      </w:r>
      <w:r>
        <w:br/>
      </w:r>
      <w:r>
        <w:rPr>
          <w:rStyle w:val="VerbatimChar"/>
        </w:rPr>
        <w:t xml:space="preserve">        "moko"</w:t>
      </w:r>
      <w:r>
        <w:br/>
      </w:r>
      <w:r>
        <w:rPr>
          <w:rStyle w:val="VerbatimChar"/>
        </w:rPr>
        <w:t xml:space="preserve">      ],</w:t>
      </w:r>
      <w:r>
        <w:br/>
      </w:r>
      <w:r>
        <w:rPr>
          <w:rStyle w:val="VerbatimChar"/>
        </w:rPr>
        <w:t xml:space="preserve">      "occurrence_count": 33,</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"reptilian",</w:t>
      </w:r>
      <w:r>
        <w:br/>
      </w:r>
      <w:r>
        <w:rPr>
          <w:rStyle w:val="VerbatimChar"/>
        </w:rPr>
        <w:t xml:space="preserve">        "lunar_calendar",</w:t>
      </w:r>
      <w:r>
        <w:br/>
      </w:r>
      <w:r>
        <w:rPr>
          <w:rStyle w:val="VerbatimChar"/>
        </w:rPr>
        <w:t xml:space="preserve">        "divine",</w:t>
      </w:r>
      <w:r>
        <w:br/>
      </w:r>
      <w:r>
        <w:rPr>
          <w:rStyle w:val="VerbatimChar"/>
        </w:rPr>
        <w:t xml:space="preserve">        "meteorological"</w:t>
      </w:r>
      <w:r>
        <w:br/>
      </w:r>
      <w:r>
        <w:rPr>
          <w:rStyle w:val="VerbatimChar"/>
        </w:rPr>
        <w:t xml:space="preserve">      ],</w:t>
      </w:r>
      <w:r>
        <w:br/>
      </w:r>
      <w:r>
        <w:rPr>
          <w:rStyle w:val="VerbatimChar"/>
        </w:rPr>
        <w:t xml:space="preserve">      "notes": [</w:t>
      </w:r>
      <w:r>
        <w:br/>
      </w:r>
      <w:r>
        <w:rPr>
          <w:rStyle w:val="VerbatimChar"/>
        </w:rPr>
        <w:t xml:space="preserve">        "Reptilian form associated with the **rain god Hiro**. Primary meaning 'lizard/gecko' (*moko*), but carries spiritual significance as a rain-bringing deity’s incarnation in Rapanui mythology. It also **marks the new moon** or beginning of the lunar cycle (reptiles symbolizing renewal).",</w:t>
      </w:r>
      <w:r>
        <w:br/>
      </w:r>
      <w:r>
        <w:rPr>
          <w:rStyle w:val="VerbatimChar"/>
        </w:rPr>
        <w:t xml:space="preserve">        "Depicts a lizard; signifies new moon or the god Hiro (Moko); marks beginning of lunar cycle. Cross-cultural parallel: comparable to serpents in Mesoamerican day signs (e.g., Mayan *Chikchan*) symbolizing renewal.",</w:t>
      </w:r>
      <w:r>
        <w:br/>
      </w:r>
      <w:r>
        <w:rPr>
          <w:rStyle w:val="VerbatimChar"/>
        </w:rPr>
        <w:t xml:space="preserve">        "This glyph’s rich polysemy was affirmed in Phase 12: it connects meteorology (rain), lunar calendar (new moon night), and myth (deity Hiro) in one symbol. It underscores the integration of natural and spiritual concepts in the script."</w:t>
      </w:r>
      <w:r>
        <w:br/>
      </w:r>
      <w:r>
        <w:rPr>
          <w:rStyle w:val="VerbatimChar"/>
        </w:rPr>
        <w:t xml:space="preserve">      ],</w:t>
      </w:r>
      <w:r>
        <w:br/>
      </w:r>
      <w:r>
        <w:rPr>
          <w:rStyle w:val="VerbatimChar"/>
        </w:rPr>
        <w:t xml:space="preserve">      "sources": [</w:t>
      </w:r>
      <w:r>
        <w:br/>
      </w:r>
      <w:r>
        <w:rPr>
          <w:rStyle w:val="VerbatimChar"/>
        </w:rPr>
        <w:t xml:space="preserve">        "Barthel (lunar associations)",</w:t>
      </w:r>
      <w:r>
        <w:br/>
      </w:r>
      <w:r>
        <w:rPr>
          <w:rStyle w:val="VerbatimChar"/>
        </w:rPr>
        <w:t xml:space="preserve">        "Fischer (reptile analysis)",</w:t>
      </w:r>
      <w:r>
        <w:br/>
      </w:r>
      <w:r>
        <w:rPr>
          <w:rStyle w:val="VerbatimChar"/>
        </w:rPr>
        <w:t xml:space="preserve">        "Lackadaisical Security (Operator) – Phase 12 mythic integration"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70,</w:t>
      </w:r>
      <w:r>
        <w:br/>
      </w:r>
      <w:r>
        <w:rPr>
          <w:rStyle w:val="VerbatimChar"/>
        </w:rPr>
        <w:t xml:space="preserve">      "english_meanings": [</w:t>
      </w:r>
      <w:r>
        <w:br/>
      </w:r>
      <w:r>
        <w:rPr>
          <w:rStyle w:val="VerbatimChar"/>
        </w:rPr>
        <w:t xml:space="preserve">        "staff/stick (kau)",</w:t>
      </w:r>
      <w:r>
        <w:br/>
      </w:r>
      <w:r>
        <w:rPr>
          <w:rStyle w:val="VerbatimChar"/>
        </w:rPr>
        <w:t xml:space="preserve">        "staff (toko)",</w:t>
      </w:r>
      <w:r>
        <w:br/>
      </w:r>
      <w:r>
        <w:rPr>
          <w:rStyle w:val="VerbatimChar"/>
        </w:rPr>
        <w:t xml:space="preserve">        "tool"</w:t>
      </w:r>
      <w:r>
        <w:br/>
      </w:r>
      <w:r>
        <w:rPr>
          <w:rStyle w:val="VerbatimChar"/>
        </w:rPr>
        <w:t xml:space="preserve">      ],</w:t>
      </w:r>
      <w:r>
        <w:br/>
      </w:r>
      <w:r>
        <w:rPr>
          <w:rStyle w:val="VerbatimChar"/>
        </w:rPr>
        <w:t xml:space="preserve">      "transliterations": [</w:t>
      </w:r>
      <w:r>
        <w:br/>
      </w:r>
      <w:r>
        <w:rPr>
          <w:rStyle w:val="VerbatimChar"/>
        </w:rPr>
        <w:t xml:space="preserve">        "kau",</w:t>
      </w:r>
      <w:r>
        <w:br/>
      </w:r>
      <w:r>
        <w:rPr>
          <w:rStyle w:val="VerbatimChar"/>
        </w:rPr>
        <w:t xml:space="preserve">        "taura",</w:t>
      </w:r>
      <w:r>
        <w:br/>
      </w:r>
      <w:r>
        <w:rPr>
          <w:rStyle w:val="VerbatimChar"/>
        </w:rPr>
        <w:t xml:space="preserve">        "toko"</w:t>
      </w:r>
      <w:r>
        <w:br/>
      </w:r>
      <w:r>
        <w:rPr>
          <w:rStyle w:val="VerbatimChar"/>
        </w:rPr>
        <w:t xml:space="preserve">      ],</w:t>
      </w:r>
      <w:r>
        <w:br/>
      </w:r>
      <w:r>
        <w:rPr>
          <w:rStyle w:val="VerbatimChar"/>
        </w:rPr>
        <w:t xml:space="preserve">      "occurrence_count": 58,</w:t>
      </w:r>
      <w:r>
        <w:br/>
      </w:r>
      <w:r>
        <w:rPr>
          <w:rStyle w:val="VerbatimChar"/>
        </w:rPr>
        <w:t xml:space="preserve">      "confidence": 0.7,</w:t>
      </w:r>
      <w:r>
        <w:br/>
      </w:r>
      <w:r>
        <w:rPr>
          <w:rStyle w:val="VerbatimChar"/>
        </w:rPr>
        <w:t xml:space="preserve">      "tablets_found": [</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"implements",</w:t>
      </w:r>
      <w:r>
        <w:br/>
      </w:r>
      <w:r>
        <w:rPr>
          <w:rStyle w:val="VerbatimChar"/>
        </w:rPr>
        <w:t xml:space="preserve">        "authority_symbols"</w:t>
      </w:r>
      <w:r>
        <w:br/>
      </w:r>
      <w:r>
        <w:rPr>
          <w:rStyle w:val="VerbatimChar"/>
        </w:rPr>
        <w:t xml:space="preserve">      ],</w:t>
      </w:r>
      <w:r>
        <w:br/>
      </w:r>
      <w:r>
        <w:rPr>
          <w:rStyle w:val="VerbatimChar"/>
        </w:rPr>
        <w:t xml:space="preserve">      "notes": [</w:t>
      </w:r>
      <w:r>
        <w:br/>
      </w:r>
      <w:r>
        <w:rPr>
          <w:rStyle w:val="VerbatimChar"/>
        </w:rPr>
        <w:t xml:space="preserve">        "Linear implement glyph with multiple interpretations: 'stick' (*kau*) as a wooden object, 'staff' (*toko*) as an authority rod, or 'tool' (*taura*) as a general implement. Represents tools and symbols of power, depending on context.",</w:t>
      </w:r>
      <w:r>
        <w:br/>
      </w:r>
      <w:r>
        <w:rPr>
          <w:rStyle w:val="VerbatimChar"/>
        </w:rPr>
        <w:t xml:space="preserve">        "Often appears on the Santiago Staff text (aptly), signifying the staff itself or similar objects. Could also just denote any stick-like tool if in practical lists."</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71,</w:t>
      </w:r>
      <w:r>
        <w:br/>
      </w:r>
      <w:r>
        <w:rPr>
          <w:rStyle w:val="VerbatimChar"/>
        </w:rPr>
        <w:t xml:space="preserve">      "english_meanings": [</w:t>
      </w:r>
      <w:r>
        <w:br/>
      </w:r>
      <w:r>
        <w:rPr>
          <w:rStyle w:val="VerbatimChar"/>
        </w:rPr>
        <w:t xml:space="preserve">        "drum (pahu)",</w:t>
      </w:r>
      <w:r>
        <w:br/>
      </w:r>
      <w:r>
        <w:rPr>
          <w:rStyle w:val="VerbatimChar"/>
        </w:rPr>
        <w:t xml:space="preserve">        "drum"</w:t>
      </w:r>
      <w:r>
        <w:br/>
      </w:r>
      <w:r>
        <w:rPr>
          <w:rStyle w:val="VerbatimChar"/>
        </w:rPr>
        <w:t xml:space="preserve">      ],</w:t>
      </w:r>
      <w:r>
        <w:br/>
      </w:r>
      <w:r>
        <w:rPr>
          <w:rStyle w:val="VerbatimChar"/>
        </w:rPr>
        <w:t xml:space="preserve">      "transliterations": [</w:t>
      </w:r>
      <w:r>
        <w:br/>
      </w:r>
      <w:r>
        <w:rPr>
          <w:rStyle w:val="VerbatimChar"/>
        </w:rPr>
        <w:t xml:space="preserve">        "pahu"</w:t>
      </w:r>
      <w:r>
        <w:br/>
      </w:r>
      <w:r>
        <w:rPr>
          <w:rStyle w:val="VerbatimChar"/>
        </w:rPr>
        <w:t xml:space="preserve">      ],</w:t>
      </w:r>
      <w:r>
        <w:br/>
      </w:r>
      <w:r>
        <w:rPr>
          <w:rStyle w:val="VerbatimChar"/>
        </w:rPr>
        <w:t xml:space="preserve">      "occurrence_count": 4,</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"music_dance",</w:t>
      </w:r>
      <w:r>
        <w:br/>
      </w:r>
      <w:r>
        <w:rPr>
          <w:rStyle w:val="VerbatimChar"/>
        </w:rPr>
        <w:t xml:space="preserve">        "ceremonial"</w:t>
      </w:r>
      <w:r>
        <w:br/>
      </w:r>
      <w:r>
        <w:rPr>
          <w:rStyle w:val="VerbatimChar"/>
        </w:rPr>
        <w:t xml:space="preserve">      ],</w:t>
      </w:r>
      <w:r>
        <w:br/>
      </w:r>
      <w:r>
        <w:rPr>
          <w:rStyle w:val="VerbatimChar"/>
        </w:rPr>
        <w:t xml:space="preserve">      "notes": [</w:t>
      </w:r>
      <w:r>
        <w:br/>
      </w:r>
      <w:r>
        <w:rPr>
          <w:rStyle w:val="VerbatimChar"/>
        </w:rPr>
        <w:t xml:space="preserve">        "Circular glyph with two lines, interpreted as a **drum** seen from the side (drumhead and lashing). Drums (pahu) were used ritually. Its presence, albeit rare, aligns with dance/chant contexts on the Small Santiago tablet.",</w:t>
      </w:r>
      <w:r>
        <w:br/>
      </w:r>
      <w:r>
        <w:rPr>
          <w:rStyle w:val="VerbatimChar"/>
        </w:rPr>
        <w:t xml:space="preserve">        "Cited in lexicon to acknowledge musical instrument references identified in later research."</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72,</w:t>
      </w:r>
      <w:r>
        <w:br/>
      </w:r>
      <w:r>
        <w:rPr>
          <w:rStyle w:val="VerbatimChar"/>
        </w:rPr>
        <w:t xml:space="preserve">      "english_meanings": [</w:t>
      </w:r>
      <w:r>
        <w:br/>
      </w:r>
      <w:r>
        <w:rPr>
          <w:rStyle w:val="VerbatimChar"/>
        </w:rPr>
        <w:t xml:space="preserve">        "conch shell (trumpet)",</w:t>
      </w:r>
      <w:r>
        <w:br/>
      </w:r>
      <w:r>
        <w:rPr>
          <w:rStyle w:val="VerbatimChar"/>
        </w:rPr>
        <w:t xml:space="preserve">        "conch"</w:t>
      </w:r>
      <w:r>
        <w:br/>
      </w:r>
      <w:r>
        <w:rPr>
          <w:rStyle w:val="VerbatimChar"/>
        </w:rPr>
        <w:t xml:space="preserve">      ],</w:t>
      </w:r>
      <w:r>
        <w:br/>
      </w:r>
      <w:r>
        <w:rPr>
          <w:rStyle w:val="VerbatimChar"/>
        </w:rPr>
        <w:t xml:space="preserve">      "transliterations": [</w:t>
      </w:r>
      <w:r>
        <w:br/>
      </w:r>
      <w:r>
        <w:rPr>
          <w:rStyle w:val="VerbatimChar"/>
        </w:rPr>
        <w:t xml:space="preserve">        "pu"</w:t>
      </w:r>
      <w:r>
        <w:br/>
      </w:r>
      <w:r>
        <w:rPr>
          <w:rStyle w:val="VerbatimChar"/>
        </w:rPr>
        <w:t xml:space="preserve">      ],</w:t>
      </w:r>
      <w:r>
        <w:br/>
      </w:r>
      <w:r>
        <w:rPr>
          <w:rStyle w:val="VerbatimChar"/>
        </w:rPr>
        <w:t xml:space="preserve">      "occurrence_count": 3,</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"music_dance",</w:t>
      </w:r>
      <w:r>
        <w:br/>
      </w:r>
      <w:r>
        <w:rPr>
          <w:rStyle w:val="VerbatimChar"/>
        </w:rPr>
        <w:t xml:space="preserve">        "ceremonial"</w:t>
      </w:r>
      <w:r>
        <w:br/>
      </w:r>
      <w:r>
        <w:rPr>
          <w:rStyle w:val="VerbatimChar"/>
        </w:rPr>
        <w:t xml:space="preserve">      ],</w:t>
      </w:r>
      <w:r>
        <w:br/>
      </w:r>
      <w:r>
        <w:rPr>
          <w:rStyle w:val="VerbatimChar"/>
        </w:rPr>
        <w:t xml:space="preserve">      "notes": [</w:t>
      </w:r>
      <w:r>
        <w:br/>
      </w:r>
      <w:r>
        <w:rPr>
          <w:rStyle w:val="VerbatimChar"/>
        </w:rPr>
        <w:t xml:space="preserve">        "Spiral glyph likely depicting a **conch shell trumpet** (*pu*). Such shells were blown in ceremonies. Its appearances are few, but always near other ritual indicators, supporting this interpretation.",</w:t>
      </w:r>
      <w:r>
        <w:br/>
      </w:r>
      <w:r>
        <w:rPr>
          <w:rStyle w:val="VerbatimChar"/>
        </w:rPr>
        <w:t xml:space="preserve">        "We include this entry from Phase 12 findings that tie an image to a known instrument (even if low confidence due to scarcity)."</w:t>
      </w:r>
      <w:r>
        <w:br/>
      </w:r>
      <w:r>
        <w:rPr>
          <w:rStyle w:val="VerbatimChar"/>
        </w:rPr>
        <w:t xml:space="preserve">      ],</w:t>
      </w:r>
      <w:r>
        <w:br/>
      </w:r>
      <w:r>
        <w:rPr>
          <w:rStyle w:val="VerbatimChar"/>
        </w:rPr>
        <w:t xml:space="preserve">      "sources": [</w:t>
      </w:r>
      <w:r>
        <w:br/>
      </w:r>
      <w:r>
        <w:rPr>
          <w:rStyle w:val="VerbatimChar"/>
        </w:rPr>
        <w:t xml:space="preserve">        "Lackadaisical Security (Operator) – Phase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73,</w:t>
      </w:r>
      <w:r>
        <w:br/>
      </w:r>
      <w:r>
        <w:rPr>
          <w:rStyle w:val="VerbatimChar"/>
        </w:rPr>
        <w:t xml:space="preserve">      "english_meanings": [</w:t>
      </w:r>
      <w:r>
        <w:br/>
      </w:r>
      <w:r>
        <w:rPr>
          <w:rStyle w:val="VerbatimChar"/>
        </w:rPr>
        <w:t xml:space="preserve">        "\"Atua\" deity figure (god)",</w:t>
      </w:r>
      <w:r>
        <w:br/>
      </w:r>
      <w:r>
        <w:rPr>
          <w:rStyle w:val="VerbatimChar"/>
        </w:rPr>
        <w:t xml:space="preserve">        "god (general)",</w:t>
      </w:r>
      <w:r>
        <w:br/>
      </w:r>
      <w:r>
        <w:rPr>
          <w:rStyle w:val="VerbatimChar"/>
        </w:rPr>
        <w:t xml:space="preserve">        "deity (Otua)"</w:t>
      </w:r>
      <w:r>
        <w:br/>
      </w:r>
      <w:r>
        <w:rPr>
          <w:rStyle w:val="VerbatimChar"/>
        </w:rPr>
        <w:t xml:space="preserve">      ],</w:t>
      </w:r>
      <w:r>
        <w:br/>
      </w:r>
      <w:r>
        <w:rPr>
          <w:rStyle w:val="VerbatimChar"/>
        </w:rPr>
        <w:t xml:space="preserve">      "transliterations": [</w:t>
      </w:r>
      <w:r>
        <w:br/>
      </w:r>
      <w:r>
        <w:rPr>
          <w:rStyle w:val="VerbatimChar"/>
        </w:rPr>
        <w:t xml:space="preserve">        "atua",</w:t>
      </w:r>
      <w:r>
        <w:br/>
      </w:r>
      <w:r>
        <w:rPr>
          <w:rStyle w:val="VerbatimChar"/>
        </w:rPr>
        <w:t xml:space="preserve">        "otua"</w:t>
      </w:r>
      <w:r>
        <w:br/>
      </w:r>
      <w:r>
        <w:rPr>
          <w:rStyle w:val="VerbatimChar"/>
        </w:rPr>
        <w:t xml:space="preserve">      ],</w:t>
      </w:r>
      <w:r>
        <w:br/>
      </w:r>
      <w:r>
        <w:rPr>
          <w:rStyle w:val="VerbatimChar"/>
        </w:rPr>
        <w:t xml:space="preserve">      "occurrence_count": 9,</w:t>
      </w:r>
      <w:r>
        <w:br/>
      </w:r>
      <w:r>
        <w:rPr>
          <w:rStyle w:val="VerbatimChar"/>
        </w:rPr>
        <w:t xml:space="preserve">      "confidence": 0.8,</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"divine",</w:t>
      </w:r>
      <w:r>
        <w:br/>
      </w:r>
      <w:r>
        <w:rPr>
          <w:rStyle w:val="VerbatimChar"/>
        </w:rPr>
        <w:t xml:space="preserve">        "nomenclature"</w:t>
      </w:r>
      <w:r>
        <w:br/>
      </w:r>
      <w:r>
        <w:rPr>
          <w:rStyle w:val="VerbatimChar"/>
        </w:rPr>
        <w:t xml:space="preserve">      ],</w:t>
      </w:r>
      <w:r>
        <w:br/>
      </w:r>
      <w:r>
        <w:rPr>
          <w:rStyle w:val="VerbatimChar"/>
        </w:rPr>
        <w:t xml:space="preserve">      "notes": [</w:t>
      </w:r>
      <w:r>
        <w:br/>
      </w:r>
      <w:r>
        <w:rPr>
          <w:rStyle w:val="VerbatimChar"/>
        </w:rPr>
        <w:t xml:space="preserve">        "Distinctive anthropomorphic figure that appears at the start of certain sequences, interpreted as a **generic “god” determinative or specific deity name 'Otua'** (cognate with *atua*, Polynesian for god)【73†】. Phase 12 identified this glyph as representing a deity figure, essentially labeling the following name as divine.",</w:t>
      </w:r>
      <w:r>
        <w:br/>
      </w:r>
      <w:r>
        <w:rPr>
          <w:rStyle w:val="VerbatimChar"/>
        </w:rPr>
        <w:t xml:space="preserve">        "This confirms earlier hints that some anthropomorphic glyphs weren’t humans but gods. The lexicon now reflects Glyph 73 as the marker or name for a deity in chants and mythic lists."</w:t>
      </w:r>
      <w:r>
        <w:br/>
      </w:r>
      <w:r>
        <w:rPr>
          <w:rStyle w:val="VerbatimChar"/>
        </w:rPr>
        <w:t xml:space="preserve">      ],</w:t>
      </w:r>
      <w:r>
        <w:br/>
      </w:r>
      <w:r>
        <w:rPr>
          <w:rStyle w:val="VerbatimChar"/>
        </w:rPr>
        <w:t xml:space="preserve">      "sources": [</w:t>
      </w:r>
      <w:r>
        <w:br/>
      </w:r>
      <w:r>
        <w:rPr>
          <w:rStyle w:val="VerbatimChar"/>
        </w:rPr>
        <w:t xml:space="preserve">        "Lackadaisical Security (Operator) – Phase 12 mythological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74,</w:t>
      </w:r>
      <w:r>
        <w:br/>
      </w:r>
      <w:r>
        <w:rPr>
          <w:rStyle w:val="VerbatimChar"/>
        </w:rPr>
        <w:t xml:space="preserve">      "english_meanings": [</w:t>
      </w:r>
      <w:r>
        <w:br/>
      </w:r>
      <w:r>
        <w:rPr>
          <w:rStyle w:val="VerbatimChar"/>
        </w:rPr>
        <w:t xml:space="preserve">        "lizard deity (Hiro) [alt]",</w:t>
      </w:r>
      <w:r>
        <w:br/>
      </w:r>
      <w:r>
        <w:rPr>
          <w:rStyle w:val="VerbatimChar"/>
        </w:rPr>
        <w:t xml:space="preserve">        "Hiro (alt glyph)"</w:t>
      </w:r>
      <w:r>
        <w:br/>
      </w:r>
      <w:r>
        <w:rPr>
          <w:rStyle w:val="VerbatimChar"/>
        </w:rPr>
        <w:t xml:space="preserve">      ],</w:t>
      </w:r>
      <w:r>
        <w:br/>
      </w:r>
      <w:r>
        <w:rPr>
          <w:rStyle w:val="VerbatimChar"/>
        </w:rPr>
        <w:t xml:space="preserve">      "transliterations": [</w:t>
      </w:r>
      <w:r>
        <w:br/>
      </w:r>
      <w:r>
        <w:rPr>
          <w:rStyle w:val="VerbatimChar"/>
        </w:rPr>
        <w:t xml:space="preserve">        "Hiro"</w:t>
      </w:r>
      <w:r>
        <w:br/>
      </w:r>
      <w:r>
        <w:rPr>
          <w:rStyle w:val="VerbatimChar"/>
        </w:rPr>
        <w:t xml:space="preserve">      ],</w:t>
      </w:r>
      <w:r>
        <w:br/>
      </w:r>
      <w:r>
        <w:rPr>
          <w:rStyle w:val="VerbatimChar"/>
        </w:rPr>
        <w:t xml:space="preserve">      "occurrence_count": 2,</w:t>
      </w:r>
      <w:r>
        <w:br/>
      </w:r>
      <w:r>
        <w:rPr>
          <w:rStyle w:val="VerbatimChar"/>
        </w:rPr>
        <w:t xml:space="preserve">      "confidence": 0.7,</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"divine",</w:t>
      </w:r>
      <w:r>
        <w:br/>
      </w:r>
      <w:r>
        <w:rPr>
          <w:rStyle w:val="VerbatimChar"/>
        </w:rPr>
        <w:t xml:space="preserve">        "meteorological"</w:t>
      </w:r>
      <w:r>
        <w:br/>
      </w:r>
      <w:r>
        <w:rPr>
          <w:rStyle w:val="VerbatimChar"/>
        </w:rPr>
        <w:t xml:space="preserve">      ],</w:t>
      </w:r>
      <w:r>
        <w:br/>
      </w:r>
      <w:r>
        <w:rPr>
          <w:rStyle w:val="VerbatimChar"/>
        </w:rPr>
        <w:t xml:space="preserve">      "notes": [</w:t>
      </w:r>
      <w:r>
        <w:br/>
      </w:r>
      <w:r>
        <w:rPr>
          <w:rStyle w:val="VerbatimChar"/>
        </w:rPr>
        <w:t xml:space="preserve">        "Alternate glyph used in context of the **rain god Hiro**. Possibly a stylized lizard intertwined with rain symbols. Given the importance of Hiro (associated with lizards and rain), this entry acknowledges a variation of the lizard glyph specifically tied to Hiro’s name or epithet.",</w:t>
      </w:r>
      <w:r>
        <w:br/>
      </w:r>
      <w:r>
        <w:rPr>
          <w:rStyle w:val="VerbatimChar"/>
        </w:rPr>
        <w:t xml:space="preserve">        "It might be that Glyph 69 covers Hiro sufficiently; however, an alternate form that appears in a purely mythic text was catalogued separately by the researcher for clarity."</w:t>
      </w:r>
      <w:r>
        <w:br/>
      </w:r>
      <w:r>
        <w:rPr>
          <w:rStyle w:val="VerbatimChar"/>
        </w:rPr>
        <w:t xml:space="preserve">      ],</w:t>
      </w:r>
      <w:r>
        <w:br/>
      </w:r>
      <w:r>
        <w:rPr>
          <w:rStyle w:val="VerbatimChar"/>
        </w:rPr>
        <w:t xml:space="preserve">      "sources": [</w:t>
      </w:r>
      <w:r>
        <w:br/>
      </w:r>
      <w:r>
        <w:rPr>
          <w:rStyle w:val="VerbatimChar"/>
        </w:rPr>
        <w:t xml:space="preserve">        "Lackadaisical Security (Operator) – Phase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75,</w:t>
      </w:r>
      <w:r>
        <w:br/>
      </w:r>
      <w:r>
        <w:rPr>
          <w:rStyle w:val="VerbatimChar"/>
        </w:rPr>
        <w:t xml:space="preserve">      "english_meanings": [</w:t>
      </w:r>
      <w:r>
        <w:br/>
      </w:r>
      <w:r>
        <w:rPr>
          <w:rStyle w:val="VerbatimChar"/>
        </w:rPr>
        <w:t xml:space="preserve">        "ancient/old (tawhito)",</w:t>
      </w:r>
      <w:r>
        <w:br/>
      </w:r>
      <w:r>
        <w:rPr>
          <w:rStyle w:val="VerbatimChar"/>
        </w:rPr>
        <w:t xml:space="preserve">        "ancient, old"</w:t>
      </w:r>
      <w:r>
        <w:br/>
      </w:r>
      <w:r>
        <w:rPr>
          <w:rStyle w:val="VerbatimChar"/>
        </w:rPr>
        <w:t xml:space="preserve">      ],</w:t>
      </w:r>
      <w:r>
        <w:br/>
      </w:r>
      <w:r>
        <w:rPr>
          <w:rStyle w:val="VerbatimChar"/>
        </w:rPr>
        <w:t xml:space="preserve">      "transliterations": [</w:t>
      </w:r>
      <w:r>
        <w:br/>
      </w:r>
      <w:r>
        <w:rPr>
          <w:rStyle w:val="VerbatimChar"/>
        </w:rPr>
        <w:t xml:space="preserve">        "tawhito"</w:t>
      </w:r>
      <w:r>
        <w:br/>
      </w:r>
      <w:r>
        <w:rPr>
          <w:rStyle w:val="VerbatimChar"/>
        </w:rPr>
        <w:t xml:space="preserve">      ],</w:t>
      </w:r>
      <w:r>
        <w:br/>
      </w:r>
      <w:r>
        <w:rPr>
          <w:rStyle w:val="VerbatimChar"/>
        </w:rPr>
        <w:t xml:space="preserve">      "occurrence_count": 16,</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"time_qualifier"</w:t>
      </w:r>
      <w:r>
        <w:br/>
      </w:r>
      <w:r>
        <w:rPr>
          <w:rStyle w:val="VerbatimChar"/>
        </w:rPr>
        <w:t xml:space="preserve">      ],</w:t>
      </w:r>
      <w:r>
        <w:br/>
      </w:r>
      <w:r>
        <w:rPr>
          <w:rStyle w:val="VerbatimChar"/>
        </w:rPr>
        <w:t xml:space="preserve">      "notes": [</w:t>
      </w:r>
      <w:r>
        <w:br/>
      </w:r>
      <w:r>
        <w:rPr>
          <w:rStyle w:val="VerbatimChar"/>
        </w:rPr>
        <w:t xml:space="preserve">        "Glyph with bent posture or backward glance, denoting **“ancient” or “very old”** (*tawhito*). It qualifies nouns to indicate antiquity (e.g., ancient sky, ancient stones). Phase 12 confirmed its usage describing objects or times of legendary past[1].",</w:t>
      </w:r>
      <w:r>
        <w:br/>
      </w:r>
      <w:r>
        <w:rPr>
          <w:rStyle w:val="VerbatimChar"/>
        </w:rPr>
        <w:t xml:space="preserve">        "Also interpreted as 'very old' in prior lexicons[1]. Its inclusion helps mark distinctions between present and legendary past within the texts."</w:t>
      </w:r>
      <w:r>
        <w:br/>
      </w:r>
      <w:r>
        <w:rPr>
          <w:rStyle w:val="VerbatimChar"/>
        </w:rPr>
        <w:t xml:space="preserve">      ],</w:t>
      </w:r>
      <w:r>
        <w:br/>
      </w:r>
      <w:r>
        <w:rPr>
          <w:rStyle w:val="VerbatimChar"/>
        </w:rPr>
        <w:t xml:space="preserve">      "sources": [</w:t>
      </w:r>
      <w:r>
        <w:br/>
      </w:r>
      <w:r>
        <w:rPr>
          <w:rStyle w:val="VerbatimChar"/>
        </w:rPr>
        <w:t xml:space="preserve">        "Barthel (gloss)",</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76,</w:t>
      </w:r>
      <w:r>
        <w:br/>
      </w:r>
      <w:r>
        <w:rPr>
          <w:rStyle w:val="VerbatimChar"/>
        </w:rPr>
        <w:t xml:space="preserve">      "english_meanings": [</w:t>
      </w:r>
      <w:r>
        <w:br/>
      </w:r>
      <w:r>
        <w:rPr>
          <w:rStyle w:val="VerbatimChar"/>
        </w:rPr>
        <w:t xml:space="preserve">        "\"begat\" (to beget, procreate)",</w:t>
      </w:r>
      <w:r>
        <w:br/>
      </w:r>
      <w:r>
        <w:rPr>
          <w:rStyle w:val="VerbatimChar"/>
        </w:rPr>
        <w:t xml:space="preserve">        "to beget, procreate",</w:t>
      </w:r>
      <w:r>
        <w:br/>
      </w:r>
      <w:r>
        <w:rPr>
          <w:rStyle w:val="VerbatimChar"/>
        </w:rPr>
        <w:t xml:space="preserve">        "son of (lineage link)"</w:t>
      </w:r>
      <w:r>
        <w:br/>
      </w:r>
      <w:r>
        <w:rPr>
          <w:rStyle w:val="VerbatimChar"/>
        </w:rPr>
        <w:t xml:space="preserve">      ],</w:t>
      </w:r>
      <w:r>
        <w:br/>
      </w:r>
      <w:r>
        <w:rPr>
          <w:rStyle w:val="VerbatimChar"/>
        </w:rPr>
        <w:t xml:space="preserve">      "transliterations": [</w:t>
      </w:r>
      <w:r>
        <w:br/>
      </w:r>
      <w:r>
        <w:rPr>
          <w:rStyle w:val="VerbatimChar"/>
        </w:rPr>
        <w:t xml:space="preserve">        "haka",</w:t>
      </w:r>
      <w:r>
        <w:br/>
      </w:r>
      <w:r>
        <w:rPr>
          <w:rStyle w:val="VerbatimChar"/>
        </w:rPr>
        <w:t xml:space="preserve">        "iri"</w:t>
      </w:r>
      <w:r>
        <w:br/>
      </w:r>
      <w:r>
        <w:rPr>
          <w:rStyle w:val="VerbatimChar"/>
        </w:rPr>
        <w:t xml:space="preserve">      ],</w:t>
      </w:r>
      <w:r>
        <w:br/>
      </w:r>
      <w:r>
        <w:rPr>
          <w:rStyle w:val="VerbatimChar"/>
        </w:rPr>
        <w:t xml:space="preserve">      "occurrence_count": 72,</w:t>
      </w:r>
      <w:r>
        <w:br/>
      </w:r>
      <w:r>
        <w:rPr>
          <w:rStyle w:val="VerbatimChar"/>
        </w:rPr>
        <w:t xml:space="preserve">      "confidence": 0.95,</w:t>
      </w:r>
      <w:r>
        <w:br/>
      </w:r>
      <w:r>
        <w:rPr>
          <w:rStyle w:val="VerbatimChar"/>
        </w:rPr>
        <w:t xml:space="preserve">      "tablets_found": [</w:t>
      </w:r>
      <w:r>
        <w:br/>
      </w:r>
      <w:r>
        <w:rPr>
          <w:rStyle w:val="VerbatimChar"/>
        </w:rPr>
        <w:t xml:space="preserve">        "Santiago Staff",</w:t>
      </w:r>
      <w:r>
        <w:br/>
      </w:r>
      <w:r>
        <w:rPr>
          <w:rStyle w:val="VerbatimChar"/>
        </w:rPr>
        <w:t xml:space="preserve">        "Aruku Kurenga",</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"procreative",</w:t>
      </w:r>
      <w:r>
        <w:br/>
      </w:r>
      <w:r>
        <w:rPr>
          <w:rStyle w:val="VerbatimChar"/>
        </w:rPr>
        <w:t xml:space="preserve">        "mythological"</w:t>
      </w:r>
      <w:r>
        <w:br/>
      </w:r>
      <w:r>
        <w:rPr>
          <w:rStyle w:val="VerbatimChar"/>
        </w:rPr>
        <w:t xml:space="preserve">      ],</w:t>
      </w:r>
      <w:r>
        <w:br/>
      </w:r>
      <w:r>
        <w:rPr>
          <w:rStyle w:val="VerbatimChar"/>
        </w:rPr>
        <w:t xml:space="preserve">      "notes": [</w:t>
      </w:r>
      <w:r>
        <w:br/>
      </w:r>
      <w:r>
        <w:rPr>
          <w:rStyle w:val="VerbatimChar"/>
        </w:rPr>
        <w:t xml:space="preserve">        "Phallic-shaped glyph functioning as a **procreative link** – essentially meaning “begat” or “fathered”. In genealogies, it connects parent and child names (“X begat Y”). In mythic contexts, used for gods “procreating” or giving rise to others. Sometimes colloquially read as “son of”.",</w:t>
      </w:r>
      <w:r>
        <w:br/>
      </w:r>
      <w:r>
        <w:rPr>
          <w:rStyle w:val="VerbatimChar"/>
        </w:rPr>
        <w:t xml:space="preserve">        "This glyph was a breakthrough identification (Phase 2–3) and by Phase 11 it’s absolutely confirmed across texts. It serves as a grammatical glue indicating lineage or creation relationships, similar to the word 'fanau' or 'haka' in Polynesian genealogical recitations.",</w:t>
      </w:r>
      <w:r>
        <w:br/>
      </w:r>
      <w:r>
        <w:rPr>
          <w:rStyle w:val="VerbatimChar"/>
        </w:rPr>
        <w:t xml:space="preserve">        "Always followed by the descendant’s name (often with the child glyph right after it in genealogies). Considered one of the key grammatical symbols in Rongorongo."</w:t>
      </w:r>
      <w:r>
        <w:br/>
      </w:r>
      <w:r>
        <w:rPr>
          <w:rStyle w:val="VerbatimChar"/>
        </w:rPr>
        <w:t xml:space="preserve">      ],</w:t>
      </w:r>
      <w:r>
        <w:br/>
      </w:r>
      <w:r>
        <w:rPr>
          <w:rStyle w:val="VerbatimChar"/>
        </w:rPr>
        <w:t xml:space="preserve">      "sources": [</w:t>
      </w:r>
      <w:r>
        <w:br/>
      </w:r>
      <w:r>
        <w:rPr>
          <w:rStyle w:val="VerbatimChar"/>
        </w:rPr>
        <w:t xml:space="preserve">        "Barthel (noted phallic glyph use)",</w:t>
      </w:r>
      <w:r>
        <w:br/>
      </w:r>
      <w:r>
        <w:rPr>
          <w:rStyle w:val="VerbatimChar"/>
        </w:rPr>
        <w:t xml:space="preserve">        "Fischer",</w:t>
      </w:r>
      <w:r>
        <w:br/>
      </w:r>
      <w:r>
        <w:rPr>
          <w:rStyle w:val="VerbatimChar"/>
        </w:rPr>
        <w:t xml:space="preserve">        "Pozdniakov",</w:t>
      </w:r>
      <w:r>
        <w:br/>
      </w:r>
      <w:r>
        <w:rPr>
          <w:rStyle w:val="VerbatimChar"/>
        </w:rPr>
        <w:t xml:space="preserve">        "Lackadaisical Security (Operator) – multiple phases"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77,</w:t>
      </w:r>
      <w:r>
        <w:br/>
      </w:r>
      <w:r>
        <w:rPr>
          <w:rStyle w:val="VerbatimChar"/>
        </w:rPr>
        <w:t xml:space="preserve">      "english_meanings": [</w:t>
      </w:r>
      <w:r>
        <w:br/>
      </w:r>
      <w:r>
        <w:rPr>
          <w:rStyle w:val="VerbatimChar"/>
        </w:rPr>
        <w:t xml:space="preserve">        "copulate/mate (in ritual)",</w:t>
      </w:r>
      <w:r>
        <w:br/>
      </w:r>
      <w:r>
        <w:rPr>
          <w:rStyle w:val="VerbatimChar"/>
        </w:rPr>
        <w:t xml:space="preserve">        "ritual copulation"</w:t>
      </w:r>
      <w:r>
        <w:br/>
      </w:r>
      <w:r>
        <w:rPr>
          <w:rStyle w:val="VerbatimChar"/>
        </w:rPr>
        <w:t xml:space="preserve">      ],</w:t>
      </w:r>
      <w:r>
        <w:br/>
      </w:r>
      <w:r>
        <w:rPr>
          <w:rStyle w:val="VerbatimChar"/>
        </w:rPr>
        <w:t xml:space="preserve">      "transliterations": [</w:t>
      </w:r>
      <w:r>
        <w:br/>
      </w:r>
      <w:r>
        <w:rPr>
          <w:rStyle w:val="VerbatimChar"/>
        </w:rPr>
        <w:t xml:space="preserve">        "moe"</w:t>
      </w:r>
      <w:r>
        <w:br/>
      </w:r>
      <w:r>
        <w:rPr>
          <w:rStyle w:val="VerbatimChar"/>
        </w:rPr>
        <w:t xml:space="preserve">      ],</w:t>
      </w:r>
      <w:r>
        <w:br/>
      </w:r>
      <w:r>
        <w:rPr>
          <w:rStyle w:val="VerbatimChar"/>
        </w:rPr>
        <w:t xml:space="preserve">      "occurrence_count": 5,</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"procreative"</w:t>
      </w:r>
      <w:r>
        <w:br/>
      </w:r>
      <w:r>
        <w:rPr>
          <w:rStyle w:val="VerbatimChar"/>
        </w:rPr>
        <w:t xml:space="preserve">      ],</w:t>
      </w:r>
      <w:r>
        <w:br/>
      </w:r>
      <w:r>
        <w:rPr>
          <w:rStyle w:val="VerbatimChar"/>
        </w:rPr>
        <w:t xml:space="preserve">      "notes": [</w:t>
      </w:r>
      <w:r>
        <w:br/>
      </w:r>
      <w:r>
        <w:rPr>
          <w:rStyle w:val="VerbatimChar"/>
        </w:rPr>
        <w:t xml:space="preserve">        "A variant of glyph 76 used in an explicitly **ritual sexual context** (perhaps the fertility rites). It conveys “to copulate” in a ceremonial or mythical sense. Distinguished by additional marks (maybe depicting a union).",</w:t>
      </w:r>
      <w:r>
        <w:br/>
      </w:r>
      <w:r>
        <w:rPr>
          <w:rStyle w:val="VerbatimChar"/>
        </w:rPr>
        <w:t xml:space="preserve">        "Added to lexicon after Phase 11 noted that in a chant describing fertilization of land or a union of deities, a slightly altered form of the begat glyph was used. It’s interpreted as the act itself rather than the lineage link."</w:t>
      </w:r>
      <w:r>
        <w:br/>
      </w:r>
      <w:r>
        <w:rPr>
          <w:rStyle w:val="VerbatimChar"/>
        </w:rPr>
        <w:t xml:space="preserve">      ],</w:t>
      </w:r>
      <w:r>
        <w:br/>
      </w:r>
      <w:r>
        <w:rPr>
          <w:rStyle w:val="VerbatimChar"/>
        </w:rPr>
        <w:t xml:space="preserve">      "sources": [</w:t>
      </w:r>
      <w:r>
        <w:br/>
      </w:r>
      <w:r>
        <w:rPr>
          <w:rStyle w:val="VerbatimChar"/>
        </w:rPr>
        <w:t xml:space="preserve">        "Lackadaisical Security (Operator) – Phase 11"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78,</w:t>
      </w:r>
      <w:r>
        <w:br/>
      </w:r>
      <w:r>
        <w:rPr>
          <w:rStyle w:val="VerbatimChar"/>
        </w:rPr>
        <w:t xml:space="preserve">      "english_meanings": [</w:t>
      </w:r>
      <w:r>
        <w:br/>
      </w:r>
      <w:r>
        <w:rPr>
          <w:rStyle w:val="VerbatimChar"/>
        </w:rPr>
        <w:t xml:space="preserve">        "give birth (hanau)",</w:t>
      </w:r>
      <w:r>
        <w:br/>
      </w:r>
      <w:r>
        <w:rPr>
          <w:rStyle w:val="VerbatimChar"/>
        </w:rPr>
        <w:t xml:space="preserve">        "birth"</w:t>
      </w:r>
      <w:r>
        <w:br/>
      </w:r>
      <w:r>
        <w:rPr>
          <w:rStyle w:val="VerbatimChar"/>
        </w:rPr>
        <w:t xml:space="preserve">      ],</w:t>
      </w:r>
      <w:r>
        <w:br/>
      </w:r>
      <w:r>
        <w:rPr>
          <w:rStyle w:val="VerbatimChar"/>
        </w:rPr>
        <w:t xml:space="preserve">      "transliterations": [</w:t>
      </w:r>
      <w:r>
        <w:br/>
      </w:r>
      <w:r>
        <w:rPr>
          <w:rStyle w:val="VerbatimChar"/>
        </w:rPr>
        <w:t xml:space="preserve">        "hanau"</w:t>
      </w:r>
      <w:r>
        <w:br/>
      </w:r>
      <w:r>
        <w:rPr>
          <w:rStyle w:val="VerbatimChar"/>
        </w:rPr>
        <w:t xml:space="preserve">      ],</w:t>
      </w:r>
      <w:r>
        <w:br/>
      </w:r>
      <w:r>
        <w:rPr>
          <w:rStyle w:val="VerbatimChar"/>
        </w:rPr>
        <w:t xml:space="preserve">      "occurrence_count": 5,</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"procreative",</w:t>
      </w:r>
      <w:r>
        <w:br/>
      </w:r>
      <w:r>
        <w:rPr>
          <w:rStyle w:val="VerbatimChar"/>
        </w:rPr>
        <w:t xml:space="preserve">        "genealogical"</w:t>
      </w:r>
      <w:r>
        <w:br/>
      </w:r>
      <w:r>
        <w:rPr>
          <w:rStyle w:val="VerbatimChar"/>
        </w:rPr>
        <w:t xml:space="preserve">      ],</w:t>
      </w:r>
      <w:r>
        <w:br/>
      </w:r>
      <w:r>
        <w:rPr>
          <w:rStyle w:val="VerbatimChar"/>
        </w:rPr>
        <w:t xml:space="preserve">      "notes": [</w:t>
      </w:r>
      <w:r>
        <w:br/>
      </w:r>
      <w:r>
        <w:rPr>
          <w:rStyle w:val="VerbatimChar"/>
        </w:rPr>
        <w:t xml:space="preserve">        "Possible glyph showing a figure with an emanating smaller figure, interpreted as **'to give birth'** (*hanau*). If valid, it appears in a mythic narrative of earth giving birth to something, or a genealogy indicating the act of birth from a mother’s perspective.",</w:t>
      </w:r>
      <w:r>
        <w:br/>
      </w:r>
      <w:r>
        <w:rPr>
          <w:rStyle w:val="VerbatimChar"/>
        </w:rPr>
        <w:t xml:space="preserve">        "In lexicon to cover the concept of birthing, which is complementary to glyph 76’s fatherhood implication."</w:t>
      </w:r>
      <w:r>
        <w:br/>
      </w:r>
      <w:r>
        <w:rPr>
          <w:rStyle w:val="VerbatimChar"/>
        </w:rPr>
        <w:t xml:space="preserve">      ],</w:t>
      </w:r>
      <w:r>
        <w:br/>
      </w:r>
      <w:r>
        <w:rPr>
          <w:rStyle w:val="VerbatimChar"/>
        </w:rPr>
        <w:t xml:space="preserve">      "sources": [</w:t>
      </w:r>
      <w:r>
        <w:br/>
      </w:r>
      <w:r>
        <w:rPr>
          <w:rStyle w:val="VerbatimChar"/>
        </w:rPr>
        <w:t xml:space="preserve">        "Lackadaisical Security (Operator) – Phase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79,</w:t>
      </w:r>
      <w:r>
        <w:br/>
      </w:r>
      <w:r>
        <w:rPr>
          <w:rStyle w:val="VerbatimChar"/>
        </w:rPr>
        <w:t xml:space="preserve">      "english_meanings": [</w:t>
      </w:r>
      <w:r>
        <w:br/>
      </w:r>
      <w:r>
        <w:rPr>
          <w:rStyle w:val="VerbatimChar"/>
        </w:rPr>
        <w:t xml:space="preserve">        "pregnancy/fertility",</w:t>
      </w:r>
      <w:r>
        <w:br/>
      </w:r>
      <w:r>
        <w:rPr>
          <w:rStyle w:val="VerbatimChar"/>
        </w:rPr>
        <w:t xml:space="preserve">        "fertility"</w:t>
      </w:r>
      <w:r>
        <w:br/>
      </w:r>
      <w:r>
        <w:rPr>
          <w:rStyle w:val="VerbatimChar"/>
        </w:rPr>
        <w:t xml:space="preserve">      ],</w:t>
      </w:r>
      <w:r>
        <w:br/>
      </w:r>
      <w:r>
        <w:rPr>
          <w:rStyle w:val="VerbatimChar"/>
        </w:rPr>
        <w:t xml:space="preserve">      "transliterations": [</w:t>
      </w:r>
      <w:r>
        <w:br/>
      </w:r>
      <w:r>
        <w:rPr>
          <w:rStyle w:val="VerbatimChar"/>
        </w:rPr>
        <w:t xml:space="preserve">        "moai (fertility idol)?"</w:t>
      </w:r>
      <w:r>
        <w:br/>
      </w:r>
      <w:r>
        <w:rPr>
          <w:rStyle w:val="VerbatimChar"/>
        </w:rPr>
        <w:t xml:space="preserve">      ],</w:t>
      </w:r>
      <w:r>
        <w:br/>
      </w:r>
      <w:r>
        <w:rPr>
          <w:rStyle w:val="VerbatimChar"/>
        </w:rPr>
        <w:t xml:space="preserve">      "occurrence_count": 4,</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"procreative",</w:t>
      </w:r>
      <w:r>
        <w:br/>
      </w:r>
      <w:r>
        <w:rPr>
          <w:rStyle w:val="VerbatimChar"/>
        </w:rPr>
        <w:t xml:space="preserve">        "ritual"</w:t>
      </w:r>
      <w:r>
        <w:br/>
      </w:r>
      <w:r>
        <w:rPr>
          <w:rStyle w:val="VerbatimChar"/>
        </w:rPr>
        <w:t xml:space="preserve">      ],</w:t>
      </w:r>
      <w:r>
        <w:br/>
      </w:r>
      <w:r>
        <w:rPr>
          <w:rStyle w:val="VerbatimChar"/>
        </w:rPr>
        <w:t xml:space="preserve">      "notes": [</w:t>
      </w:r>
      <w:r>
        <w:br/>
      </w:r>
      <w:r>
        <w:rPr>
          <w:rStyle w:val="VerbatimChar"/>
        </w:rPr>
        <w:t xml:space="preserve">        "An abstract sign possibly denoting **fertility or pregnancy** in general (as a concept). It might not refer to a person but the state/idea. Could be tied to fertility rites or the 'fertility stones' concept on Easter Island. Low confidence, but Phase 12 logs speculated this identification in a ritual chant context.",</w:t>
      </w:r>
      <w:r>
        <w:br/>
      </w:r>
      <w:r>
        <w:rPr>
          <w:rStyle w:val="VerbatimChar"/>
        </w:rPr>
        <w:t xml:space="preserve">        "Kept in lexicon as a concept marker."</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80,</w:t>
      </w:r>
      <w:r>
        <w:br/>
      </w:r>
      <w:r>
        <w:rPr>
          <w:rStyle w:val="VerbatimChar"/>
        </w:rPr>
        <w:t xml:space="preserve">      "english_meanings": [</w:t>
      </w:r>
      <w:r>
        <w:br/>
      </w:r>
      <w:r>
        <w:rPr>
          <w:rStyle w:val="VerbatimChar"/>
        </w:rPr>
        <w:t xml:space="preserve">        "female (gender sign)",</w:t>
      </w:r>
      <w:r>
        <w:br/>
      </w:r>
      <w:r>
        <w:rPr>
          <w:rStyle w:val="VerbatimChar"/>
        </w:rPr>
        <w:t xml:space="preserve">        "female, nurture (hanau)"</w:t>
      </w:r>
      <w:r>
        <w:br/>
      </w:r>
      <w:r>
        <w:rPr>
          <w:rStyle w:val="VerbatimChar"/>
        </w:rPr>
        <w:t xml:space="preserve">      ],</w:t>
      </w:r>
      <w:r>
        <w:br/>
      </w:r>
      <w:r>
        <w:rPr>
          <w:rStyle w:val="VerbatimChar"/>
        </w:rPr>
        <w:t xml:space="preserve">      "transliterations": [</w:t>
      </w:r>
      <w:r>
        <w:br/>
      </w:r>
      <w:r>
        <w:rPr>
          <w:rStyle w:val="VerbatimChar"/>
        </w:rPr>
        <w:t xml:space="preserve">        "vi'e",</w:t>
      </w:r>
      <w:r>
        <w:br/>
      </w:r>
      <w:r>
        <w:rPr>
          <w:rStyle w:val="VerbatimChar"/>
        </w:rPr>
        <w:t xml:space="preserve">        "hanau"</w:t>
      </w:r>
      <w:r>
        <w:br/>
      </w:r>
      <w:r>
        <w:rPr>
          <w:rStyle w:val="VerbatimChar"/>
        </w:rPr>
        <w:t xml:space="preserve">      ],</w:t>
      </w:r>
      <w:r>
        <w:br/>
      </w:r>
      <w:r>
        <w:rPr>
          <w:rStyle w:val="VerbatimChar"/>
        </w:rPr>
        <w:t xml:space="preserve">      "occurrence_count": 33,</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"gender_marker",</w:t>
      </w:r>
      <w:r>
        <w:br/>
      </w:r>
      <w:r>
        <w:rPr>
          <w:rStyle w:val="VerbatimChar"/>
        </w:rPr>
        <w:t xml:space="preserve">        "genealogical"</w:t>
      </w:r>
      <w:r>
        <w:br/>
      </w:r>
      <w:r>
        <w:rPr>
          <w:rStyle w:val="VerbatimChar"/>
        </w:rPr>
        <w:t xml:space="preserve">      ],</w:t>
      </w:r>
      <w:r>
        <w:br/>
      </w:r>
      <w:r>
        <w:rPr>
          <w:rStyle w:val="VerbatimChar"/>
        </w:rPr>
        <w:t xml:space="preserve">      "notes": [</w:t>
      </w:r>
      <w:r>
        <w:br/>
      </w:r>
      <w:r>
        <w:rPr>
          <w:rStyle w:val="VerbatimChar"/>
        </w:rPr>
        <w:t xml:space="preserve">        "Distinct sign (often a smaller secondary marker near a figure) indicating **female gender** – essentially a feminine marker. Sometimes called the “female” sign, correlating with *vi’e* (woman) or *hanau* (to bear/nurture). Represents feminine aspect or roles in context.",</w:t>
      </w:r>
      <w:r>
        <w:br/>
      </w:r>
      <w:r>
        <w:rPr>
          <w:rStyle w:val="VerbatimChar"/>
        </w:rPr>
        <w:t xml:space="preserve">        "Used to mark a personal name as female or to denote maternal lines. In Rapa Nui context, could be analogous to a sign for 'queen' or 'woman' preceding names. The lexicon treats it as a standalone gender determinative when it appears separately."</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81,</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82,</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83,</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84,</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85,</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86,</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87,</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88,</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89,</w:t>
      </w:r>
      <w:r>
        <w:br/>
      </w:r>
      <w:r>
        <w:rPr>
          <w:rStyle w:val="VerbatimChar"/>
        </w:rPr>
        <w:t xml:space="preserve">      "english_meanings": [</w:t>
      </w:r>
      <w:r>
        <w:br/>
      </w:r>
      <w:r>
        <w:rPr>
          <w:rStyle w:val="VerbatimChar"/>
        </w:rPr>
        <w:t xml:space="preserve">        "(variant sign)"</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"(variant sign)"</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90,</w:t>
      </w:r>
      <w:r>
        <w:br/>
      </w:r>
      <w:r>
        <w:rPr>
          <w:rStyle w:val="VerbatimChar"/>
        </w:rPr>
        <w:t xml:space="preserve">      "english_meanings": [</w:t>
      </w:r>
      <w:r>
        <w:br/>
      </w:r>
      <w:r>
        <w:rPr>
          <w:rStyle w:val="VerbatimChar"/>
        </w:rPr>
        <w:t xml:space="preserve">        "star (eight-pointed)",</w:t>
      </w:r>
      <w:r>
        <w:br/>
      </w:r>
      <w:r>
        <w:rPr>
          <w:rStyle w:val="VerbatimChar"/>
        </w:rPr>
        <w:t xml:space="preserve">        "great star"</w:t>
      </w:r>
      <w:r>
        <w:br/>
      </w:r>
      <w:r>
        <w:rPr>
          <w:rStyle w:val="VerbatimChar"/>
        </w:rPr>
        <w:t xml:space="preserve">      ],</w:t>
      </w:r>
      <w:r>
        <w:br/>
      </w:r>
      <w:r>
        <w:rPr>
          <w:rStyle w:val="VerbatimChar"/>
        </w:rPr>
        <w:t xml:space="preserve">      "transliterations": [</w:t>
      </w:r>
      <w:r>
        <w:br/>
      </w:r>
      <w:r>
        <w:rPr>
          <w:rStyle w:val="VerbatimChar"/>
        </w:rPr>
        <w:t xml:space="preserve">        "hetu'u nui"</w:t>
      </w:r>
      <w:r>
        <w:br/>
      </w:r>
      <w:r>
        <w:rPr>
          <w:rStyle w:val="VerbatimChar"/>
        </w:rPr>
        <w:t xml:space="preserve">      ],</w:t>
      </w:r>
      <w:r>
        <w:br/>
      </w:r>
      <w:r>
        <w:rPr>
          <w:rStyle w:val="VerbatimChar"/>
        </w:rPr>
        <w:t xml:space="preserve">      "occurrence_count": 13,</w:t>
      </w:r>
      <w:r>
        <w:br/>
      </w:r>
      <w:r>
        <w:rPr>
          <w:rStyle w:val="VerbatimChar"/>
        </w:rPr>
        <w:t xml:space="preserve">      "confidence": 0.6,</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"An eight-pointed star glyph possibly highlighting a **prominent star** (maybe Sirius or a significant planet). The term *hetu'u nui* (great star) could apply. It might denote a particularly important celestial body in navigation or ceremony.",</w:t>
      </w:r>
      <w:r>
        <w:br/>
      </w:r>
      <w:r>
        <w:rPr>
          <w:rStyle w:val="VerbatimChar"/>
        </w:rPr>
        <w:t xml:space="preserve">        "Added as separate from glyph 8’s general star because of its unique depiction and context in one text implying a singular “Great Star” event."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91,</w:t>
      </w:r>
      <w:r>
        <w:br/>
      </w:r>
      <w:r>
        <w:rPr>
          <w:rStyle w:val="VerbatimChar"/>
        </w:rPr>
        <w:t xml:space="preserve">      "english_meanings": [</w:t>
      </w:r>
      <w:r>
        <w:br/>
      </w:r>
      <w:r>
        <w:rPr>
          <w:rStyle w:val="VerbatimChar"/>
        </w:rPr>
        <w:t xml:space="preserve">        "east wind/trade wind",</w:t>
      </w:r>
      <w:r>
        <w:br/>
      </w:r>
      <w:r>
        <w:rPr>
          <w:rStyle w:val="VerbatimChar"/>
        </w:rPr>
        <w:t xml:space="preserve">        "trade wind"</w:t>
      </w:r>
      <w:r>
        <w:br/>
      </w:r>
      <w:r>
        <w:rPr>
          <w:rStyle w:val="VerbatimChar"/>
        </w:rPr>
        <w:t xml:space="preserve">      ],</w:t>
      </w:r>
      <w:r>
        <w:br/>
      </w:r>
      <w:r>
        <w:rPr>
          <w:rStyle w:val="VerbatimChar"/>
        </w:rPr>
        <w:t xml:space="preserve">      "transliterations": [</w:t>
      </w:r>
      <w:r>
        <w:br/>
      </w:r>
      <w:r>
        <w:rPr>
          <w:rStyle w:val="VerbatimChar"/>
        </w:rPr>
        <w:t xml:space="preserve">        "tokerau marangai"</w:t>
      </w:r>
      <w:r>
        <w:br/>
      </w:r>
      <w:r>
        <w:rPr>
          <w:rStyle w:val="VerbatimChar"/>
        </w:rPr>
        <w:t xml:space="preserve">      ],</w:t>
      </w:r>
      <w:r>
        <w:br/>
      </w:r>
      <w:r>
        <w:rPr>
          <w:rStyle w:val="VerbatimChar"/>
        </w:rPr>
        <w:t xml:space="preserve">      "occurrence_count": 6,</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"meteorological",</w:t>
      </w:r>
      <w:r>
        <w:br/>
      </w:r>
      <w:r>
        <w:rPr>
          <w:rStyle w:val="VerbatimChar"/>
        </w:rPr>
        <w:t xml:space="preserve">        "navigation"</w:t>
      </w:r>
      <w:r>
        <w:br/>
      </w:r>
      <w:r>
        <w:rPr>
          <w:rStyle w:val="VerbatimChar"/>
        </w:rPr>
        <w:t xml:space="preserve">      ],</w:t>
      </w:r>
      <w:r>
        <w:br/>
      </w:r>
      <w:r>
        <w:rPr>
          <w:rStyle w:val="VerbatimChar"/>
        </w:rPr>
        <w:t xml:space="preserve">      "notes": [</w:t>
      </w:r>
      <w:r>
        <w:br/>
      </w:r>
      <w:r>
        <w:rPr>
          <w:rStyle w:val="VerbatimChar"/>
        </w:rPr>
        <w:t xml:space="preserve">        "Glyph indicating a specific **wind direction or prevailing wind** (likely the trade wind from the east – *tokerau marangai*). If the text includes navigational directions, this could mark wind conditions or route orientation.",</w:t>
      </w:r>
      <w:r>
        <w:br/>
      </w:r>
      <w:r>
        <w:rPr>
          <w:rStyle w:val="VerbatimChar"/>
        </w:rPr>
        <w:t xml:space="preserve">        "Inclusion based on Phase 9/10 chronological and directional pattern analysis that posited wind markers. Low confidence but recorded for completeness."</w:t>
      </w:r>
      <w:r>
        <w:br/>
      </w:r>
      <w:r>
        <w:rPr>
          <w:rStyle w:val="VerbatimChar"/>
        </w:rPr>
        <w:t xml:space="preserve">      ],</w:t>
      </w:r>
      <w:r>
        <w:br/>
      </w:r>
      <w:r>
        <w:rPr>
          <w:rStyle w:val="VerbatimChar"/>
        </w:rPr>
        <w:t xml:space="preserve">      "sources": [</w:t>
      </w:r>
      <w:r>
        <w:br/>
      </w:r>
      <w:r>
        <w:rPr>
          <w:rStyle w:val="VerbatimChar"/>
        </w:rPr>
        <w:t xml:space="preserve">        "Lackadaisical Security (Operator) – Phase 9"</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92,</w:t>
      </w:r>
      <w:r>
        <w:br/>
      </w:r>
      <w:r>
        <w:rPr>
          <w:rStyle w:val="VerbatimChar"/>
        </w:rPr>
        <w:t xml:space="preserve">      "english_meanings": [</w:t>
      </w:r>
      <w:r>
        <w:br/>
      </w:r>
      <w:r>
        <w:rPr>
          <w:rStyle w:val="VerbatimChar"/>
        </w:rPr>
        <w:t xml:space="preserve">        "star (morning star) [duplicate context]",</w:t>
      </w:r>
      <w:r>
        <w:br/>
      </w:r>
      <w:r>
        <w:rPr>
          <w:rStyle w:val="VerbatimChar"/>
        </w:rPr>
        <w:t xml:space="preserve">        "morning star"</w:t>
      </w:r>
      <w:r>
        <w:br/>
      </w:r>
      <w:r>
        <w:rPr>
          <w:rStyle w:val="VerbatimChar"/>
        </w:rPr>
        <w:t xml:space="preserve">      ],</w:t>
      </w:r>
      <w:r>
        <w:br/>
      </w:r>
      <w:r>
        <w:rPr>
          <w:rStyle w:val="VerbatimChar"/>
        </w:rPr>
        <w:t xml:space="preserve">      "transliterations": [</w:t>
      </w:r>
      <w:r>
        <w:br/>
      </w:r>
      <w:r>
        <w:rPr>
          <w:rStyle w:val="VerbatimChar"/>
        </w:rPr>
        <w:t xml:space="preserve">        "Punua"</w:t>
      </w:r>
      <w:r>
        <w:br/>
      </w:r>
      <w:r>
        <w:rPr>
          <w:rStyle w:val="VerbatimChar"/>
        </w:rPr>
        <w:t xml:space="preserve">      ],</w:t>
      </w:r>
      <w:r>
        <w:br/>
      </w:r>
      <w:r>
        <w:rPr>
          <w:rStyle w:val="VerbatimChar"/>
        </w:rPr>
        <w:t xml:space="preserve">      "occurrence_count": 3,</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"Another star glyph variant hypothesized to specifically mean **morning star** (perhaps a certain name like *Punua*). Very tentative; might be redundant with glyph 15 (Venus). The lexicon entry is maintained from earlier speculation archives, though Phase 12 leanings merge this with general star interpretations."</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93,</w:t>
      </w:r>
      <w:r>
        <w:br/>
      </w:r>
      <w:r>
        <w:rPr>
          <w:rStyle w:val="VerbatimChar"/>
        </w:rPr>
        <w:t xml:space="preserve">      "english_meanings": [</w:t>
      </w:r>
      <w:r>
        <w:br/>
      </w:r>
      <w:r>
        <w:rPr>
          <w:rStyle w:val="VerbatimChar"/>
        </w:rPr>
        <w:t xml:space="preserve">        "full moon (symbol)",</w:t>
      </w:r>
      <w:r>
        <w:br/>
      </w:r>
      <w:r>
        <w:rPr>
          <w:rStyle w:val="VerbatimChar"/>
        </w:rPr>
        <w:t xml:space="preserve">        "full moon (motohi)"</w:t>
      </w:r>
      <w:r>
        <w:br/>
      </w:r>
      <w:r>
        <w:rPr>
          <w:rStyle w:val="VerbatimChar"/>
        </w:rPr>
        <w:t xml:space="preserve">      ],</w:t>
      </w:r>
      <w:r>
        <w:br/>
      </w:r>
      <w:r>
        <w:rPr>
          <w:rStyle w:val="VerbatimChar"/>
        </w:rPr>
        <w:t xml:space="preserve">      "transliterations": [</w:t>
      </w:r>
      <w:r>
        <w:br/>
      </w:r>
      <w:r>
        <w:rPr>
          <w:rStyle w:val="VerbatimChar"/>
        </w:rPr>
        <w:t xml:space="preserve">        "motohi",</w:t>
      </w:r>
      <w:r>
        <w:br/>
      </w:r>
      <w:r>
        <w:rPr>
          <w:rStyle w:val="VerbatimChar"/>
        </w:rPr>
        <w:t xml:space="preserve">        "mahina"</w:t>
      </w:r>
      <w:r>
        <w:br/>
      </w:r>
      <w:r>
        <w:rPr>
          <w:rStyle w:val="VerbatimChar"/>
        </w:rPr>
        <w:t xml:space="preserve">      ],</w:t>
      </w:r>
      <w:r>
        <w:br/>
      </w:r>
      <w:r>
        <w:rPr>
          <w:rStyle w:val="VerbatimChar"/>
        </w:rPr>
        <w:t xml:space="preserve">      "occurrence_count": 16,</w:t>
      </w:r>
      <w:r>
        <w:br/>
      </w:r>
      <w:r>
        <w:rPr>
          <w:rStyle w:val="VerbatimChar"/>
        </w:rPr>
        <w:t xml:space="preserve">      "confidence": 0.95,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"lunar_calendar"</w:t>
      </w:r>
      <w:r>
        <w:br/>
      </w:r>
      <w:r>
        <w:rPr>
          <w:rStyle w:val="VerbatimChar"/>
        </w:rPr>
        <w:t xml:space="preserve">      ],</w:t>
      </w:r>
      <w:r>
        <w:br/>
      </w:r>
      <w:r>
        <w:rPr>
          <w:rStyle w:val="VerbatimChar"/>
        </w:rPr>
        <w:t xml:space="preserve">      "notes": [</w:t>
      </w:r>
      <w:r>
        <w:br/>
      </w:r>
      <w:r>
        <w:rPr>
          <w:rStyle w:val="VerbatimChar"/>
        </w:rPr>
        <w:t xml:space="preserve">        "See glyph 152 for full moon – glyph 93 might be a mis-categorization or earlier index for the same concept. (Deprecated: Glyph 152 is the primary full moon glyph with comprehensive meaning set.)"</w:t>
      </w:r>
      <w:r>
        <w:br/>
      </w:r>
      <w:r>
        <w:rPr>
          <w:rStyle w:val="VerbatimChar"/>
        </w:rPr>
        <w:t xml:space="preserve">      ],</w:t>
      </w:r>
      <w:r>
        <w:br/>
      </w:r>
      <w:r>
        <w:rPr>
          <w:rStyle w:val="VerbatimChar"/>
        </w:rPr>
        <w:t xml:space="preserve">      "sources": [</w:t>
      </w:r>
      <w:r>
        <w:br/>
      </w:r>
      <w:r>
        <w:rPr>
          <w:rStyle w:val="VerbatimChar"/>
        </w:rPr>
        <w:t xml:space="preserve">        "Guy totality analysis (deprecated index)"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94,</w:t>
      </w:r>
      <w:r>
        <w:br/>
      </w:r>
      <w:r>
        <w:rPr>
          <w:rStyle w:val="VerbatimChar"/>
        </w:rPr>
        <w:t xml:space="preserve">      "english_meanings": [</w:t>
      </w:r>
      <w:r>
        <w:br/>
      </w:r>
      <w:r>
        <w:rPr>
          <w:rStyle w:val="VerbatimChar"/>
        </w:rPr>
        <w:t xml:space="preserve">        "moon (waxing)",</w:t>
      </w:r>
      <w:r>
        <w:br/>
      </w:r>
      <w:r>
        <w:rPr>
          <w:rStyle w:val="VerbatimChar"/>
        </w:rPr>
        <w:t xml:space="preserve">        "waxing moon"</w:t>
      </w:r>
      <w:r>
        <w:br/>
      </w:r>
      <w:r>
        <w:rPr>
          <w:rStyle w:val="VerbatimChar"/>
        </w:rPr>
        <w:t xml:space="preserve">      ],</w:t>
      </w:r>
      <w:r>
        <w:br/>
      </w:r>
      <w:r>
        <w:rPr>
          <w:rStyle w:val="VerbatimChar"/>
        </w:rPr>
        <w:t xml:space="preserve">      "transliterations": [</w:t>
      </w:r>
      <w:r>
        <w:br/>
      </w:r>
      <w:r>
        <w:rPr>
          <w:rStyle w:val="VerbatimChar"/>
        </w:rPr>
        <w:t xml:space="preserve">        "ata kupenga"</w:t>
      </w:r>
      <w:r>
        <w:br/>
      </w:r>
      <w:r>
        <w:rPr>
          <w:rStyle w:val="VerbatimChar"/>
        </w:rPr>
        <w:t xml:space="preserve">      ],</w:t>
      </w:r>
      <w:r>
        <w:br/>
      </w:r>
      <w:r>
        <w:rPr>
          <w:rStyle w:val="VerbatimChar"/>
        </w:rPr>
        <w:t xml:space="preserve">      "occurrence_count": 10,</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"lunar_calendar"</w:t>
      </w:r>
      <w:r>
        <w:br/>
      </w:r>
      <w:r>
        <w:rPr>
          <w:rStyle w:val="VerbatimChar"/>
        </w:rPr>
        <w:t xml:space="preserve">      ],</w:t>
      </w:r>
      <w:r>
        <w:br/>
      </w:r>
      <w:r>
        <w:rPr>
          <w:rStyle w:val="VerbatimChar"/>
        </w:rPr>
        <w:t xml:space="preserve">      "notes": [</w:t>
      </w:r>
      <w:r>
        <w:br/>
      </w:r>
      <w:r>
        <w:rPr>
          <w:rStyle w:val="VerbatimChar"/>
        </w:rPr>
        <w:t xml:space="preserve">        "Likely indicates the **waxing phase of the moon** (first quarter etc.). Possibly a partial moon shape with an added mark. It appears during the first half of the Mamari lunar calendar sequence, suggesting a general sign for waxing nights.",</w:t>
      </w:r>
      <w:r>
        <w:br/>
      </w:r>
      <w:r>
        <w:rPr>
          <w:rStyle w:val="VerbatimChar"/>
        </w:rPr>
        <w:t xml:space="preserve">        "Left somewhat general in lexicon, given exact nights often have unique names rather than a generic symbol."</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95,</w:t>
      </w:r>
      <w:r>
        <w:br/>
      </w:r>
      <w:r>
        <w:rPr>
          <w:rStyle w:val="VerbatimChar"/>
        </w:rPr>
        <w:t xml:space="preserve">      "english_meanings": [</w:t>
      </w:r>
      <w:r>
        <w:br/>
      </w:r>
      <w:r>
        <w:rPr>
          <w:rStyle w:val="VerbatimChar"/>
        </w:rPr>
        <w:t xml:space="preserve">        "moon (waning)",</w:t>
      </w:r>
      <w:r>
        <w:br/>
      </w:r>
      <w:r>
        <w:rPr>
          <w:rStyle w:val="VerbatimChar"/>
        </w:rPr>
        <w:t xml:space="preserve">        "waning moon"</w:t>
      </w:r>
      <w:r>
        <w:br/>
      </w:r>
      <w:r>
        <w:rPr>
          <w:rStyle w:val="VerbatimChar"/>
        </w:rPr>
        <w:t xml:space="preserve">      ],</w:t>
      </w:r>
      <w:r>
        <w:br/>
      </w:r>
      <w:r>
        <w:rPr>
          <w:rStyle w:val="VerbatimChar"/>
        </w:rPr>
        <w:t xml:space="preserve">      "transliterations": [</w:t>
      </w:r>
      <w:r>
        <w:br/>
      </w:r>
      <w:r>
        <w:rPr>
          <w:rStyle w:val="VerbatimChar"/>
        </w:rPr>
        <w:t xml:space="preserve">        "iri hiro"</w:t>
      </w:r>
      <w:r>
        <w:br/>
      </w:r>
      <w:r>
        <w:rPr>
          <w:rStyle w:val="VerbatimChar"/>
        </w:rPr>
        <w:t xml:space="preserve">      ],</w:t>
      </w:r>
      <w:r>
        <w:br/>
      </w:r>
      <w:r>
        <w:rPr>
          <w:rStyle w:val="VerbatimChar"/>
        </w:rPr>
        <w:t xml:space="preserve">      "occurrence_count": 10,</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"lunar_calendar"</w:t>
      </w:r>
      <w:r>
        <w:br/>
      </w:r>
      <w:r>
        <w:rPr>
          <w:rStyle w:val="VerbatimChar"/>
        </w:rPr>
        <w:t xml:space="preserve">      ],</w:t>
      </w:r>
      <w:r>
        <w:br/>
      </w:r>
      <w:r>
        <w:rPr>
          <w:rStyle w:val="VerbatimChar"/>
        </w:rPr>
        <w:t xml:space="preserve">      "notes": [</w:t>
      </w:r>
      <w:r>
        <w:br/>
      </w:r>
      <w:r>
        <w:rPr>
          <w:rStyle w:val="VerbatimChar"/>
        </w:rPr>
        <w:t xml:space="preserve">        "Complement to glyph 94, indicating **waning moon** phases (last quarter, etc.). Derived from where it shows up in the second half of the lunar calendar sequence.",</w:t>
      </w:r>
      <w:r>
        <w:br/>
      </w:r>
      <w:r>
        <w:rPr>
          <w:rStyle w:val="VerbatimChar"/>
        </w:rPr>
        <w:t xml:space="preserve">        "Name *iri hiro* is speculative. But conceptually needed for full coverage of the moon’s cycle in the lexicon."</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96,</w:t>
      </w:r>
      <w:r>
        <w:br/>
      </w:r>
      <w:r>
        <w:rPr>
          <w:rStyle w:val="VerbatimChar"/>
        </w:rPr>
        <w:t xml:space="preserve">      "english_meanings": [</w:t>
      </w:r>
      <w:r>
        <w:br/>
      </w:r>
      <w:r>
        <w:rPr>
          <w:rStyle w:val="VerbatimChar"/>
        </w:rPr>
        <w:t xml:space="preserve">        "new moon (dark moon night)",</w:t>
      </w:r>
      <w:r>
        <w:br/>
      </w:r>
      <w:r>
        <w:rPr>
          <w:rStyle w:val="VerbatimChar"/>
        </w:rPr>
        <w:t xml:space="preserve">        "new moon (dark night)"</w:t>
      </w:r>
      <w:r>
        <w:br/>
      </w:r>
      <w:r>
        <w:rPr>
          <w:rStyle w:val="VerbatimChar"/>
        </w:rPr>
        <w:t xml:space="preserve">      ],</w:t>
      </w:r>
      <w:r>
        <w:br/>
      </w:r>
      <w:r>
        <w:rPr>
          <w:rStyle w:val="VerbatimChar"/>
        </w:rPr>
        <w:t xml:space="preserve">      "transliterations": [</w:t>
      </w:r>
      <w:r>
        <w:br/>
      </w:r>
      <w:r>
        <w:rPr>
          <w:rStyle w:val="VerbatimChar"/>
        </w:rPr>
        <w:t xml:space="preserve">        "matua"</w:t>
      </w:r>
      <w:r>
        <w:br/>
      </w:r>
      <w:r>
        <w:rPr>
          <w:rStyle w:val="VerbatimChar"/>
        </w:rPr>
        <w:t xml:space="preserve">      ],</w:t>
      </w:r>
      <w:r>
        <w:br/>
      </w:r>
      <w:r>
        <w:rPr>
          <w:rStyle w:val="VerbatimChar"/>
        </w:rPr>
        <w:t xml:space="preserve">      "occurrence_count": 10,</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"lunar_calendar"</w:t>
      </w:r>
      <w:r>
        <w:br/>
      </w:r>
      <w:r>
        <w:rPr>
          <w:rStyle w:val="VerbatimChar"/>
        </w:rPr>
        <w:t xml:space="preserve">      ],</w:t>
      </w:r>
      <w:r>
        <w:br/>
      </w:r>
      <w:r>
        <w:rPr>
          <w:rStyle w:val="VerbatimChar"/>
        </w:rPr>
        <w:t xml:space="preserve">      "notes": [</w:t>
      </w:r>
      <w:r>
        <w:br/>
      </w:r>
      <w:r>
        <w:rPr>
          <w:rStyle w:val="VerbatimChar"/>
        </w:rPr>
        <w:t xml:space="preserve">        "Marks the **new moon** or dark moon night. On the Mamari tablet’s calendar, this glyph signals the start of the lunar month (night 1, which is typically not visible). Often associated with glyph 69 (lizard) as a cultural metaphor for renewal.",</w:t>
      </w:r>
      <w:r>
        <w:br/>
      </w:r>
      <w:r>
        <w:rPr>
          <w:rStyle w:val="VerbatimChar"/>
        </w:rPr>
        <w:t xml:space="preserve">        "It is critical in the structure of the calendar text, hence confidently identified. Possibly called *matua* (meaning origin or parent, fitting the idea of beginning)."</w:t>
      </w:r>
      <w:r>
        <w:br/>
      </w:r>
      <w:r>
        <w:rPr>
          <w:rStyle w:val="VerbatimChar"/>
        </w:rPr>
        <w:t xml:space="preserve">      ],</w:t>
      </w:r>
      <w:r>
        <w:br/>
      </w:r>
      <w:r>
        <w:rPr>
          <w:rStyle w:val="VerbatimChar"/>
        </w:rPr>
        <w:t xml:space="preserve">      "sources": [</w:t>
      </w:r>
      <w:r>
        <w:br/>
      </w:r>
      <w:r>
        <w:rPr>
          <w:rStyle w:val="VerbatimChar"/>
        </w:rPr>
        <w:t xml:space="preserve">        "Barthel (lunar notation)",</w:t>
      </w:r>
      <w:r>
        <w:br/>
      </w:r>
      <w:r>
        <w:rPr>
          <w:rStyle w:val="VerbatimChar"/>
        </w:rPr>
        <w:t xml:space="preserve">        "Horley (2011)",</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97,</w:t>
      </w:r>
      <w:r>
        <w:br/>
      </w:r>
      <w:r>
        <w:rPr>
          <w:rStyle w:val="VerbatimChar"/>
        </w:rPr>
        <w:t xml:space="preserve">      "english_meanings": [</w:t>
      </w:r>
      <w:r>
        <w:br/>
      </w:r>
      <w:r>
        <w:rPr>
          <w:rStyle w:val="VerbatimChar"/>
        </w:rPr>
        <w:t xml:space="preserve">        "mid-month (half moon)",</w:t>
      </w:r>
      <w:r>
        <w:br/>
      </w:r>
      <w:r>
        <w:rPr>
          <w:rStyle w:val="VerbatimChar"/>
        </w:rPr>
        <w:t xml:space="preserve">        "half moon"</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"occurrence_count": 2,</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"lunar_calendar"</w:t>
      </w:r>
      <w:r>
        <w:br/>
      </w:r>
      <w:r>
        <w:rPr>
          <w:rStyle w:val="VerbatimChar"/>
        </w:rPr>
        <w:t xml:space="preserve">      ],</w:t>
      </w:r>
      <w:r>
        <w:br/>
      </w:r>
      <w:r>
        <w:rPr>
          <w:rStyle w:val="VerbatimChar"/>
        </w:rPr>
        <w:t xml:space="preserve">      "notes": [</w:t>
      </w:r>
      <w:r>
        <w:br/>
      </w:r>
      <w:r>
        <w:rPr>
          <w:rStyle w:val="VerbatimChar"/>
        </w:rPr>
        <w:t xml:space="preserve">        "A sign possibly denoting **mid-month** or the half-moon period. If present, likely at nights 7–8 or 22–23 of the lunar month. The glyph shape is not clearly described here, but the lexicon placeholder exists to cover any mention of a mid-month marker.",</w:t>
      </w:r>
      <w:r>
        <w:br/>
      </w:r>
      <w:r>
        <w:rPr>
          <w:rStyle w:val="VerbatimChar"/>
        </w:rPr>
        <w:t xml:space="preserve">        "This is largely speculative and might overlap with waxing/waning indicators. Retained as part of earlier lexicon completeness."</w:t>
      </w:r>
      <w:r>
        <w:br/>
      </w:r>
      <w:r>
        <w:rPr>
          <w:rStyle w:val="VerbatimChar"/>
        </w:rPr>
        <w:t xml:space="preserve">      ],</w:t>
      </w:r>
      <w:r>
        <w:br/>
      </w:r>
      <w:r>
        <w:rPr>
          <w:rStyle w:val="VerbatimChar"/>
        </w:rPr>
        <w:t xml:space="preserve">      "sources": [</w:t>
      </w:r>
      <w:r>
        <w:br/>
      </w:r>
      <w:r>
        <w:rPr>
          <w:rStyle w:val="VerbatimChar"/>
        </w:rPr>
        <w:t xml:space="preserve">        "Guy (personal communication)"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98,</w:t>
      </w:r>
      <w:r>
        <w:br/>
      </w:r>
      <w:r>
        <w:rPr>
          <w:rStyle w:val="VerbatimChar"/>
        </w:rPr>
        <w:t xml:space="preserve">      "english_meanings": [</w:t>
      </w:r>
      <w:r>
        <w:br/>
      </w:r>
      <w:r>
        <w:rPr>
          <w:rStyle w:val="VerbatimChar"/>
        </w:rPr>
        <w:t xml:space="preserve">        "last quarter moon",</w:t>
      </w:r>
      <w:r>
        <w:br/>
      </w:r>
      <w:r>
        <w:rPr>
          <w:rStyle w:val="VerbatimChar"/>
        </w:rPr>
        <w:t xml:space="preserve">        "last quarter"</w:t>
      </w:r>
      <w:r>
        <w:br/>
      </w:r>
      <w:r>
        <w:rPr>
          <w:rStyle w:val="VerbatimChar"/>
        </w:rPr>
        <w:t xml:space="preserve">      ],</w:t>
      </w:r>
      <w:r>
        <w:br/>
      </w:r>
      <w:r>
        <w:rPr>
          <w:rStyle w:val="VerbatimChar"/>
        </w:rPr>
        <w:t xml:space="preserve">      "transliterations": [</w:t>
      </w:r>
      <w:r>
        <w:br/>
      </w:r>
      <w:r>
        <w:rPr>
          <w:rStyle w:val="VerbatimChar"/>
        </w:rPr>
        <w:t xml:space="preserve">        "motu"</w:t>
      </w:r>
      <w:r>
        <w:br/>
      </w:r>
      <w:r>
        <w:rPr>
          <w:rStyle w:val="VerbatimChar"/>
        </w:rPr>
        <w:t xml:space="preserve">      ],</w:t>
      </w:r>
      <w:r>
        <w:br/>
      </w:r>
      <w:r>
        <w:rPr>
          <w:rStyle w:val="VerbatimChar"/>
        </w:rPr>
        <w:t xml:space="preserve">      "occurrence_count": 2,</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"lunar_calendar"</w:t>
      </w:r>
      <w:r>
        <w:br/>
      </w:r>
      <w:r>
        <w:rPr>
          <w:rStyle w:val="VerbatimChar"/>
        </w:rPr>
        <w:t xml:space="preserve">      ],</w:t>
      </w:r>
      <w:r>
        <w:br/>
      </w:r>
      <w:r>
        <w:rPr>
          <w:rStyle w:val="VerbatimChar"/>
        </w:rPr>
        <w:t xml:space="preserve">      "notes": [</w:t>
      </w:r>
      <w:r>
        <w:br/>
      </w:r>
      <w:r>
        <w:rPr>
          <w:rStyle w:val="VerbatimChar"/>
        </w:rPr>
        <w:t xml:space="preserve">        "Placeholder for a **last quarter moon** symbol. Similar justification as glyph 97; included if needed to represent the final quarter phase separate from the dark moon. Possibly redundant with glyph 152’s “last night/full moon” context which covers the end of cycle.",</w:t>
      </w:r>
      <w:r>
        <w:br/>
      </w:r>
      <w:r>
        <w:rPr>
          <w:rStyle w:val="VerbatimChar"/>
        </w:rPr>
        <w:t xml:space="preserve">        "No strong evidence beyond ensuring each phase had a marker in older research drafts."</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99,</w:t>
      </w:r>
      <w:r>
        <w:br/>
      </w:r>
      <w:r>
        <w:rPr>
          <w:rStyle w:val="VerbatimChar"/>
        </w:rPr>
        <w:t xml:space="preserve">      "english_meanings": [</w:t>
      </w:r>
      <w:r>
        <w:br/>
      </w:r>
      <w:r>
        <w:rPr>
          <w:rStyle w:val="VerbatimChar"/>
        </w:rPr>
        <w:t xml:space="preserve">        "sun (setting) [duplicate context]",</w:t>
      </w:r>
      <w:r>
        <w:br/>
      </w:r>
      <w:r>
        <w:rPr>
          <w:rStyle w:val="VerbatimChar"/>
        </w:rPr>
        <w:t xml:space="preserve">        "sun (contextual)"</w:t>
      </w:r>
      <w:r>
        <w:br/>
      </w:r>
      <w:r>
        <w:rPr>
          <w:rStyle w:val="VerbatimChar"/>
        </w:rPr>
        <w:t xml:space="preserve">      ],</w:t>
      </w:r>
      <w:r>
        <w:br/>
      </w:r>
      <w:r>
        <w:rPr>
          <w:rStyle w:val="VerbatimChar"/>
        </w:rPr>
        <w:t xml:space="preserve">      "transliterations": [</w:t>
      </w:r>
      <w:r>
        <w:br/>
      </w:r>
      <w:r>
        <w:rPr>
          <w:rStyle w:val="VerbatimChar"/>
        </w:rPr>
        <w:t xml:space="preserve">        "raa"</w:t>
      </w:r>
      <w:r>
        <w:br/>
      </w:r>
      <w:r>
        <w:rPr>
          <w:rStyle w:val="VerbatimChar"/>
        </w:rPr>
        <w:t xml:space="preserve">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"Likely duplicate entry for sun/star. (See glyph 8 for primary meaning.) Possibly was meant to log a context-specific use of the sun glyph and ended up as a separate index erroneously.",</w:t>
      </w:r>
      <w:r>
        <w:br/>
      </w:r>
      <w:r>
        <w:rPr>
          <w:rStyle w:val="VerbatimChar"/>
        </w:rPr>
        <w:t xml:space="preserve">        "No additional info; should defer to glyph 8."</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100,</w:t>
      </w:r>
      <w:r>
        <w:br/>
      </w:r>
      <w:r>
        <w:rPr>
          <w:rStyle w:val="VerbatimChar"/>
        </w:rPr>
        <w:t xml:space="preserve">      "english_meanings": [</w:t>
      </w:r>
      <w:r>
        <w:br/>
      </w:r>
      <w:r>
        <w:rPr>
          <w:rStyle w:val="VerbatimChar"/>
        </w:rPr>
        <w:t xml:space="preserve">        "bird (variant silhouette)",</w:t>
      </w:r>
      <w:r>
        <w:br/>
      </w:r>
      <w:r>
        <w:rPr>
          <w:rStyle w:val="VerbatimChar"/>
        </w:rPr>
        <w:t xml:space="preserve">        "bird (glyph variant)"</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w:t>
      </w:r>
      <w:r>
        <w:br/>
      </w:r>
      <w:r>
        <w:rPr>
          <w:rStyle w:val="VerbatimChar"/>
        </w:rPr>
        <w:t xml:space="preserve">      "occurrence_count": 13,</w:t>
      </w:r>
      <w:r>
        <w:br/>
      </w:r>
      <w:r>
        <w:rPr>
          <w:rStyle w:val="VerbatimChar"/>
        </w:rPr>
        <w:t xml:space="preserve">      "confidence": 0.6,</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"notes": [</w:t>
      </w:r>
      <w:r>
        <w:br/>
      </w:r>
      <w:r>
        <w:rPr>
          <w:rStyle w:val="VerbatimChar"/>
        </w:rPr>
        <w:t xml:space="preserve">        "A simpler bird silhouette glyph, variant of glyph 38. Possibly used in quicker writing or in crowded lines. Meaning remains 'bird'.",</w:t>
      </w:r>
      <w:r>
        <w:br/>
      </w:r>
      <w:r>
        <w:rPr>
          <w:rStyle w:val="VerbatimChar"/>
        </w:rPr>
        <w:t xml:space="preserve">        "Listed to account for simplified forms observed in second-pass tracing of tablets."</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101,</w:t>
      </w:r>
      <w:r>
        <w:br/>
      </w:r>
      <w:r>
        <w:rPr>
          <w:rStyle w:val="VerbatimChar"/>
        </w:rPr>
        <w:t xml:space="preserve">      "english_meanings": [</w:t>
      </w:r>
      <w:r>
        <w:br/>
      </w:r>
      <w:r>
        <w:rPr>
          <w:rStyle w:val="VerbatimChar"/>
        </w:rPr>
        <w:t xml:space="preserve">        "Glyph 101 -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102,</w:t>
      </w:r>
      <w:r>
        <w:br/>
      </w:r>
      <w:r>
        <w:rPr>
          <w:rStyle w:val="VerbatimChar"/>
        </w:rPr>
        <w:t xml:space="preserve">      "english_meanings": [</w:t>
      </w:r>
      <w:r>
        <w:br/>
      </w:r>
      <w:r>
        <w:rPr>
          <w:rStyle w:val="VerbatimChar"/>
        </w:rPr>
        <w:t xml:space="preserve">        "Glyph 102 -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103,</w:t>
      </w:r>
      <w:r>
        <w:br/>
      </w:r>
      <w:r>
        <w:rPr>
          <w:rStyle w:val="VerbatimChar"/>
        </w:rPr>
        <w:t xml:space="preserve">      "english_meanings": [</w:t>
      </w:r>
      <w:r>
        <w:br/>
      </w:r>
      <w:r>
        <w:rPr>
          <w:rStyle w:val="VerbatimChar"/>
        </w:rPr>
        <w:t xml:space="preserve">        "Glyph 103 -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104,</w:t>
      </w:r>
      <w:r>
        <w:br/>
      </w:r>
      <w:r>
        <w:rPr>
          <w:rStyle w:val="VerbatimChar"/>
        </w:rPr>
        <w:t xml:space="preserve">      "english_meanings": [</w:t>
      </w:r>
      <w:r>
        <w:br/>
      </w:r>
      <w:r>
        <w:rPr>
          <w:rStyle w:val="VerbatimChar"/>
        </w:rPr>
        <w:t xml:space="preserve">        "Glyph 104 -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105,</w:t>
      </w:r>
      <w:r>
        <w:br/>
      </w:r>
      <w:r>
        <w:rPr>
          <w:rStyle w:val="VerbatimChar"/>
        </w:rPr>
        <w:t xml:space="preserve">      "english_meanings": [</w:t>
      </w:r>
      <w:r>
        <w:br/>
      </w:r>
      <w:r>
        <w:rPr>
          <w:rStyle w:val="VerbatimChar"/>
        </w:rPr>
        <w:t xml:space="preserve">        "Glyph 105 -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106,</w:t>
      </w:r>
      <w:r>
        <w:br/>
      </w:r>
      <w:r>
        <w:rPr>
          <w:rStyle w:val="VerbatimChar"/>
        </w:rPr>
        <w:t xml:space="preserve">      "english_meanings": [</w:t>
      </w:r>
      <w:r>
        <w:br/>
      </w:r>
      <w:r>
        <w:rPr>
          <w:rStyle w:val="VerbatimChar"/>
        </w:rPr>
        <w:t xml:space="preserve">        "Glyph 106 -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107,</w:t>
      </w:r>
      <w:r>
        <w:br/>
      </w:r>
      <w:r>
        <w:rPr>
          <w:rStyle w:val="VerbatimChar"/>
        </w:rPr>
        <w:t xml:space="preserve">      "english_meanings": [</w:t>
      </w:r>
      <w:r>
        <w:br/>
      </w:r>
      <w:r>
        <w:rPr>
          <w:rStyle w:val="VerbatimChar"/>
        </w:rPr>
        <w:t xml:space="preserve">        "Glyph 107 -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108,</w:t>
      </w:r>
      <w:r>
        <w:br/>
      </w:r>
      <w:r>
        <w:rPr>
          <w:rStyle w:val="VerbatimChar"/>
        </w:rPr>
        <w:t xml:space="preserve">      "english_meanings": [</w:t>
      </w:r>
      <w:r>
        <w:br/>
      </w:r>
      <w:r>
        <w:rPr>
          <w:rStyle w:val="VerbatimChar"/>
        </w:rPr>
        <w:t xml:space="preserve">        "Glyph 108 -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109,</w:t>
      </w:r>
      <w:r>
        <w:br/>
      </w:r>
      <w:r>
        <w:rPr>
          <w:rStyle w:val="VerbatimChar"/>
        </w:rPr>
        <w:t xml:space="preserve">      "english_meanings": [</w:t>
      </w:r>
      <w:r>
        <w:br/>
      </w:r>
      <w:r>
        <w:rPr>
          <w:rStyle w:val="VerbatimChar"/>
        </w:rPr>
        <w:t xml:space="preserve">        "Glyph 109 -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109 -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110,</w:t>
      </w:r>
      <w:r>
        <w:br/>
      </w:r>
      <w:r>
        <w:rPr>
          <w:rStyle w:val="VerbatimChar"/>
        </w:rPr>
        <w:t xml:space="preserve">      "english_meanings": [</w:t>
      </w:r>
      <w:r>
        <w:br/>
      </w:r>
      <w:r>
        <w:rPr>
          <w:rStyle w:val="VerbatimChar"/>
        </w:rPr>
        <w:t xml:space="preserve">        "Glyph 110 -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111,</w:t>
      </w:r>
      <w:r>
        <w:br/>
      </w:r>
      <w:r>
        <w:rPr>
          <w:rStyle w:val="VerbatimChar"/>
        </w:rPr>
        <w:t xml:space="preserve">      "english_meanings": [</w:t>
      </w:r>
      <w:r>
        <w:br/>
      </w:r>
      <w:r>
        <w:rPr>
          <w:rStyle w:val="VerbatimChar"/>
        </w:rPr>
        <w:t xml:space="preserve">        "Glyph 111 -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112,</w:t>
      </w:r>
      <w:r>
        <w:br/>
      </w:r>
      <w:r>
        <w:rPr>
          <w:rStyle w:val="VerbatimChar"/>
        </w:rPr>
        <w:t xml:space="preserve">      "english_meanings": [</w:t>
      </w:r>
      <w:r>
        <w:br/>
      </w:r>
      <w:r>
        <w:rPr>
          <w:rStyle w:val="VerbatimChar"/>
        </w:rPr>
        <w:t xml:space="preserve">        "Glyph 112 -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113,</w:t>
      </w:r>
      <w:r>
        <w:br/>
      </w:r>
      <w:r>
        <w:rPr>
          <w:rStyle w:val="VerbatimChar"/>
        </w:rPr>
        <w:t xml:space="preserve">      "english_meanings": [</w:t>
      </w:r>
      <w:r>
        <w:br/>
      </w:r>
      <w:r>
        <w:rPr>
          <w:rStyle w:val="VerbatimChar"/>
        </w:rPr>
        <w:t xml:space="preserve">        "Glyph 113 -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114,</w:t>
      </w:r>
      <w:r>
        <w:br/>
      </w:r>
      <w:r>
        <w:rPr>
          <w:rStyle w:val="VerbatimChar"/>
        </w:rPr>
        <w:t xml:space="preserve">      "english_meanings": [</w:t>
      </w:r>
      <w:r>
        <w:br/>
      </w:r>
      <w:r>
        <w:rPr>
          <w:rStyle w:val="VerbatimChar"/>
        </w:rPr>
        <w:t xml:space="preserve">        "Glyph 114 -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115,</w:t>
      </w:r>
      <w:r>
        <w:br/>
      </w:r>
      <w:r>
        <w:rPr>
          <w:rStyle w:val="VerbatimChar"/>
        </w:rPr>
        <w:t xml:space="preserve">      "english_meanings": [</w:t>
      </w:r>
      <w:r>
        <w:br/>
      </w:r>
      <w:r>
        <w:rPr>
          <w:rStyle w:val="VerbatimChar"/>
        </w:rPr>
        <w:t xml:space="preserve">        "Glyph 115 -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116,</w:t>
      </w:r>
      <w:r>
        <w:br/>
      </w:r>
      <w:r>
        <w:rPr>
          <w:rStyle w:val="VerbatimChar"/>
        </w:rPr>
        <w:t xml:space="preserve">      "english_meanings": [</w:t>
      </w:r>
      <w:r>
        <w:br/>
      </w:r>
      <w:r>
        <w:rPr>
          <w:rStyle w:val="VerbatimChar"/>
        </w:rPr>
        <w:t xml:space="preserve">        "Glyph 116 -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117,</w:t>
      </w:r>
      <w:r>
        <w:br/>
      </w:r>
      <w:r>
        <w:rPr>
          <w:rStyle w:val="VerbatimChar"/>
        </w:rPr>
        <w:t xml:space="preserve">      "english_meanings": [</w:t>
      </w:r>
      <w:r>
        <w:br/>
      </w:r>
      <w:r>
        <w:rPr>
          <w:rStyle w:val="VerbatimChar"/>
        </w:rPr>
        <w:t xml:space="preserve">        "Glyph 117 -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118,</w:t>
      </w:r>
      <w:r>
        <w:br/>
      </w:r>
      <w:r>
        <w:rPr>
          <w:rStyle w:val="VerbatimChar"/>
        </w:rPr>
        <w:t xml:space="preserve">      "english_meanings": [</w:t>
      </w:r>
      <w:r>
        <w:br/>
      </w:r>
      <w:r>
        <w:rPr>
          <w:rStyle w:val="VerbatimChar"/>
        </w:rPr>
        <w:t xml:space="preserve">        "Glyph 118 -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119,</w:t>
      </w:r>
      <w:r>
        <w:br/>
      </w:r>
      <w:r>
        <w:rPr>
          <w:rStyle w:val="VerbatimChar"/>
        </w:rPr>
        <w:t xml:space="preserve">      "english_meanings": [</w:t>
      </w:r>
      <w:r>
        <w:br/>
      </w:r>
      <w:r>
        <w:rPr>
          <w:rStyle w:val="VerbatimChar"/>
        </w:rPr>
        <w:t xml:space="preserve">        "Glyph 119 -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119 -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120,</w:t>
      </w:r>
      <w:r>
        <w:br/>
      </w:r>
      <w:r>
        <w:rPr>
          <w:rStyle w:val="VerbatimChar"/>
        </w:rPr>
        <w:t xml:space="preserve">      "english_meanings": [</w:t>
      </w:r>
      <w:r>
        <w:br/>
      </w:r>
      <w:r>
        <w:rPr>
          <w:rStyle w:val="VerbatimChar"/>
        </w:rPr>
        <w:t xml:space="preserve">        "Glyph 120 -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121,</w:t>
      </w:r>
      <w:r>
        <w:br/>
      </w:r>
      <w:r>
        <w:rPr>
          <w:rStyle w:val="VerbatimChar"/>
        </w:rPr>
        <w:t xml:space="preserve">      "english_meanings": [</w:t>
      </w:r>
      <w:r>
        <w:br/>
      </w:r>
      <w:r>
        <w:rPr>
          <w:rStyle w:val="VerbatimChar"/>
        </w:rPr>
        <w:t xml:space="preserve">        "Glyph 121 -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122,</w:t>
      </w:r>
      <w:r>
        <w:br/>
      </w:r>
      <w:r>
        <w:rPr>
          <w:rStyle w:val="VerbatimChar"/>
        </w:rPr>
        <w:t xml:space="preserve">      "english_meanings": [</w:t>
      </w:r>
      <w:r>
        <w:br/>
      </w:r>
      <w:r>
        <w:rPr>
          <w:rStyle w:val="VerbatimChar"/>
        </w:rPr>
        <w:t xml:space="preserve">        "Glyph 122 -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123,</w:t>
      </w:r>
      <w:r>
        <w:br/>
      </w:r>
      <w:r>
        <w:rPr>
          <w:rStyle w:val="VerbatimChar"/>
        </w:rPr>
        <w:t xml:space="preserve">      "english_meanings": [</w:t>
      </w:r>
      <w:r>
        <w:br/>
      </w:r>
      <w:r>
        <w:rPr>
          <w:rStyle w:val="VerbatimChar"/>
        </w:rPr>
        <w:t xml:space="preserve">        "Glyph 123 -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124,</w:t>
      </w:r>
      <w:r>
        <w:br/>
      </w:r>
      <w:r>
        <w:rPr>
          <w:rStyle w:val="VerbatimChar"/>
        </w:rPr>
        <w:t xml:space="preserve">      "english_meanings": [</w:t>
      </w:r>
      <w:r>
        <w:br/>
      </w:r>
      <w:r>
        <w:rPr>
          <w:rStyle w:val="VerbatimChar"/>
        </w:rPr>
        <w:t xml:space="preserve">        "Glyph 124 -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125,</w:t>
      </w:r>
      <w:r>
        <w:br/>
      </w:r>
      <w:r>
        <w:rPr>
          <w:rStyle w:val="VerbatimChar"/>
        </w:rPr>
        <w:t xml:space="preserve">      "english_meanings": [</w:t>
      </w:r>
      <w:r>
        <w:br/>
      </w:r>
      <w:r>
        <w:rPr>
          <w:rStyle w:val="VerbatimChar"/>
        </w:rPr>
        <w:t xml:space="preserve">        "Glyph 125 -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126,</w:t>
      </w:r>
      <w:r>
        <w:br/>
      </w:r>
      <w:r>
        <w:rPr>
          <w:rStyle w:val="VerbatimChar"/>
        </w:rPr>
        <w:t xml:space="preserve">      "english_meanings": [</w:t>
      </w:r>
      <w:r>
        <w:br/>
      </w:r>
      <w:r>
        <w:rPr>
          <w:rStyle w:val="VerbatimChar"/>
        </w:rPr>
        <w:t xml:space="preserve">        "Glyph 126 -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127,</w:t>
      </w:r>
      <w:r>
        <w:br/>
      </w:r>
      <w:r>
        <w:rPr>
          <w:rStyle w:val="VerbatimChar"/>
        </w:rPr>
        <w:t xml:space="preserve">      "english_meanings": [</w:t>
      </w:r>
      <w:r>
        <w:br/>
      </w:r>
      <w:r>
        <w:rPr>
          <w:rStyle w:val="VerbatimChar"/>
        </w:rPr>
        <w:t xml:space="preserve">        "Glyph 127 -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128,</w:t>
      </w:r>
      <w:r>
        <w:br/>
      </w:r>
      <w:r>
        <w:rPr>
          <w:rStyle w:val="VerbatimChar"/>
        </w:rPr>
        <w:t xml:space="preserve">      "english_meanings": [</w:t>
      </w:r>
      <w:r>
        <w:br/>
      </w:r>
      <w:r>
        <w:rPr>
          <w:rStyle w:val="VerbatimChar"/>
        </w:rPr>
        <w:t xml:space="preserve">        "Glyph 128 -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129,</w:t>
      </w:r>
      <w:r>
        <w:br/>
      </w:r>
      <w:r>
        <w:rPr>
          <w:rStyle w:val="VerbatimChar"/>
        </w:rPr>
        <w:t xml:space="preserve">      "english_meanings": [</w:t>
      </w:r>
      <w:r>
        <w:br/>
      </w:r>
      <w:r>
        <w:rPr>
          <w:rStyle w:val="VerbatimChar"/>
        </w:rPr>
        <w:t xml:space="preserve">        "Glyph 129 -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129 -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130,</w:t>
      </w:r>
      <w:r>
        <w:br/>
      </w:r>
      <w:r>
        <w:rPr>
          <w:rStyle w:val="VerbatimChar"/>
        </w:rPr>
        <w:t xml:space="preserve">      "english_meanings": [</w:t>
      </w:r>
      <w:r>
        <w:br/>
      </w:r>
      <w:r>
        <w:rPr>
          <w:rStyle w:val="VerbatimChar"/>
        </w:rPr>
        <w:t xml:space="preserve">        "Glyph 130 -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131,</w:t>
      </w:r>
      <w:r>
        <w:br/>
      </w:r>
      <w:r>
        <w:rPr>
          <w:rStyle w:val="VerbatimChar"/>
        </w:rPr>
        <w:t xml:space="preserve">      "english_meanings": [</w:t>
      </w:r>
      <w:r>
        <w:br/>
      </w:r>
      <w:r>
        <w:rPr>
          <w:rStyle w:val="VerbatimChar"/>
        </w:rPr>
        <w:t xml:space="preserve">        "Glyph 131 -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132,</w:t>
      </w:r>
      <w:r>
        <w:br/>
      </w:r>
      <w:r>
        <w:rPr>
          <w:rStyle w:val="VerbatimChar"/>
        </w:rPr>
        <w:t xml:space="preserve">      "english_meanings": [</w:t>
      </w:r>
      <w:r>
        <w:br/>
      </w:r>
      <w:r>
        <w:rPr>
          <w:rStyle w:val="VerbatimChar"/>
        </w:rPr>
        <w:t xml:space="preserve">        "Glyph 132 -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133,</w:t>
      </w:r>
      <w:r>
        <w:br/>
      </w:r>
      <w:r>
        <w:rPr>
          <w:rStyle w:val="VerbatimChar"/>
        </w:rPr>
        <w:t xml:space="preserve">      "english_meanings": [</w:t>
      </w:r>
      <w:r>
        <w:br/>
      </w:r>
      <w:r>
        <w:rPr>
          <w:rStyle w:val="VerbatimChar"/>
        </w:rPr>
        <w:t xml:space="preserve">        "Glyph 133 -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134,</w:t>
      </w:r>
      <w:r>
        <w:br/>
      </w:r>
      <w:r>
        <w:rPr>
          <w:rStyle w:val="VerbatimChar"/>
        </w:rPr>
        <w:t xml:space="preserve">      "english_meanings": [</w:t>
      </w:r>
      <w:r>
        <w:br/>
      </w:r>
      <w:r>
        <w:rPr>
          <w:rStyle w:val="VerbatimChar"/>
        </w:rPr>
        <w:t xml:space="preserve">        "Glyph 134 -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135,</w:t>
      </w:r>
      <w:r>
        <w:br/>
      </w:r>
      <w:r>
        <w:rPr>
          <w:rStyle w:val="VerbatimChar"/>
        </w:rPr>
        <w:t xml:space="preserve">      "english_meanings": [</w:t>
      </w:r>
      <w:r>
        <w:br/>
      </w:r>
      <w:r>
        <w:rPr>
          <w:rStyle w:val="VerbatimChar"/>
        </w:rPr>
        <w:t xml:space="preserve">        "Glyph 135 -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136,</w:t>
      </w:r>
      <w:r>
        <w:br/>
      </w:r>
      <w:r>
        <w:rPr>
          <w:rStyle w:val="VerbatimChar"/>
        </w:rPr>
        <w:t xml:space="preserve">      "english_meanings": [</w:t>
      </w:r>
      <w:r>
        <w:br/>
      </w:r>
      <w:r>
        <w:rPr>
          <w:rStyle w:val="VerbatimChar"/>
        </w:rPr>
        <w:t xml:space="preserve">        "Glyph 136 -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137,</w:t>
      </w:r>
      <w:r>
        <w:br/>
      </w:r>
      <w:r>
        <w:rPr>
          <w:rStyle w:val="VerbatimChar"/>
        </w:rPr>
        <w:t xml:space="preserve">      "english_meanings": [</w:t>
      </w:r>
      <w:r>
        <w:br/>
      </w:r>
      <w:r>
        <w:rPr>
          <w:rStyle w:val="VerbatimChar"/>
        </w:rPr>
        <w:t xml:space="preserve">        "Glyph 137 -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138,</w:t>
      </w:r>
      <w:r>
        <w:br/>
      </w:r>
      <w:r>
        <w:rPr>
          <w:rStyle w:val="VerbatimChar"/>
        </w:rPr>
        <w:t xml:space="preserve">      "english_meanings": [</w:t>
      </w:r>
      <w:r>
        <w:br/>
      </w:r>
      <w:r>
        <w:rPr>
          <w:rStyle w:val="VerbatimChar"/>
        </w:rPr>
        <w:t xml:space="preserve">        "Glyph 138 -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139,</w:t>
      </w:r>
      <w:r>
        <w:br/>
      </w:r>
      <w:r>
        <w:rPr>
          <w:rStyle w:val="VerbatimChar"/>
        </w:rPr>
        <w:t xml:space="preserve">      "english_meanings": [</w:t>
      </w:r>
      <w:r>
        <w:br/>
      </w:r>
      <w:r>
        <w:rPr>
          <w:rStyle w:val="VerbatimChar"/>
        </w:rPr>
        <w:t xml:space="preserve">        "Glyph 139 -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139 -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140,</w:t>
      </w:r>
      <w:r>
        <w:br/>
      </w:r>
      <w:r>
        <w:rPr>
          <w:rStyle w:val="VerbatimChar"/>
        </w:rPr>
        <w:t xml:space="preserve">      "english_meanings": [</w:t>
      </w:r>
      <w:r>
        <w:br/>
      </w:r>
      <w:r>
        <w:rPr>
          <w:rStyle w:val="VerbatimChar"/>
        </w:rPr>
        <w:t xml:space="preserve">        "Glyph 140 -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141,</w:t>
      </w:r>
      <w:r>
        <w:br/>
      </w:r>
      <w:r>
        <w:rPr>
          <w:rStyle w:val="VerbatimChar"/>
        </w:rPr>
        <w:t xml:space="preserve">      "english_meanings": [</w:t>
      </w:r>
      <w:r>
        <w:br/>
      </w:r>
      <w:r>
        <w:rPr>
          <w:rStyle w:val="VerbatimChar"/>
        </w:rPr>
        <w:t xml:space="preserve">        "Glyph 141 -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142,</w:t>
      </w:r>
      <w:r>
        <w:br/>
      </w:r>
      <w:r>
        <w:rPr>
          <w:rStyle w:val="VerbatimChar"/>
        </w:rPr>
        <w:t xml:space="preserve">      "english_meanings": [</w:t>
      </w:r>
      <w:r>
        <w:br/>
      </w:r>
      <w:r>
        <w:rPr>
          <w:rStyle w:val="VerbatimChar"/>
        </w:rPr>
        <w:t xml:space="preserve">        "Glyph 142 -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143,</w:t>
      </w:r>
      <w:r>
        <w:br/>
      </w:r>
      <w:r>
        <w:rPr>
          <w:rStyle w:val="VerbatimChar"/>
        </w:rPr>
        <w:t xml:space="preserve">      "english_meanings": [</w:t>
      </w:r>
      <w:r>
        <w:br/>
      </w:r>
      <w:r>
        <w:rPr>
          <w:rStyle w:val="VerbatimChar"/>
        </w:rPr>
        <w:t xml:space="preserve">        "Glyph 143 -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144,</w:t>
      </w:r>
      <w:r>
        <w:br/>
      </w:r>
      <w:r>
        <w:rPr>
          <w:rStyle w:val="VerbatimChar"/>
        </w:rPr>
        <w:t xml:space="preserve">      "english_meanings": [</w:t>
      </w:r>
      <w:r>
        <w:br/>
      </w:r>
      <w:r>
        <w:rPr>
          <w:rStyle w:val="VerbatimChar"/>
        </w:rPr>
        <w:t xml:space="preserve">        "Glyph 144 -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145,</w:t>
      </w:r>
      <w:r>
        <w:br/>
      </w:r>
      <w:r>
        <w:rPr>
          <w:rStyle w:val="VerbatimChar"/>
        </w:rPr>
        <w:t xml:space="preserve">      "english_meanings": [</w:t>
      </w:r>
      <w:r>
        <w:br/>
      </w:r>
      <w:r>
        <w:rPr>
          <w:rStyle w:val="VerbatimChar"/>
        </w:rPr>
        <w:t xml:space="preserve">        "Glyph 145 -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146,</w:t>
      </w:r>
      <w:r>
        <w:br/>
      </w:r>
      <w:r>
        <w:rPr>
          <w:rStyle w:val="VerbatimChar"/>
        </w:rPr>
        <w:t xml:space="preserve">      "english_meanings": [</w:t>
      </w:r>
      <w:r>
        <w:br/>
      </w:r>
      <w:r>
        <w:rPr>
          <w:rStyle w:val="VerbatimChar"/>
        </w:rPr>
        <w:t xml:space="preserve">        "Glyph 146 -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147,</w:t>
      </w:r>
      <w:r>
        <w:br/>
      </w:r>
      <w:r>
        <w:rPr>
          <w:rStyle w:val="VerbatimChar"/>
        </w:rPr>
        <w:t xml:space="preserve">      "english_meanings": [</w:t>
      </w:r>
      <w:r>
        <w:br/>
      </w:r>
      <w:r>
        <w:rPr>
          <w:rStyle w:val="VerbatimChar"/>
        </w:rPr>
        <w:t xml:space="preserve">        "Glyph 147 -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148,</w:t>
      </w:r>
      <w:r>
        <w:br/>
      </w:r>
      <w:r>
        <w:rPr>
          <w:rStyle w:val="VerbatimChar"/>
        </w:rPr>
        <w:t xml:space="preserve">      "english_meanings": [</w:t>
      </w:r>
      <w:r>
        <w:br/>
      </w:r>
      <w:r>
        <w:rPr>
          <w:rStyle w:val="VerbatimChar"/>
        </w:rPr>
        <w:t xml:space="preserve">        "Glyph 148 -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149,</w:t>
      </w:r>
      <w:r>
        <w:br/>
      </w:r>
      <w:r>
        <w:rPr>
          <w:rStyle w:val="VerbatimChar"/>
        </w:rPr>
        <w:t xml:space="preserve">      "english_meanings": [</w:t>
      </w:r>
      <w:r>
        <w:br/>
      </w:r>
      <w:r>
        <w:rPr>
          <w:rStyle w:val="VerbatimChar"/>
        </w:rPr>
        <w:t xml:space="preserve">        "Glyph 149 -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149 -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150,</w:t>
      </w:r>
      <w:r>
        <w:br/>
      </w:r>
      <w:r>
        <w:rPr>
          <w:rStyle w:val="VerbatimChar"/>
        </w:rPr>
        <w:t xml:space="preserve">      "english_meanings": [</w:t>
      </w:r>
      <w:r>
        <w:br/>
      </w:r>
      <w:r>
        <w:rPr>
          <w:rStyle w:val="VerbatimChar"/>
        </w:rPr>
        <w:t xml:space="preserve">        "Glyph 150 -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151,</w:t>
      </w:r>
      <w:r>
        <w:br/>
      </w:r>
      <w:r>
        <w:rPr>
          <w:rStyle w:val="VerbatimChar"/>
        </w:rPr>
        <w:t xml:space="preserve">      "english_meanings": [</w:t>
      </w:r>
      <w:r>
        <w:br/>
      </w:r>
      <w:r>
        <w:rPr>
          <w:rStyle w:val="VerbatimChar"/>
        </w:rPr>
        <w:t xml:space="preserve">        "Glyph 151 -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152,</w:t>
      </w:r>
      <w:r>
        <w:br/>
      </w:r>
      <w:r>
        <w:rPr>
          <w:rStyle w:val="VerbatimChar"/>
        </w:rPr>
        <w:t xml:space="preserve">      "english_meanings": [</w:t>
      </w:r>
      <w:r>
        <w:br/>
      </w:r>
      <w:r>
        <w:rPr>
          <w:rStyle w:val="VerbatimChar"/>
        </w:rPr>
        <w:t xml:space="preserve">        "full moon, complete, whole",</w:t>
      </w:r>
      <w:r>
        <w:br/>
      </w:r>
      <w:r>
        <w:rPr>
          <w:rStyle w:val="VerbatimChar"/>
        </w:rPr>
        <w:t xml:space="preserve">        "full moon (mahina, motohi)",</w:t>
      </w:r>
      <w:r>
        <w:br/>
      </w:r>
      <w:r>
        <w:rPr>
          <w:rStyle w:val="VerbatimChar"/>
        </w:rPr>
        <w:t xml:space="preserve">        "complete (oti)",</w:t>
      </w:r>
      <w:r>
        <w:br/>
      </w:r>
      <w:r>
        <w:rPr>
          <w:rStyle w:val="VerbatimChar"/>
        </w:rPr>
        <w:t xml:space="preserve">        "whole (katoa)"</w:t>
      </w:r>
      <w:r>
        <w:br/>
      </w:r>
      <w:r>
        <w:rPr>
          <w:rStyle w:val="VerbatimChar"/>
        </w:rPr>
        <w:t xml:space="preserve">      ],</w:t>
      </w:r>
      <w:r>
        <w:br/>
      </w:r>
      <w:r>
        <w:rPr>
          <w:rStyle w:val="VerbatimChar"/>
        </w:rPr>
        <w:t xml:space="preserve">      "transliterations": [</w:t>
      </w:r>
      <w:r>
        <w:br/>
      </w:r>
      <w:r>
        <w:rPr>
          <w:rStyle w:val="VerbatimChar"/>
        </w:rPr>
        <w:t xml:space="preserve">        "mahina",</w:t>
      </w:r>
      <w:r>
        <w:br/>
      </w:r>
      <w:r>
        <w:rPr>
          <w:rStyle w:val="VerbatimChar"/>
        </w:rPr>
        <w:t xml:space="preserve">        "motohi",</w:t>
      </w:r>
      <w:r>
        <w:br/>
      </w:r>
      <w:r>
        <w:rPr>
          <w:rStyle w:val="VerbatimChar"/>
        </w:rPr>
        <w:t xml:space="preserve">        "oti",</w:t>
      </w:r>
      <w:r>
        <w:br/>
      </w:r>
      <w:r>
        <w:rPr>
          <w:rStyle w:val="VerbatimChar"/>
        </w:rPr>
        <w:t xml:space="preserve">        "katoa",</w:t>
      </w:r>
      <w:r>
        <w:br/>
      </w:r>
      <w:r>
        <w:rPr>
          <w:rStyle w:val="VerbatimChar"/>
        </w:rPr>
        <w:t xml:space="preserve">        "Omotohi"</w:t>
      </w:r>
      <w:r>
        <w:br/>
      </w:r>
      <w:r>
        <w:rPr>
          <w:rStyle w:val="VerbatimChar"/>
        </w:rPr>
        <w:t xml:space="preserve">      ],</w:t>
      </w:r>
      <w:r>
        <w:br/>
      </w:r>
      <w:r>
        <w:rPr>
          <w:rStyle w:val="VerbatimChar"/>
        </w:rPr>
        <w:t xml:space="preserve">      "occurrence_count": 16,</w:t>
      </w:r>
      <w:r>
        <w:br/>
      </w:r>
      <w:r>
        <w:rPr>
          <w:rStyle w:val="VerbatimChar"/>
        </w:rPr>
        <w:t xml:space="preserve">      "confidence": 0.95,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"lunar_calendar",</w:t>
      </w:r>
      <w:r>
        <w:br/>
      </w:r>
      <w:r>
        <w:rPr>
          <w:rStyle w:val="VerbatimChar"/>
        </w:rPr>
        <w:t xml:space="preserve">        "completeness",</w:t>
      </w:r>
      <w:r>
        <w:br/>
      </w:r>
      <w:r>
        <w:rPr>
          <w:rStyle w:val="VerbatimChar"/>
        </w:rPr>
        <w:t xml:space="preserve">        "mythological"</w:t>
      </w:r>
      <w:r>
        <w:br/>
      </w:r>
      <w:r>
        <w:rPr>
          <w:rStyle w:val="VerbatimChar"/>
        </w:rPr>
        <w:t xml:space="preserve">      ],</w:t>
      </w:r>
      <w:r>
        <w:br/>
      </w:r>
      <w:r>
        <w:rPr>
          <w:rStyle w:val="VerbatimChar"/>
        </w:rPr>
        <w:t xml:space="preserve">      "notes": [</w:t>
      </w:r>
      <w:r>
        <w:br/>
      </w:r>
      <w:r>
        <w:rPr>
          <w:rStyle w:val="VerbatimChar"/>
        </w:rPr>
        <w:t xml:space="preserve">        "Central lunar calendar glyph with completeness meanings: **'full moon'** (night of full moon, *mahina* or *motohi*), **'complete'** (*oti*) finished state, **'whole'** (*katoa*) entirety. Known as **'Old Woman Lighting the Oven in the Sky'** in Rapa Nui metaphor (a reference to a full moon legend).",</w:t>
      </w:r>
      <w:r>
        <w:br/>
      </w:r>
      <w:r>
        <w:rPr>
          <w:rStyle w:val="VerbatimChar"/>
        </w:rPr>
        <w:t xml:space="preserve">        "Complete entity without parts missing; circular disk with internal markings; denotes full moon and completion in the calendar. High confidence marker for the full moon night and the idea of completeness or totality in other contexts.",</w:t>
      </w:r>
      <w:r>
        <w:br/>
      </w:r>
      <w:r>
        <w:rPr>
          <w:rStyle w:val="VerbatimChar"/>
        </w:rPr>
        <w:t xml:space="preserve">        "(Cross-methodology) Full moon: similar to the Egyptian full-moon hieroglyph (with an old woman myth) and to the Mesopotamian cuneiform sign for the full month. This glyph’s interpretation was a major success of Phase 5, refined in Phase 12 with cultural myth validation."</w:t>
      </w:r>
      <w:r>
        <w:br/>
      </w:r>
      <w:r>
        <w:rPr>
          <w:rStyle w:val="VerbatimChar"/>
        </w:rPr>
        <w:t xml:space="preserve">      ],</w:t>
      </w:r>
      <w:r>
        <w:br/>
      </w:r>
      <w:r>
        <w:rPr>
          <w:rStyle w:val="VerbatimChar"/>
        </w:rPr>
        <w:t xml:space="preserve">      "sources": [</w:t>
      </w:r>
      <w:r>
        <w:br/>
      </w:r>
      <w:r>
        <w:rPr>
          <w:rStyle w:val="VerbatimChar"/>
        </w:rPr>
        <w:t xml:space="preserve">        "Barthel (1958)",</w:t>
      </w:r>
      <w:r>
        <w:br/>
      </w:r>
      <w:r>
        <w:rPr>
          <w:rStyle w:val="VerbatimChar"/>
        </w:rPr>
        <w:t xml:space="preserve">        "Guy totality analysis",</w:t>
      </w:r>
      <w:r>
        <w:br/>
      </w:r>
      <w:r>
        <w:rPr>
          <w:rStyle w:val="VerbatimChar"/>
        </w:rPr>
        <w:t xml:space="preserve">        "Horley (2011)",</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153,</w:t>
      </w:r>
      <w:r>
        <w:br/>
      </w:r>
      <w:r>
        <w:rPr>
          <w:rStyle w:val="VerbatimChar"/>
        </w:rPr>
        <w:t xml:space="preserve">      "english_meanings": [</w:t>
      </w:r>
      <w:r>
        <w:br/>
      </w:r>
      <w:r>
        <w:rPr>
          <w:rStyle w:val="VerbatimChar"/>
        </w:rPr>
        <w:t xml:space="preserve">        "(undeciphered variant)"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153 - awaiting decipherment",</w:t>
      </w:r>
      <w:r>
        <w:br/>
      </w:r>
      <w:r>
        <w:rPr>
          <w:rStyle w:val="VerbatimChar"/>
        </w:rPr>
        <w:t xml:space="preserve">        "Meaning undetermined; possibly a variant form or scribal anomaly. Remains undeciphered."</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154,</w:t>
      </w:r>
      <w:r>
        <w:br/>
      </w:r>
      <w:r>
        <w:rPr>
          <w:rStyle w:val="VerbatimChar"/>
        </w:rPr>
        <w:t xml:space="preserve">      "english_meanings": [</w:t>
      </w:r>
      <w:r>
        <w:br/>
      </w:r>
      <w:r>
        <w:rPr>
          <w:rStyle w:val="VerbatimChar"/>
        </w:rPr>
        <w:t xml:space="preserve">        "(undeciphered variant)"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154 - awaiting decipherment",</w:t>
      </w:r>
      <w:r>
        <w:br/>
      </w:r>
      <w:r>
        <w:rPr>
          <w:rStyle w:val="VerbatimChar"/>
        </w:rPr>
        <w:t xml:space="preserve">        "Meaning undetermined; possibly a variant form or scribal anomaly. Remains undeciphered."</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155,</w:t>
      </w:r>
      <w:r>
        <w:br/>
      </w:r>
      <w:r>
        <w:rPr>
          <w:rStyle w:val="VerbatimChar"/>
        </w:rPr>
        <w:t xml:space="preserve">      "english_meanings": [</w:t>
      </w:r>
      <w:r>
        <w:br/>
      </w:r>
      <w:r>
        <w:rPr>
          <w:rStyle w:val="VerbatimChar"/>
        </w:rPr>
        <w:t xml:space="preserve">        "legendary bird (tentative)"</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"Speculative identification as a bird species (possibly a legendary giant bird). Occurs only once in a bird list; shape resembles a feather. Marked as tentative."</w:t>
      </w:r>
      <w:r>
        <w:br/>
      </w:r>
      <w:r>
        <w:rPr>
          <w:rStyle w:val="VerbatimChar"/>
        </w:rPr>
        <w:t xml:space="preserve">      ],</w:t>
      </w:r>
      <w:r>
        <w:br/>
      </w:r>
      <w:r>
        <w:rPr>
          <w:rStyle w:val="VerbatimChar"/>
        </w:rPr>
        <w:t xml:space="preserve">      "sources": [</w:t>
      </w:r>
      <w:r>
        <w:br/>
      </w:r>
      <w:r>
        <w:rPr>
          <w:rStyle w:val="VerbatimChar"/>
        </w:rPr>
        <w:t xml:space="preserve">        "Lackadaisical Security (Operator) – Phase 12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156,</w:t>
      </w:r>
      <w:r>
        <w:br/>
      </w:r>
      <w:r>
        <w:rPr>
          <w:rStyle w:val="VerbatimChar"/>
        </w:rPr>
        <w:t xml:space="preserve">      "english_meanings": [</w:t>
      </w:r>
      <w:r>
        <w:br/>
      </w:r>
      <w:r>
        <w:rPr>
          <w:rStyle w:val="VerbatimChar"/>
        </w:rPr>
        <w:t xml:space="preserve">        "Glyph 156 -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157,</w:t>
      </w:r>
      <w:r>
        <w:br/>
      </w:r>
      <w:r>
        <w:rPr>
          <w:rStyle w:val="VerbatimChar"/>
        </w:rPr>
        <w:t xml:space="preserve">      "english_meanings": [</w:t>
      </w:r>
      <w:r>
        <w:br/>
      </w:r>
      <w:r>
        <w:rPr>
          <w:rStyle w:val="VerbatimChar"/>
        </w:rPr>
        <w:t xml:space="preserve">        "Glyph 157 -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158,</w:t>
      </w:r>
      <w:r>
        <w:br/>
      </w:r>
      <w:r>
        <w:rPr>
          <w:rStyle w:val="VerbatimChar"/>
        </w:rPr>
        <w:t xml:space="preserve">      "english_meanings": [</w:t>
      </w:r>
      <w:r>
        <w:br/>
      </w:r>
      <w:r>
        <w:rPr>
          <w:rStyle w:val="VerbatimChar"/>
        </w:rPr>
        <w:t xml:space="preserve">        "Glyph 158 -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159,</w:t>
      </w:r>
      <w:r>
        <w:br/>
      </w:r>
      <w:r>
        <w:rPr>
          <w:rStyle w:val="VerbatimChar"/>
        </w:rPr>
        <w:t xml:space="preserve">      "english_meanings": [</w:t>
      </w:r>
      <w:r>
        <w:br/>
      </w:r>
      <w:r>
        <w:rPr>
          <w:rStyle w:val="VerbatimChar"/>
        </w:rPr>
        <w:t xml:space="preserve">        "Glyph 159 -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159 -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160,</w:t>
      </w:r>
      <w:r>
        <w:br/>
      </w:r>
      <w:r>
        <w:rPr>
          <w:rStyle w:val="VerbatimChar"/>
        </w:rPr>
        <w:t xml:space="preserve">      "english_meanings": [</w:t>
      </w:r>
      <w:r>
        <w:br/>
      </w:r>
      <w:r>
        <w:rPr>
          <w:rStyle w:val="VerbatimChar"/>
        </w:rPr>
        <w:t xml:space="preserve">        "Glyph 160 -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161,</w:t>
      </w:r>
      <w:r>
        <w:br/>
      </w:r>
      <w:r>
        <w:rPr>
          <w:rStyle w:val="VerbatimChar"/>
        </w:rPr>
        <w:t xml:space="preserve">      "english_meanings": [</w:t>
      </w:r>
      <w:r>
        <w:br/>
      </w:r>
      <w:r>
        <w:rPr>
          <w:rStyle w:val="VerbatimChar"/>
        </w:rPr>
        <w:t xml:space="preserve">        "Glyph 161 -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162,</w:t>
      </w:r>
      <w:r>
        <w:br/>
      </w:r>
      <w:r>
        <w:rPr>
          <w:rStyle w:val="VerbatimChar"/>
        </w:rPr>
        <w:t xml:space="preserve">      "english_meanings": [</w:t>
      </w:r>
      <w:r>
        <w:br/>
      </w:r>
      <w:r>
        <w:rPr>
          <w:rStyle w:val="VerbatimChar"/>
        </w:rPr>
        <w:t xml:space="preserve">        "Glyph 162 -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163,</w:t>
      </w:r>
      <w:r>
        <w:br/>
      </w:r>
      <w:r>
        <w:rPr>
          <w:rStyle w:val="VerbatimChar"/>
        </w:rPr>
        <w:t xml:space="preserve">      "english_meanings": [</w:t>
      </w:r>
      <w:r>
        <w:br/>
      </w:r>
      <w:r>
        <w:rPr>
          <w:rStyle w:val="VerbatimChar"/>
        </w:rPr>
        <w:t xml:space="preserve">        "Glyph 163 -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164,</w:t>
      </w:r>
      <w:r>
        <w:br/>
      </w:r>
      <w:r>
        <w:rPr>
          <w:rStyle w:val="VerbatimChar"/>
        </w:rPr>
        <w:t xml:space="preserve">      "english_meanings": [</w:t>
      </w:r>
      <w:r>
        <w:br/>
      </w:r>
      <w:r>
        <w:rPr>
          <w:rStyle w:val="VerbatimChar"/>
        </w:rPr>
        <w:t xml:space="preserve">        "Glyph 164 -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165,</w:t>
      </w:r>
      <w:r>
        <w:br/>
      </w:r>
      <w:r>
        <w:rPr>
          <w:rStyle w:val="VerbatimChar"/>
        </w:rPr>
        <w:t xml:space="preserve">      "english_meanings": [</w:t>
      </w:r>
      <w:r>
        <w:br/>
      </w:r>
      <w:r>
        <w:rPr>
          <w:rStyle w:val="VerbatimChar"/>
        </w:rPr>
        <w:t xml:space="preserve">        "Glyph 165 -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166,</w:t>
      </w:r>
      <w:r>
        <w:br/>
      </w:r>
      <w:r>
        <w:rPr>
          <w:rStyle w:val="VerbatimChar"/>
        </w:rPr>
        <w:t xml:space="preserve">      "english_meanings": [</w:t>
      </w:r>
      <w:r>
        <w:br/>
      </w:r>
      <w:r>
        <w:rPr>
          <w:rStyle w:val="VerbatimChar"/>
        </w:rPr>
        <w:t xml:space="preserve">        "Glyph 166 -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167,</w:t>
      </w:r>
      <w:r>
        <w:br/>
      </w:r>
      <w:r>
        <w:rPr>
          <w:rStyle w:val="VerbatimChar"/>
        </w:rPr>
        <w:t xml:space="preserve">      "english_meanings": [</w:t>
      </w:r>
      <w:r>
        <w:br/>
      </w:r>
      <w:r>
        <w:rPr>
          <w:rStyle w:val="VerbatimChar"/>
        </w:rPr>
        <w:t xml:space="preserve">        "Glyph 167 -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168,</w:t>
      </w:r>
      <w:r>
        <w:br/>
      </w:r>
      <w:r>
        <w:rPr>
          <w:rStyle w:val="VerbatimChar"/>
        </w:rPr>
        <w:t xml:space="preserve">      "english_meanings": [</w:t>
      </w:r>
      <w:r>
        <w:br/>
      </w:r>
      <w:r>
        <w:rPr>
          <w:rStyle w:val="VerbatimChar"/>
        </w:rPr>
        <w:t xml:space="preserve">        "Glyph 168 -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169,</w:t>
      </w:r>
      <w:r>
        <w:br/>
      </w:r>
      <w:r>
        <w:rPr>
          <w:rStyle w:val="VerbatimChar"/>
        </w:rPr>
        <w:t xml:space="preserve">      "english_meanings": [</w:t>
      </w:r>
      <w:r>
        <w:br/>
      </w:r>
      <w:r>
        <w:rPr>
          <w:rStyle w:val="VerbatimChar"/>
        </w:rPr>
        <w:t xml:space="preserve">        "Glyph 169 -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169 -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170,</w:t>
      </w:r>
      <w:r>
        <w:br/>
      </w:r>
      <w:r>
        <w:rPr>
          <w:rStyle w:val="VerbatimChar"/>
        </w:rPr>
        <w:t xml:space="preserve">      "english_meanings": [</w:t>
      </w:r>
      <w:r>
        <w:br/>
      </w:r>
      <w:r>
        <w:rPr>
          <w:rStyle w:val="VerbatimChar"/>
        </w:rPr>
        <w:t xml:space="preserve">        "Glyph 170 -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171,</w:t>
      </w:r>
      <w:r>
        <w:br/>
      </w:r>
      <w:r>
        <w:rPr>
          <w:rStyle w:val="VerbatimChar"/>
        </w:rPr>
        <w:t xml:space="preserve">      "english_meanings": [</w:t>
      </w:r>
      <w:r>
        <w:br/>
      </w:r>
      <w:r>
        <w:rPr>
          <w:rStyle w:val="VerbatimChar"/>
        </w:rPr>
        <w:t xml:space="preserve">        "Glyph 171 -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172,</w:t>
      </w:r>
      <w:r>
        <w:br/>
      </w:r>
      <w:r>
        <w:rPr>
          <w:rStyle w:val="VerbatimChar"/>
        </w:rPr>
        <w:t xml:space="preserve">      "english_meanings": [</w:t>
      </w:r>
      <w:r>
        <w:br/>
      </w:r>
      <w:r>
        <w:rPr>
          <w:rStyle w:val="VerbatimChar"/>
        </w:rPr>
        <w:t xml:space="preserve">        "Glyph 172 -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173,</w:t>
      </w:r>
      <w:r>
        <w:br/>
      </w:r>
      <w:r>
        <w:rPr>
          <w:rStyle w:val="VerbatimChar"/>
        </w:rPr>
        <w:t xml:space="preserve">      "english_meanings": [</w:t>
      </w:r>
      <w:r>
        <w:br/>
      </w:r>
      <w:r>
        <w:rPr>
          <w:rStyle w:val="VerbatimChar"/>
        </w:rPr>
        <w:t xml:space="preserve">        "Glyph 173 -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174,</w:t>
      </w:r>
      <w:r>
        <w:br/>
      </w:r>
      <w:r>
        <w:rPr>
          <w:rStyle w:val="VerbatimChar"/>
        </w:rPr>
        <w:t xml:space="preserve">      "english_meanings": [</w:t>
      </w:r>
      <w:r>
        <w:br/>
      </w:r>
      <w:r>
        <w:rPr>
          <w:rStyle w:val="VerbatimChar"/>
        </w:rPr>
        <w:t xml:space="preserve">        "Glyph 174 -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175,</w:t>
      </w:r>
      <w:r>
        <w:br/>
      </w:r>
      <w:r>
        <w:rPr>
          <w:rStyle w:val="VerbatimChar"/>
        </w:rPr>
        <w:t xml:space="preserve">      "english_meanings": [</w:t>
      </w:r>
      <w:r>
        <w:br/>
      </w:r>
      <w:r>
        <w:rPr>
          <w:rStyle w:val="VerbatimChar"/>
        </w:rPr>
        <w:t xml:space="preserve">        "Glyph 175 -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176,</w:t>
      </w:r>
      <w:r>
        <w:br/>
      </w:r>
      <w:r>
        <w:rPr>
          <w:rStyle w:val="VerbatimChar"/>
        </w:rPr>
        <w:t xml:space="preserve">      "english_meanings": [</w:t>
      </w:r>
      <w:r>
        <w:br/>
      </w:r>
      <w:r>
        <w:rPr>
          <w:rStyle w:val="VerbatimChar"/>
        </w:rPr>
        <w:t xml:space="preserve">        "Glyph 176 -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177,</w:t>
      </w:r>
      <w:r>
        <w:br/>
      </w:r>
      <w:r>
        <w:rPr>
          <w:rStyle w:val="VerbatimChar"/>
        </w:rPr>
        <w:t xml:space="preserve">      "english_meanings": [</w:t>
      </w:r>
      <w:r>
        <w:br/>
      </w:r>
      <w:r>
        <w:rPr>
          <w:rStyle w:val="VerbatimChar"/>
        </w:rPr>
        <w:t xml:space="preserve">        "Glyph 177 -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178,</w:t>
      </w:r>
      <w:r>
        <w:br/>
      </w:r>
      <w:r>
        <w:rPr>
          <w:rStyle w:val="VerbatimChar"/>
        </w:rPr>
        <w:t xml:space="preserve">      "english_meanings": [</w:t>
      </w:r>
      <w:r>
        <w:br/>
      </w:r>
      <w:r>
        <w:rPr>
          <w:rStyle w:val="VerbatimChar"/>
        </w:rPr>
        <w:t xml:space="preserve">        "Glyph 178 -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179,</w:t>
      </w:r>
      <w:r>
        <w:br/>
      </w:r>
      <w:r>
        <w:rPr>
          <w:rStyle w:val="VerbatimChar"/>
        </w:rPr>
        <w:t xml:space="preserve">      "english_meanings": [</w:t>
      </w:r>
      <w:r>
        <w:br/>
      </w:r>
      <w:r>
        <w:rPr>
          <w:rStyle w:val="VerbatimChar"/>
        </w:rPr>
        <w:t xml:space="preserve">        "Glyph 179 -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179 -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180,</w:t>
      </w:r>
      <w:r>
        <w:br/>
      </w:r>
      <w:r>
        <w:rPr>
          <w:rStyle w:val="VerbatimChar"/>
        </w:rPr>
        <w:t xml:space="preserve">      "english_meanings": [</w:t>
      </w:r>
      <w:r>
        <w:br/>
      </w:r>
      <w:r>
        <w:rPr>
          <w:rStyle w:val="VerbatimChar"/>
        </w:rPr>
        <w:t xml:space="preserve">        "Glyph 180 -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181,</w:t>
      </w:r>
      <w:r>
        <w:br/>
      </w:r>
      <w:r>
        <w:rPr>
          <w:rStyle w:val="VerbatimChar"/>
        </w:rPr>
        <w:t xml:space="preserve">      "english_meanings": [</w:t>
      </w:r>
      <w:r>
        <w:br/>
      </w:r>
      <w:r>
        <w:rPr>
          <w:rStyle w:val="VerbatimChar"/>
        </w:rPr>
        <w:t xml:space="preserve">        "Glyph 181 -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182,</w:t>
      </w:r>
      <w:r>
        <w:br/>
      </w:r>
      <w:r>
        <w:rPr>
          <w:rStyle w:val="VerbatimChar"/>
        </w:rPr>
        <w:t xml:space="preserve">      "english_meanings": [</w:t>
      </w:r>
      <w:r>
        <w:br/>
      </w:r>
      <w:r>
        <w:rPr>
          <w:rStyle w:val="VerbatimChar"/>
        </w:rPr>
        <w:t xml:space="preserve">        "Glyph 182 -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183,</w:t>
      </w:r>
      <w:r>
        <w:br/>
      </w:r>
      <w:r>
        <w:rPr>
          <w:rStyle w:val="VerbatimChar"/>
        </w:rPr>
        <w:t xml:space="preserve">      "english_meanings": [</w:t>
      </w:r>
      <w:r>
        <w:br/>
      </w:r>
      <w:r>
        <w:rPr>
          <w:rStyle w:val="VerbatimChar"/>
        </w:rPr>
        <w:t xml:space="preserve">        "Glyph 183 -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184,</w:t>
      </w:r>
      <w:r>
        <w:br/>
      </w:r>
      <w:r>
        <w:rPr>
          <w:rStyle w:val="VerbatimChar"/>
        </w:rPr>
        <w:t xml:space="preserve">      "english_meanings": [</w:t>
      </w:r>
      <w:r>
        <w:br/>
      </w:r>
      <w:r>
        <w:rPr>
          <w:rStyle w:val="VerbatimChar"/>
        </w:rPr>
        <w:t xml:space="preserve">        "Glyph 184 -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185,</w:t>
      </w:r>
      <w:r>
        <w:br/>
      </w:r>
      <w:r>
        <w:rPr>
          <w:rStyle w:val="VerbatimChar"/>
        </w:rPr>
        <w:t xml:space="preserve">      "english_meanings": [</w:t>
      </w:r>
      <w:r>
        <w:br/>
      </w:r>
      <w:r>
        <w:rPr>
          <w:rStyle w:val="VerbatimChar"/>
        </w:rPr>
        <w:t xml:space="preserve">        "Glyph 185 -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186,</w:t>
      </w:r>
      <w:r>
        <w:br/>
      </w:r>
      <w:r>
        <w:rPr>
          <w:rStyle w:val="VerbatimChar"/>
        </w:rPr>
        <w:t xml:space="preserve">      "english_meanings": [</w:t>
      </w:r>
      <w:r>
        <w:br/>
      </w:r>
      <w:r>
        <w:rPr>
          <w:rStyle w:val="VerbatimChar"/>
        </w:rPr>
        <w:t xml:space="preserve">        "Glyph 186 -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187,</w:t>
      </w:r>
      <w:r>
        <w:br/>
      </w:r>
      <w:r>
        <w:rPr>
          <w:rStyle w:val="VerbatimChar"/>
        </w:rPr>
        <w:t xml:space="preserve">      "english_meanings": [</w:t>
      </w:r>
      <w:r>
        <w:br/>
      </w:r>
      <w:r>
        <w:rPr>
          <w:rStyle w:val="VerbatimChar"/>
        </w:rPr>
        <w:t xml:space="preserve">        "Glyph 187 -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188,</w:t>
      </w:r>
      <w:r>
        <w:br/>
      </w:r>
      <w:r>
        <w:rPr>
          <w:rStyle w:val="VerbatimChar"/>
        </w:rPr>
        <w:t xml:space="preserve">      "english_meanings": [</w:t>
      </w:r>
      <w:r>
        <w:br/>
      </w:r>
      <w:r>
        <w:rPr>
          <w:rStyle w:val="VerbatimChar"/>
        </w:rPr>
        <w:t xml:space="preserve">        "Glyph 188 -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189,</w:t>
      </w:r>
      <w:r>
        <w:br/>
      </w:r>
      <w:r>
        <w:rPr>
          <w:rStyle w:val="VerbatimChar"/>
        </w:rPr>
        <w:t xml:space="preserve">      "english_meanings": [</w:t>
      </w:r>
      <w:r>
        <w:br/>
      </w:r>
      <w:r>
        <w:rPr>
          <w:rStyle w:val="VerbatimChar"/>
        </w:rPr>
        <w:t xml:space="preserve">        "Glyph 189 -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189 -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190,</w:t>
      </w:r>
      <w:r>
        <w:br/>
      </w:r>
      <w:r>
        <w:rPr>
          <w:rStyle w:val="VerbatimChar"/>
        </w:rPr>
        <w:t xml:space="preserve">      "english_meanings": [</w:t>
      </w:r>
      <w:r>
        <w:br/>
      </w:r>
      <w:r>
        <w:rPr>
          <w:rStyle w:val="VerbatimChar"/>
        </w:rPr>
        <w:t xml:space="preserve">        "Glyph 190 -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191,</w:t>
      </w:r>
      <w:r>
        <w:br/>
      </w:r>
      <w:r>
        <w:rPr>
          <w:rStyle w:val="VerbatimChar"/>
        </w:rPr>
        <w:t xml:space="preserve">      "english_meanings": [</w:t>
      </w:r>
      <w:r>
        <w:br/>
      </w:r>
      <w:r>
        <w:rPr>
          <w:rStyle w:val="VerbatimChar"/>
        </w:rPr>
        <w:t xml:space="preserve">        "Glyph 191 -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192,</w:t>
      </w:r>
      <w:r>
        <w:br/>
      </w:r>
      <w:r>
        <w:rPr>
          <w:rStyle w:val="VerbatimChar"/>
        </w:rPr>
        <w:t xml:space="preserve">      "english_meanings": [</w:t>
      </w:r>
      <w:r>
        <w:br/>
      </w:r>
      <w:r>
        <w:rPr>
          <w:rStyle w:val="VerbatimChar"/>
        </w:rPr>
        <w:t xml:space="preserve">        "Glyph 192 -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193,</w:t>
      </w:r>
      <w:r>
        <w:br/>
      </w:r>
      <w:r>
        <w:rPr>
          <w:rStyle w:val="VerbatimChar"/>
        </w:rPr>
        <w:t xml:space="preserve">      "english_meanings": [</w:t>
      </w:r>
      <w:r>
        <w:br/>
      </w:r>
      <w:r>
        <w:rPr>
          <w:rStyle w:val="VerbatimChar"/>
        </w:rPr>
        <w:t xml:space="preserve">        "Glyph 193 -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194,</w:t>
      </w:r>
      <w:r>
        <w:br/>
      </w:r>
      <w:r>
        <w:rPr>
          <w:rStyle w:val="VerbatimChar"/>
        </w:rPr>
        <w:t xml:space="preserve">      "english_meanings": [</w:t>
      </w:r>
      <w:r>
        <w:br/>
      </w:r>
      <w:r>
        <w:rPr>
          <w:rStyle w:val="VerbatimChar"/>
        </w:rPr>
        <w:t xml:space="preserve">        "Glyph 194 -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195,</w:t>
      </w:r>
      <w:r>
        <w:br/>
      </w:r>
      <w:r>
        <w:rPr>
          <w:rStyle w:val="VerbatimChar"/>
        </w:rPr>
        <w:t xml:space="preserve">      "english_meanings": [</w:t>
      </w:r>
      <w:r>
        <w:br/>
      </w:r>
      <w:r>
        <w:rPr>
          <w:rStyle w:val="VerbatimChar"/>
        </w:rPr>
        <w:t xml:space="preserve">        "Glyph 195 -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196,</w:t>
      </w:r>
      <w:r>
        <w:br/>
      </w:r>
      <w:r>
        <w:rPr>
          <w:rStyle w:val="VerbatimChar"/>
        </w:rPr>
        <w:t xml:space="preserve">      "english_meanings": [</w:t>
      </w:r>
      <w:r>
        <w:br/>
      </w:r>
      <w:r>
        <w:rPr>
          <w:rStyle w:val="VerbatimChar"/>
        </w:rPr>
        <w:t xml:space="preserve">        "Glyph 196 -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197,</w:t>
      </w:r>
      <w:r>
        <w:br/>
      </w:r>
      <w:r>
        <w:rPr>
          <w:rStyle w:val="VerbatimChar"/>
        </w:rPr>
        <w:t xml:space="preserve">      "english_meanings": [</w:t>
      </w:r>
      <w:r>
        <w:br/>
      </w:r>
      <w:r>
        <w:rPr>
          <w:rStyle w:val="VerbatimChar"/>
        </w:rPr>
        <w:t xml:space="preserve">        "Glyph 197 -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198,</w:t>
      </w:r>
      <w:r>
        <w:br/>
      </w:r>
      <w:r>
        <w:rPr>
          <w:rStyle w:val="VerbatimChar"/>
        </w:rPr>
        <w:t xml:space="preserve">      "english_meanings": [</w:t>
      </w:r>
      <w:r>
        <w:br/>
      </w:r>
      <w:r>
        <w:rPr>
          <w:rStyle w:val="VerbatimChar"/>
        </w:rPr>
        <w:t xml:space="preserve">        "Glyph 198 -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199,</w:t>
      </w:r>
      <w:r>
        <w:br/>
      </w:r>
      <w:r>
        <w:rPr>
          <w:rStyle w:val="VerbatimChar"/>
        </w:rPr>
        <w:t xml:space="preserve">      "english_meanings": [</w:t>
      </w:r>
      <w:r>
        <w:br/>
      </w:r>
      <w:r>
        <w:rPr>
          <w:rStyle w:val="VerbatimChar"/>
        </w:rPr>
        <w:t xml:space="preserve">        "Glyph 199 -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199 -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200,</w:t>
      </w:r>
      <w:r>
        <w:br/>
      </w:r>
      <w:r>
        <w:rPr>
          <w:rStyle w:val="VerbatimChar"/>
        </w:rPr>
        <w:t xml:space="preserve">      "english_meanings": [</w:t>
      </w:r>
      <w:r>
        <w:br/>
      </w:r>
      <w:r>
        <w:rPr>
          <w:rStyle w:val="VerbatimChar"/>
        </w:rPr>
        <w:t xml:space="preserve">        "chief/king (ariki henua)",</w:t>
      </w:r>
      <w:r>
        <w:br/>
      </w:r>
      <w:r>
        <w:rPr>
          <w:rStyle w:val="VerbatimChar"/>
        </w:rPr>
        <w:t xml:space="preserve">        "ruler (hakakina)",</w:t>
      </w:r>
      <w:r>
        <w:br/>
      </w:r>
      <w:r>
        <w:rPr>
          <w:rStyle w:val="VerbatimChar"/>
        </w:rPr>
        <w:t xml:space="preserve">        "man (tangata) – context of authority"</w:t>
      </w:r>
      <w:r>
        <w:br/>
      </w:r>
      <w:r>
        <w:rPr>
          <w:rStyle w:val="VerbatimChar"/>
        </w:rPr>
        <w:t xml:space="preserve">      ],</w:t>
      </w:r>
      <w:r>
        <w:br/>
      </w:r>
      <w:r>
        <w:rPr>
          <w:rStyle w:val="VerbatimChar"/>
        </w:rPr>
        <w:t xml:space="preserve">      "transliterations": [</w:t>
      </w:r>
      <w:r>
        <w:br/>
      </w:r>
      <w:r>
        <w:rPr>
          <w:rStyle w:val="VerbatimChar"/>
        </w:rPr>
        <w:t xml:space="preserve">        "ariki henua",</w:t>
      </w:r>
      <w:r>
        <w:br/>
      </w:r>
      <w:r>
        <w:rPr>
          <w:rStyle w:val="VerbatimChar"/>
        </w:rPr>
        <w:t xml:space="preserve">        "hakakina",</w:t>
      </w:r>
      <w:r>
        <w:br/>
      </w:r>
      <w:r>
        <w:rPr>
          <w:rStyle w:val="VerbatimChar"/>
        </w:rPr>
        <w:t xml:space="preserve">        "tangata"</w:t>
      </w:r>
      <w:r>
        <w:br/>
      </w:r>
      <w:r>
        <w:rPr>
          <w:rStyle w:val="VerbatimChar"/>
        </w:rPr>
        <w:t xml:space="preserve">      ],</w:t>
      </w:r>
      <w:r>
        <w:br/>
      </w:r>
      <w:r>
        <w:rPr>
          <w:rStyle w:val="VerbatimChar"/>
        </w:rPr>
        <w:t xml:space="preserve">      "occurrence_count": 41,</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"titles"</w:t>
      </w:r>
      <w:r>
        <w:br/>
      </w:r>
      <w:r>
        <w:rPr>
          <w:rStyle w:val="VerbatimChar"/>
        </w:rPr>
        <w:t xml:space="preserve">      ],</w:t>
      </w:r>
      <w:r>
        <w:br/>
      </w:r>
      <w:r>
        <w:rPr>
          <w:rStyle w:val="VerbatimChar"/>
        </w:rPr>
        <w:t xml:space="preserve">      "notes": [</w:t>
      </w:r>
      <w:r>
        <w:br/>
      </w:r>
      <w:r>
        <w:rPr>
          <w:rStyle w:val="VerbatimChar"/>
        </w:rPr>
        <w:t xml:space="preserve">        "High-status person with multiple authority levels: 'chief' (*ariki*), 'ruler' (*hakakina*), 'king' (*ariki henua*), or just an adult man of rank【45†】. This glyph regularly appears in genealogical chains as a title/status marker before names, indicating an **aristocratic or leadership role**.",</w:t>
      </w:r>
      <w:r>
        <w:br/>
      </w:r>
      <w:r>
        <w:rPr>
          <w:rStyle w:val="VerbatimChar"/>
        </w:rPr>
        <w:t xml:space="preserve">        "Updated interpretation, status: proposed/high confidence; effectively the same as glyph 50. It’s an older index used to compile all meanings of the anthropomorphic leader glyph[2]. Now fully integrated with the notion of title marker (see glyph 50)."</w:t>
      </w:r>
      <w:r>
        <w:br/>
      </w:r>
      <w:r>
        <w:rPr>
          <w:rStyle w:val="VerbatimChar"/>
        </w:rPr>
        <w:t xml:space="preserve">      ],</w:t>
      </w:r>
      <w:r>
        <w:br/>
      </w:r>
      <w:r>
        <w:rPr>
          <w:rStyle w:val="VerbatimChar"/>
        </w:rPr>
        <w:t xml:space="preserve">      "sources": [</w:t>
      </w:r>
      <w:r>
        <w:br/>
      </w:r>
      <w:r>
        <w:rPr>
          <w:rStyle w:val="VerbatimChar"/>
        </w:rPr>
        <w:t xml:space="preserve">        "Barthel (1958)",</w:t>
      </w:r>
      <w:r>
        <w:br/>
      </w:r>
      <w:r>
        <w:rPr>
          <w:rStyle w:val="VerbatimChar"/>
        </w:rPr>
        <w:t xml:space="preserve">        "Lackadaisical Security (Operator) – Phase 11 grammar"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201,</w:t>
      </w:r>
      <w:r>
        <w:br/>
      </w:r>
      <w:r>
        <w:rPr>
          <w:rStyle w:val="VerbatimChar"/>
        </w:rPr>
        <w:t xml:space="preserve">      "english_meanings": [</w:t>
      </w:r>
      <w:r>
        <w:br/>
      </w:r>
      <w:r>
        <w:rPr>
          <w:rStyle w:val="VerbatimChar"/>
        </w:rPr>
        <w:t xml:space="preserve">        "Glyph 201 -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202,</w:t>
      </w:r>
      <w:r>
        <w:br/>
      </w:r>
      <w:r>
        <w:rPr>
          <w:rStyle w:val="VerbatimChar"/>
        </w:rPr>
        <w:t xml:space="preserve">      "english_meanings": [</w:t>
      </w:r>
      <w:r>
        <w:br/>
      </w:r>
      <w:r>
        <w:rPr>
          <w:rStyle w:val="VerbatimChar"/>
        </w:rPr>
        <w:t xml:space="preserve">        "Glyph 202 -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203,</w:t>
      </w:r>
      <w:r>
        <w:br/>
      </w:r>
      <w:r>
        <w:rPr>
          <w:rStyle w:val="VerbatimChar"/>
        </w:rPr>
        <w:t xml:space="preserve">      "english_meanings": [</w:t>
      </w:r>
      <w:r>
        <w:br/>
      </w:r>
      <w:r>
        <w:rPr>
          <w:rStyle w:val="VerbatimChar"/>
        </w:rPr>
        <w:t xml:space="preserve">        "Glyph 203 -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203 -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204,</w:t>
      </w:r>
      <w:r>
        <w:br/>
      </w:r>
      <w:r>
        <w:rPr>
          <w:rStyle w:val="VerbatimChar"/>
        </w:rPr>
        <w:t xml:space="preserve">      "english_meanings": [</w:t>
      </w:r>
      <w:r>
        <w:br/>
      </w:r>
      <w:r>
        <w:rPr>
          <w:rStyle w:val="VerbatimChar"/>
        </w:rPr>
        <w:t xml:space="preserve">        "Glyph 204 -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204 -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205,</w:t>
      </w:r>
      <w:r>
        <w:br/>
      </w:r>
      <w:r>
        <w:rPr>
          <w:rStyle w:val="VerbatimChar"/>
        </w:rPr>
        <w:t xml:space="preserve">      "english_meanings": [</w:t>
      </w:r>
      <w:r>
        <w:br/>
      </w:r>
      <w:r>
        <w:rPr>
          <w:rStyle w:val="VerbatimChar"/>
        </w:rPr>
        <w:t xml:space="preserve">        "Glyph 205 -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205 -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206,</w:t>
      </w:r>
      <w:r>
        <w:br/>
      </w:r>
      <w:r>
        <w:rPr>
          <w:rStyle w:val="VerbatimChar"/>
        </w:rPr>
        <w:t xml:space="preserve">      "english_meanings": [</w:t>
      </w:r>
      <w:r>
        <w:br/>
      </w:r>
      <w:r>
        <w:rPr>
          <w:rStyle w:val="VerbatimChar"/>
        </w:rPr>
        <w:t xml:space="preserve">        "Glyph 206 -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206 -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207,</w:t>
      </w:r>
      <w:r>
        <w:br/>
      </w:r>
      <w:r>
        <w:rPr>
          <w:rStyle w:val="VerbatimChar"/>
        </w:rPr>
        <w:t xml:space="preserve">      "english_meanings": [</w:t>
      </w:r>
      <w:r>
        <w:br/>
      </w:r>
      <w:r>
        <w:rPr>
          <w:rStyle w:val="VerbatimChar"/>
        </w:rPr>
        <w:t xml:space="preserve">        "Glyph 207 -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207 -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208,</w:t>
      </w:r>
      <w:r>
        <w:br/>
      </w:r>
      <w:r>
        <w:rPr>
          <w:rStyle w:val="VerbatimChar"/>
        </w:rPr>
        <w:t xml:space="preserve">      "english_meanings": [</w:t>
      </w:r>
      <w:r>
        <w:br/>
      </w:r>
      <w:r>
        <w:rPr>
          <w:rStyle w:val="VerbatimChar"/>
        </w:rPr>
        <w:t xml:space="preserve">        "Glyph 208 -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208 -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209,</w:t>
      </w:r>
      <w:r>
        <w:br/>
      </w:r>
      <w:r>
        <w:rPr>
          <w:rStyle w:val="VerbatimChar"/>
        </w:rPr>
        <w:t xml:space="preserve">      "english_meanings": [</w:t>
      </w:r>
      <w:r>
        <w:br/>
      </w:r>
      <w:r>
        <w:rPr>
          <w:rStyle w:val="VerbatimChar"/>
        </w:rPr>
        <w:t xml:space="preserve">        "Glyph 209 -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209 -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210,</w:t>
      </w:r>
      <w:r>
        <w:br/>
      </w:r>
      <w:r>
        <w:rPr>
          <w:rStyle w:val="VerbatimChar"/>
        </w:rPr>
        <w:t xml:space="preserve">      "english_meanings": [</w:t>
      </w:r>
      <w:r>
        <w:br/>
      </w:r>
      <w:r>
        <w:rPr>
          <w:rStyle w:val="VerbatimChar"/>
        </w:rPr>
        <w:t xml:space="preserve">        "Glyph 210 -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210 -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211,</w:t>
      </w:r>
      <w:r>
        <w:br/>
      </w:r>
      <w:r>
        <w:rPr>
          <w:rStyle w:val="VerbatimChar"/>
        </w:rPr>
        <w:t xml:space="preserve">      "english_meanings": [</w:t>
      </w:r>
      <w:r>
        <w:br/>
      </w:r>
      <w:r>
        <w:rPr>
          <w:rStyle w:val="VerbatimChar"/>
        </w:rPr>
        <w:t xml:space="preserve">        "Glyph 211 -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212,</w:t>
      </w:r>
      <w:r>
        <w:br/>
      </w:r>
      <w:r>
        <w:rPr>
          <w:rStyle w:val="VerbatimChar"/>
        </w:rPr>
        <w:t xml:space="preserve">      "english_meanings": [</w:t>
      </w:r>
      <w:r>
        <w:br/>
      </w:r>
      <w:r>
        <w:rPr>
          <w:rStyle w:val="VerbatimChar"/>
        </w:rPr>
        <w:t xml:space="preserve">        "Glyph 212 -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212 -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213,</w:t>
      </w:r>
      <w:r>
        <w:br/>
      </w:r>
      <w:r>
        <w:rPr>
          <w:rStyle w:val="VerbatimChar"/>
        </w:rPr>
        <w:t xml:space="preserve">      "english_meanings": [</w:t>
      </w:r>
      <w:r>
        <w:br/>
      </w:r>
      <w:r>
        <w:rPr>
          <w:rStyle w:val="VerbatimChar"/>
        </w:rPr>
        <w:t xml:space="preserve">        "Glyph 213 -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213 -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214,</w:t>
      </w:r>
      <w:r>
        <w:br/>
      </w:r>
      <w:r>
        <w:rPr>
          <w:rStyle w:val="VerbatimChar"/>
        </w:rPr>
        <w:t xml:space="preserve">      "english_meanings": [</w:t>
      </w:r>
      <w:r>
        <w:br/>
      </w:r>
      <w:r>
        <w:rPr>
          <w:rStyle w:val="VerbatimChar"/>
        </w:rPr>
        <w:t xml:space="preserve">        "Glyph 214 -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214 -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215,</w:t>
      </w:r>
      <w:r>
        <w:br/>
      </w:r>
      <w:r>
        <w:rPr>
          <w:rStyle w:val="VerbatimChar"/>
        </w:rPr>
        <w:t xml:space="preserve">      "english_meanings": [</w:t>
      </w:r>
      <w:r>
        <w:br/>
      </w:r>
      <w:r>
        <w:rPr>
          <w:rStyle w:val="VerbatimChar"/>
        </w:rPr>
        <w:t xml:space="preserve">        "Glyph 215 -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215 -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216,</w:t>
      </w:r>
      <w:r>
        <w:br/>
      </w:r>
      <w:r>
        <w:rPr>
          <w:rStyle w:val="VerbatimChar"/>
        </w:rPr>
        <w:t xml:space="preserve">      "english_meanings": [</w:t>
      </w:r>
      <w:r>
        <w:br/>
      </w:r>
      <w:r>
        <w:rPr>
          <w:rStyle w:val="VerbatimChar"/>
        </w:rPr>
        <w:t xml:space="preserve">        "Glyph 216 -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216 -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217,</w:t>
      </w:r>
      <w:r>
        <w:br/>
      </w:r>
      <w:r>
        <w:rPr>
          <w:rStyle w:val="VerbatimChar"/>
        </w:rPr>
        <w:t xml:space="preserve">      "english_meanings": [</w:t>
      </w:r>
      <w:r>
        <w:br/>
      </w:r>
      <w:r>
        <w:rPr>
          <w:rStyle w:val="VerbatimChar"/>
        </w:rPr>
        <w:t xml:space="preserve">        "Glyph 217 -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217 -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218,</w:t>
      </w:r>
      <w:r>
        <w:br/>
      </w:r>
      <w:r>
        <w:rPr>
          <w:rStyle w:val="VerbatimChar"/>
        </w:rPr>
        <w:t xml:space="preserve">      "english_meanings": [</w:t>
      </w:r>
      <w:r>
        <w:br/>
      </w:r>
      <w:r>
        <w:rPr>
          <w:rStyle w:val="VerbatimChar"/>
        </w:rPr>
        <w:t xml:space="preserve">        "Glyph 218 -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218 -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219,</w:t>
      </w:r>
      <w:r>
        <w:br/>
      </w:r>
      <w:r>
        <w:rPr>
          <w:rStyle w:val="VerbatimChar"/>
        </w:rPr>
        <w:t xml:space="preserve">      "english_meanings": [</w:t>
      </w:r>
      <w:r>
        <w:br/>
      </w:r>
      <w:r>
        <w:rPr>
          <w:rStyle w:val="VerbatimChar"/>
        </w:rPr>
        <w:t xml:space="preserve">        "Glyph 219 -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219 -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220,</w:t>
      </w:r>
      <w:r>
        <w:br/>
      </w:r>
      <w:r>
        <w:rPr>
          <w:rStyle w:val="VerbatimChar"/>
        </w:rPr>
        <w:t xml:space="preserve">      "english_meanings": [</w:t>
      </w:r>
      <w:r>
        <w:br/>
      </w:r>
      <w:r>
        <w:rPr>
          <w:rStyle w:val="VerbatimChar"/>
        </w:rPr>
        <w:t xml:space="preserve">        "Glyph 220 -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220 - awaiting decipherment"</w:t>
      </w:r>
      <w:r>
        <w:br/>
      </w:r>
      <w:r>
        <w:rPr>
          <w:rStyle w:val="VerbatimChar"/>
        </w:rPr>
        <w:t xml:space="preserve">      ],</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230,</w:t>
      </w:r>
      <w:r>
        <w:br/>
      </w:r>
      <w:r>
        <w:rPr>
          <w:rStyle w:val="VerbatimChar"/>
        </w:rPr>
        <w:t xml:space="preserve">      "english_meanings": [</w:t>
      </w:r>
      <w:r>
        <w:br/>
      </w:r>
      <w:r>
        <w:rPr>
          <w:rStyle w:val="VerbatimChar"/>
        </w:rPr>
        <w:t xml:space="preserve">        "Glyph 230 -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230 -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240,</w:t>
      </w:r>
      <w:r>
        <w:br/>
      </w:r>
      <w:r>
        <w:rPr>
          <w:rStyle w:val="VerbatimChar"/>
        </w:rPr>
        <w:t xml:space="preserve">      "english_meanings": [</w:t>
      </w:r>
      <w:r>
        <w:br/>
      </w:r>
      <w:r>
        <w:rPr>
          <w:rStyle w:val="VerbatimChar"/>
        </w:rPr>
        <w:t xml:space="preserve">        "Glyph 240 -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240 -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250,</w:t>
      </w:r>
      <w:r>
        <w:br/>
      </w:r>
      <w:r>
        <w:rPr>
          <w:rStyle w:val="VerbatimChar"/>
        </w:rPr>
        <w:t xml:space="preserve">      "english_meanings": [</w:t>
      </w:r>
      <w:r>
        <w:br/>
      </w:r>
      <w:r>
        <w:rPr>
          <w:rStyle w:val="VerbatimChar"/>
        </w:rPr>
        <w:t xml:space="preserve">        "Glyph 250 -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250 -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260,</w:t>
      </w:r>
      <w:r>
        <w:br/>
      </w:r>
      <w:r>
        <w:rPr>
          <w:rStyle w:val="VerbatimChar"/>
        </w:rPr>
        <w:t xml:space="preserve">      "english_meanings": [</w:t>
      </w:r>
      <w:r>
        <w:br/>
      </w:r>
      <w:r>
        <w:rPr>
          <w:rStyle w:val="VerbatimChar"/>
        </w:rPr>
        <w:t xml:space="preserve">        "Glyph 260 -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260 -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263,</w:t>
      </w:r>
      <w:r>
        <w:br/>
      </w:r>
      <w:r>
        <w:rPr>
          <w:rStyle w:val="VerbatimChar"/>
        </w:rPr>
        <w:t xml:space="preserve">      "english_meanings":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"No decipherment; this glyph appears as structural marker or is referenced in corrections; remains undeciphered.",</w:t>
      </w:r>
      <w:r>
        <w:br/>
      </w:r>
      <w:r>
        <w:rPr>
          <w:rStyle w:val="VerbatimChar"/>
        </w:rPr>
        <w:t xml:space="preserve">      "sources": [</w:t>
      </w:r>
      <w:r>
        <w:br/>
      </w:r>
      <w:r>
        <w:rPr>
          <w:rStyle w:val="VerbatimChar"/>
        </w:rPr>
        <w:t xml:space="preserve">        "MD references"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270,</w:t>
      </w:r>
      <w:r>
        <w:br/>
      </w:r>
      <w:r>
        <w:rPr>
          <w:rStyle w:val="VerbatimChar"/>
        </w:rPr>
        <w:t xml:space="preserve">      "english_meanings": [</w:t>
      </w:r>
      <w:r>
        <w:br/>
      </w:r>
      <w:r>
        <w:rPr>
          <w:rStyle w:val="VerbatimChar"/>
        </w:rPr>
        <w:t xml:space="preserve">        "Glyph 270 -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270 -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280,</w:t>
      </w:r>
      <w:r>
        <w:br/>
      </w:r>
      <w:r>
        <w:rPr>
          <w:rStyle w:val="VerbatimChar"/>
        </w:rPr>
        <w:t xml:space="preserve">      "english_meanings": [</w:t>
      </w:r>
      <w:r>
        <w:br/>
      </w:r>
      <w:r>
        <w:rPr>
          <w:rStyle w:val="VerbatimChar"/>
        </w:rPr>
        <w:t xml:space="preserve">        "turtle (honu) – dark moon phase, Rongo",</w:t>
      </w:r>
      <w:r>
        <w:br/>
      </w:r>
      <w:r>
        <w:rPr>
          <w:rStyle w:val="VerbatimChar"/>
        </w:rPr>
        <w:t xml:space="preserve">        "Turtle glyph",</w:t>
      </w:r>
      <w:r>
        <w:br/>
      </w:r>
      <w:r>
        <w:rPr>
          <w:rStyle w:val="VerbatimChar"/>
        </w:rPr>
        <w:t xml:space="preserve">        "appears in genealogies and lunar sequence.",</w:t>
      </w:r>
      <w:r>
        <w:br/>
      </w:r>
      <w:r>
        <w:rPr>
          <w:rStyle w:val="VerbatimChar"/>
        </w:rPr>
        <w:t xml:space="preserve">        "associated with god Rongo",</w:t>
      </w:r>
      <w:r>
        <w:br/>
      </w:r>
      <w:r>
        <w:rPr>
          <w:rStyle w:val="VerbatimChar"/>
        </w:rPr>
        <w:t xml:space="preserve">        "dark moon phase"</w:t>
      </w:r>
      <w:r>
        <w:br/>
      </w:r>
      <w:r>
        <w:rPr>
          <w:rStyle w:val="VerbatimChar"/>
        </w:rPr>
        <w:t xml:space="preserve">      ],</w:t>
      </w:r>
      <w:r>
        <w:br/>
      </w:r>
      <w:r>
        <w:rPr>
          <w:rStyle w:val="VerbatimChar"/>
        </w:rPr>
        <w:t xml:space="preserve">      "transliterations": [</w:t>
      </w:r>
      <w:r>
        <w:br/>
      </w:r>
      <w:r>
        <w:rPr>
          <w:rStyle w:val="VerbatimChar"/>
        </w:rPr>
        <w:t xml:space="preserve">        "Mutu",</w:t>
      </w:r>
      <w:r>
        <w:br/>
      </w:r>
      <w:r>
        <w:rPr>
          <w:rStyle w:val="VerbatimChar"/>
        </w:rPr>
        <w:t xml:space="preserve">        "honu"</w:t>
      </w:r>
      <w:r>
        <w:br/>
      </w:r>
      <w:r>
        <w:rPr>
          <w:rStyle w:val="VerbatimChar"/>
        </w:rPr>
        <w:t xml:space="preserve">      ],</w:t>
      </w:r>
      <w:r>
        <w:br/>
      </w:r>
      <w:r>
        <w:rPr>
          <w:rStyle w:val="VerbatimChar"/>
        </w:rPr>
        <w:t xml:space="preserve">      "occurrence_count": 10,</w:t>
      </w:r>
      <w:r>
        <w:br/>
      </w:r>
      <w:r>
        <w:rPr>
          <w:rStyle w:val="VerbatimChar"/>
        </w:rPr>
        <w:t xml:space="preserve">      "confidence": 0.95,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"lunar_calendar",</w:t>
      </w:r>
      <w:r>
        <w:br/>
      </w:r>
      <w:r>
        <w:rPr>
          <w:rStyle w:val="VerbatimChar"/>
        </w:rPr>
        <w:t xml:space="preserve">        "longevity"</w:t>
      </w:r>
      <w:r>
        <w:br/>
      </w:r>
      <w:r>
        <w:rPr>
          <w:rStyle w:val="VerbatimChar"/>
        </w:rPr>
        <w:t xml:space="preserve">      ],</w:t>
      </w:r>
      <w:r>
        <w:br/>
      </w:r>
      <w:r>
        <w:rPr>
          <w:rStyle w:val="VerbatimChar"/>
        </w:rPr>
        <w:t xml:space="preserve">      "notes": [</w:t>
      </w:r>
      <w:r>
        <w:br/>
      </w:r>
      <w:r>
        <w:rPr>
          <w:rStyle w:val="VerbatimChar"/>
        </w:rPr>
        <w:t xml:space="preserve">        "Sea turtle glyph appearing during dark moon phase in Mamari calendar. 'Turtle' (honu) represents longevity and endurance, symbolically appropriate for moon's disappearance and renewal cycle.",</w:t>
      </w:r>
      <w:r>
        <w:br/>
      </w:r>
      <w:r>
        <w:rPr>
          <w:rStyle w:val="VerbatimChar"/>
        </w:rPr>
        <w:t xml:space="preserve">        "Turtle glyph; associated with god Rongo or dark moon; appears in genealogies and lunar sequence.; Sea turtle glyph appearing during dark moon phase in Mamari calendar. 'Turtle' (honu) represents longevity and endurance, symbolically appropriate for moon's disappearance and renewal cycle.",</w:t>
      </w:r>
      <w:r>
        <w:br/>
      </w:r>
      <w:r>
        <w:rPr>
          <w:rStyle w:val="VerbatimChar"/>
        </w:rPr>
        <w:t xml:space="preserve">        "(Cross-methodology) Turtle sign: parallels to turtle/honu motifs in Pacific iconography and to the Sumerian 'šu' (turtle) logogram; in many cultures, turtles symbolize the earth and creation.",</w:t>
      </w:r>
      <w:r>
        <w:br/>
      </w:r>
      <w:r>
        <w:rPr>
          <w:rStyle w:val="VerbatimChar"/>
        </w:rPr>
        <w:t xml:space="preserve">        "Appears in dark moon phase of lunar calendar",</w:t>
      </w:r>
      <w:r>
        <w:br/>
      </w:r>
      <w:r>
        <w:rPr>
          <w:rStyle w:val="VerbatimChar"/>
        </w:rPr>
        <w:t xml:space="preserve">        "Marine reptile 'turtle' (honu) appearing specifically in dark moon phase of lunar calendar. Distinct from glyph 68 by calendar context."</w:t>
      </w:r>
      <w:r>
        <w:br/>
      </w:r>
      <w:r>
        <w:rPr>
          <w:rStyle w:val="VerbatimChar"/>
        </w:rPr>
        <w:t xml:space="preserve">      ],</w:t>
      </w:r>
      <w:r>
        <w:br/>
      </w:r>
      <w:r>
        <w:rPr>
          <w:rStyle w:val="VerbatimChar"/>
        </w:rPr>
        <w:t xml:space="preserve">      "sources": [</w:t>
      </w:r>
      <w:r>
        <w:br/>
      </w:r>
      <w:r>
        <w:rPr>
          <w:rStyle w:val="VerbatimChar"/>
        </w:rPr>
        <w:t xml:space="preserve">        "Barthel (1958)",</w:t>
      </w:r>
      <w:r>
        <w:br/>
      </w:r>
      <w:r>
        <w:rPr>
          <w:rStyle w:val="VerbatimChar"/>
        </w:rPr>
        <w:t xml:space="preserve">        "Guy",</w:t>
      </w:r>
      <w:r>
        <w:br/>
      </w:r>
      <w:r>
        <w:rPr>
          <w:rStyle w:val="VerbatimChar"/>
        </w:rPr>
        <w:t xml:space="preserve">        "Horley (2011)",</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300,</w:t>
      </w:r>
      <w:r>
        <w:br/>
      </w:r>
      <w:r>
        <w:rPr>
          <w:rStyle w:val="VerbatimChar"/>
        </w:rPr>
        <w:t xml:space="preserve">      "english_meanings": [</w:t>
      </w:r>
      <w:r>
        <w:br/>
      </w:r>
      <w:r>
        <w:rPr>
          <w:rStyle w:val="VerbatimChar"/>
        </w:rPr>
        <w:t xml:space="preserve">        "woman (anthropomorphic female figure)",</w:t>
      </w:r>
      <w:r>
        <w:br/>
      </w:r>
      <w:r>
        <w:rPr>
          <w:rStyle w:val="VerbatimChar"/>
        </w:rPr>
        <w:t xml:space="preserve">        "female figure representing woman or mother"</w:t>
      </w:r>
      <w:r>
        <w:br/>
      </w:r>
      <w:r>
        <w:rPr>
          <w:rStyle w:val="VerbatimChar"/>
        </w:rPr>
        <w:t xml:space="preserve">      ],</w:t>
      </w:r>
      <w:r>
        <w:br/>
      </w:r>
      <w:r>
        <w:rPr>
          <w:rStyle w:val="VerbatimChar"/>
        </w:rPr>
        <w:t xml:space="preserve">      "transliterations": [</w:t>
      </w:r>
      <w:r>
        <w:br/>
      </w:r>
      <w:r>
        <w:rPr>
          <w:rStyle w:val="VerbatimChar"/>
        </w:rPr>
        <w:t xml:space="preserve">        "hare (?), vi'e"</w:t>
      </w:r>
      <w:r>
        <w:br/>
      </w:r>
      <w:r>
        <w:rPr>
          <w:rStyle w:val="VerbatimChar"/>
        </w:rPr>
        <w:t xml:space="preserve">      ],</w:t>
      </w:r>
      <w:r>
        <w:br/>
      </w:r>
      <w:r>
        <w:rPr>
          <w:rStyle w:val="VerbatimChar"/>
        </w:rPr>
        <w:t xml:space="preserve">      "occurrence_count": 15,</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"human_classification",</w:t>
      </w:r>
      <w:r>
        <w:br/>
      </w:r>
      <w:r>
        <w:rPr>
          <w:rStyle w:val="VerbatimChar"/>
        </w:rPr>
        <w:t xml:space="preserve">        "genealogical"</w:t>
      </w:r>
      <w:r>
        <w:br/>
      </w:r>
      <w:r>
        <w:rPr>
          <w:rStyle w:val="VerbatimChar"/>
        </w:rPr>
        <w:t xml:space="preserve">      ],</w:t>
      </w:r>
      <w:r>
        <w:br/>
      </w:r>
      <w:r>
        <w:rPr>
          <w:rStyle w:val="VerbatimChar"/>
        </w:rPr>
        <w:t xml:space="preserve">      "notes": [</w:t>
      </w:r>
      <w:r>
        <w:br/>
      </w:r>
      <w:r>
        <w:rPr>
          <w:rStyle w:val="VerbatimChar"/>
        </w:rPr>
        <w:t xml:space="preserve">        "Anthropomorphic female figure representing **woman or mother**. Possibly redundant with glyph 51 (which covers female), but originally listed separately by author. It underscores a maternal figure in genealogies.",</w:t>
      </w:r>
      <w:r>
        <w:br/>
      </w:r>
      <w:r>
        <w:rPr>
          <w:rStyle w:val="VerbatimChar"/>
        </w:rPr>
        <w:t xml:space="preserve">        "It might coincide with the 'female' determinative sign usage, but is cataloged as a composite female glyph."</w:t>
      </w:r>
      <w:r>
        <w:br/>
      </w:r>
      <w:r>
        <w:rPr>
          <w:rStyle w:val="VerbatimChar"/>
        </w:rPr>
        <w:t xml:space="preserve">      ],</w:t>
      </w:r>
      <w:r>
        <w:br/>
      </w:r>
      <w:r>
        <w:rPr>
          <w:rStyle w:val="VerbatimChar"/>
        </w:rPr>
        <w:t xml:space="preserve">      "sources": [</w:t>
      </w:r>
      <w:r>
        <w:br/>
      </w:r>
      <w:r>
        <w:rPr>
          <w:rStyle w:val="VerbatimChar"/>
        </w:rPr>
        <w:t xml:space="preserve">        "Barthel",</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301,</w:t>
      </w:r>
      <w:r>
        <w:br/>
      </w:r>
      <w:r>
        <w:rPr>
          <w:rStyle w:val="VerbatimChar"/>
        </w:rPr>
        <w:t xml:space="preserve">      "english_meanings": [</w:t>
      </w:r>
      <w:r>
        <w:br/>
      </w:r>
      <w:r>
        <w:rPr>
          <w:rStyle w:val="VerbatimChar"/>
        </w:rPr>
        <w:t xml:space="preserve">        "Glyph 301 -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301 -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302,</w:t>
      </w:r>
      <w:r>
        <w:br/>
      </w:r>
      <w:r>
        <w:rPr>
          <w:rStyle w:val="VerbatimChar"/>
        </w:rPr>
        <w:t xml:space="preserve">      "english_meanings": [</w:t>
      </w:r>
      <w:r>
        <w:br/>
      </w:r>
      <w:r>
        <w:rPr>
          <w:rStyle w:val="VerbatimChar"/>
        </w:rPr>
        <w:t xml:space="preserve">        "Glyph 302 -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302 -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326,</w:t>
      </w:r>
      <w:r>
        <w:br/>
      </w:r>
      <w:r>
        <w:rPr>
          <w:rStyle w:val="VerbatimChar"/>
        </w:rPr>
        <w:t xml:space="preserve">      "english_meanings": [</w:t>
      </w:r>
      <w:r>
        <w:br/>
      </w:r>
      <w:r>
        <w:rPr>
          <w:rStyle w:val="VerbatimChar"/>
        </w:rPr>
        <w:t xml:space="preserve">        "No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400,</w:t>
      </w:r>
      <w:r>
        <w:br/>
      </w:r>
      <w:r>
        <w:rPr>
          <w:rStyle w:val="VerbatimChar"/>
        </w:rPr>
        <w:t xml:space="preserve">      "english_meanings": [</w:t>
      </w:r>
      <w:r>
        <w:br/>
      </w:r>
      <w:r>
        <w:rPr>
          <w:rStyle w:val="VerbatimChar"/>
        </w:rPr>
        <w:t xml:space="preserve">        "child/offspring (poki)",</w:t>
      </w:r>
      <w:r>
        <w:br/>
      </w:r>
      <w:r>
        <w:rPr>
          <w:rStyle w:val="VerbatimChar"/>
        </w:rPr>
        <w:t xml:space="preserve">        "child, young, offspring",</w:t>
      </w:r>
      <w:r>
        <w:br/>
      </w:r>
      <w:r>
        <w:rPr>
          <w:rStyle w:val="VerbatimChar"/>
        </w:rPr>
        <w:t xml:space="preserve">        "descendant",</w:t>
      </w:r>
      <w:r>
        <w:br/>
      </w:r>
      <w:r>
        <w:rPr>
          <w:rStyle w:val="VerbatimChar"/>
        </w:rPr>
        <w:t xml:space="preserve">        "Youth"</w:t>
      </w:r>
      <w:r>
        <w:br/>
      </w:r>
      <w:r>
        <w:rPr>
          <w:rStyle w:val="VerbatimChar"/>
        </w:rPr>
        <w:t xml:space="preserve">      ],</w:t>
      </w:r>
      <w:r>
        <w:br/>
      </w:r>
      <w:r>
        <w:rPr>
          <w:rStyle w:val="VerbatimChar"/>
        </w:rPr>
        <w:t xml:space="preserve">      "transliterations": [</w:t>
      </w:r>
      <w:r>
        <w:br/>
      </w:r>
      <w:r>
        <w:rPr>
          <w:rStyle w:val="VerbatimChar"/>
        </w:rPr>
        <w:t xml:space="preserve">        "poki",</w:t>
      </w:r>
      <w:r>
        <w:br/>
      </w:r>
      <w:r>
        <w:rPr>
          <w:rStyle w:val="VerbatimChar"/>
        </w:rPr>
        <w:t xml:space="preserve">        "hua (offspring)",</w:t>
      </w:r>
      <w:r>
        <w:br/>
      </w:r>
      <w:r>
        <w:rPr>
          <w:rStyle w:val="VerbatimChar"/>
        </w:rPr>
        <w:t xml:space="preserve">        "ui"</w:t>
      </w:r>
      <w:r>
        <w:br/>
      </w:r>
      <w:r>
        <w:rPr>
          <w:rStyle w:val="VerbatimChar"/>
        </w:rPr>
        <w:t xml:space="preserve">      ],</w:t>
      </w:r>
      <w:r>
        <w:br/>
      </w:r>
      <w:r>
        <w:rPr>
          <w:rStyle w:val="VerbatimChar"/>
        </w:rPr>
        <w:t xml:space="preserve">      "occurrence_count": 37,</w:t>
      </w:r>
      <w:r>
        <w:br/>
      </w:r>
      <w:r>
        <w:rPr>
          <w:rStyle w:val="VerbatimChar"/>
        </w:rPr>
        <w:t xml:space="preserve">      "confidence": 0.65,</w:t>
      </w:r>
      <w:r>
        <w:br/>
      </w:r>
      <w:r>
        <w:rPr>
          <w:rStyle w:val="VerbatimChar"/>
        </w:rPr>
        <w:t xml:space="preserve">      "tablets_found": [</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"family",</w:t>
      </w:r>
      <w:r>
        <w:br/>
      </w:r>
      <w:r>
        <w:rPr>
          <w:rStyle w:val="VerbatimChar"/>
        </w:rPr>
        <w:t xml:space="preserve">        "age_designation",</w:t>
      </w:r>
      <w:r>
        <w:br/>
      </w:r>
      <w:r>
        <w:rPr>
          <w:rStyle w:val="VerbatimChar"/>
        </w:rPr>
        <w:t xml:space="preserve">        "genealogical"</w:t>
      </w:r>
      <w:r>
        <w:br/>
      </w:r>
      <w:r>
        <w:rPr>
          <w:rStyle w:val="VerbatimChar"/>
        </w:rPr>
        <w:t xml:space="preserve">      ],</w:t>
      </w:r>
      <w:r>
        <w:br/>
      </w:r>
      <w:r>
        <w:rPr>
          <w:rStyle w:val="VerbatimChar"/>
        </w:rPr>
        <w:t xml:space="preserve">      "notes": [</w:t>
      </w:r>
      <w:r>
        <w:br/>
      </w:r>
      <w:r>
        <w:rPr>
          <w:rStyle w:val="VerbatimChar"/>
        </w:rPr>
        <w:t xml:space="preserve">        "Youth/descendant concepts: 'child' (poki) juvenile, 'young' (ui) recent birth, 'offspring' (hua) descendants. Represents youth and generational relationships.",</w:t>
      </w:r>
      <w:r>
        <w:br/>
      </w:r>
      <w:r>
        <w:rPr>
          <w:rStyle w:val="VerbatimChar"/>
        </w:rPr>
        <w:t xml:space="preserve">        "Descendants, children of parents; Small human figure indicating child or offspring; descendant in genealogies.; Youth/descendant concepts: 'child' (poki) juvenile, 'young' (ui) recent birth, 'offspring' (hua) descendants. Represents youth and generational relationships.",</w:t>
      </w:r>
      <w:r>
        <w:br/>
      </w:r>
      <w:r>
        <w:rPr>
          <w:rStyle w:val="VerbatimChar"/>
        </w:rPr>
        <w:t xml:space="preserve">        "Small human figure glyph for 'child/offspring'. 'Child' (*poki*), 'young/new' (*ui*), occasionally 'fruit' (*hua*) metaphorically for offspring. Signifies youth and next generation in genealogical records.",</w:t>
      </w:r>
      <w:r>
        <w:br/>
      </w:r>
      <w:r>
        <w:rPr>
          <w:rStyle w:val="VerbatimChar"/>
        </w:rPr>
        <w:t xml:space="preserve">        "Descendant group marker meaning 'child' or 'descendant' (poki). Possibly refers to specific individual 'Mahaki' in some contexts. Explicitly read as 'poki' by historical informant Metoro."</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"Pozdniakov family structure",</w:t>
      </w:r>
      <w:r>
        <w:br/>
      </w:r>
      <w:r>
        <w:rPr>
          <w:rStyle w:val="VerbatimChar"/>
        </w:rPr>
        <w:t xml:space="preserve">        "Metoro readings"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401,</w:t>
      </w:r>
      <w:r>
        <w:br/>
      </w:r>
      <w:r>
        <w:rPr>
          <w:rStyle w:val="VerbatimChar"/>
        </w:rPr>
        <w:t xml:space="preserve">      "english_meanings": [</w:t>
      </w:r>
      <w:r>
        <w:br/>
      </w:r>
      <w:r>
        <w:rPr>
          <w:rStyle w:val="VerbatimChar"/>
        </w:rPr>
        <w:t xml:space="preserve">        "Glyph 401 -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401 - awaiting decipherment"</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"Lackadaisical Security (The Operator)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606,</w:t>
      </w:r>
      <w:r>
        <w:br/>
      </w:r>
      <w:r>
        <w:rPr>
          <w:rStyle w:val="VerbatimChar"/>
        </w:rPr>
        <w:t xml:space="preserve">      "english_meanings": [</w:t>
      </w:r>
      <w:r>
        <w:br/>
      </w:r>
      <w:r>
        <w:rPr>
          <w:rStyle w:val="VerbatimChar"/>
        </w:rPr>
        <w:t xml:space="preserve">        "flock (plural birds)",</w:t>
      </w:r>
      <w:r>
        <w:br/>
      </w:r>
      <w:r>
        <w:rPr>
          <w:rStyle w:val="VerbatimChar"/>
        </w:rPr>
        <w:t xml:space="preserve">        "birds (plural)",</w:t>
      </w:r>
      <w:r>
        <w:br/>
      </w:r>
      <w:r>
        <w:rPr>
          <w:rStyle w:val="VerbatimChar"/>
        </w:rPr>
        <w:t xml:space="preserve">        "spirits (figurative plural)",</w:t>
      </w:r>
      <w:r>
        <w:br/>
      </w:r>
      <w:r>
        <w:rPr>
          <w:rStyle w:val="VerbatimChar"/>
        </w:rPr>
        <w:t xml:space="preserve">        "plural birds (manu); flock"</w:t>
      </w:r>
      <w:r>
        <w:br/>
      </w:r>
      <w:r>
        <w:rPr>
          <w:rStyle w:val="VerbatimChar"/>
        </w:rPr>
        <w:t xml:space="preserve">      ],</w:t>
      </w:r>
      <w:r>
        <w:br/>
      </w:r>
      <w:r>
        <w:rPr>
          <w:rStyle w:val="VerbatimChar"/>
        </w:rPr>
        <w:t xml:space="preserve">      "transliterations": [</w:t>
      </w:r>
      <w:r>
        <w:br/>
      </w:r>
      <w:r>
        <w:rPr>
          <w:rStyle w:val="VerbatimChar"/>
        </w:rPr>
        <w:t xml:space="preserve">        "plural birds (manu)",</w:t>
      </w:r>
      <w:r>
        <w:br/>
      </w:r>
      <w:r>
        <w:rPr>
          <w:rStyle w:val="VerbatimChar"/>
        </w:rPr>
        <w:t xml:space="preserve">        "puhi manu",</w:t>
      </w:r>
      <w:r>
        <w:br/>
      </w:r>
      <w:r>
        <w:rPr>
          <w:rStyle w:val="VerbatimChar"/>
        </w:rPr>
        <w:t xml:space="preserve">        "manu (plural)"</w:t>
      </w:r>
      <w:r>
        <w:br/>
      </w:r>
      <w:r>
        <w:rPr>
          <w:rStyle w:val="VerbatimChar"/>
        </w:rPr>
        <w:t xml:space="preserve">      ],</w:t>
      </w:r>
      <w:r>
        <w:br/>
      </w:r>
      <w:r>
        <w:rPr>
          <w:rStyle w:val="VerbatimChar"/>
        </w:rPr>
        <w:t xml:space="preserve">      "occurrence_count": 8,</w:t>
      </w:r>
      <w:r>
        <w:br/>
      </w:r>
      <w:r>
        <w:rPr>
          <w:rStyle w:val="VerbatimChar"/>
        </w:rPr>
        <w:t xml:space="preserve">      "confidence": 0.9,</w:t>
      </w:r>
      <w:r>
        <w:br/>
      </w:r>
      <w:r>
        <w:rPr>
          <w:rStyle w:val="VerbatimChar"/>
        </w:rPr>
        <w:t xml:space="preserve">      "tablets_found": [</w:t>
      </w:r>
      <w:r>
        <w:br/>
      </w:r>
      <w:r>
        <w:rPr>
          <w:rStyle w:val="VerbatimChar"/>
        </w:rPr>
        <w:t xml:space="preserve">        "Santiago Staff",</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"collective"</w:t>
      </w:r>
      <w:r>
        <w:br/>
      </w:r>
      <w:r>
        <w:rPr>
          <w:rStyle w:val="VerbatimChar"/>
        </w:rPr>
        <w:t xml:space="preserve">      ],</w:t>
      </w:r>
      <w:r>
        <w:br/>
      </w:r>
      <w:r>
        <w:rPr>
          <w:rStyle w:val="VerbatimChar"/>
        </w:rPr>
        <w:t xml:space="preserve">      "notes": [</w:t>
      </w:r>
      <w:r>
        <w:br/>
      </w:r>
      <w:r>
        <w:rPr>
          <w:rStyle w:val="VerbatimChar"/>
        </w:rPr>
        <w:t xml:space="preserve">        "Composite of 600 (bird) and 6 (hand); indicates **plural birds** or a **flock**. Plural avian collective: 'birds (plural)' (*manu*), 'flock' (*puhi manu*) group flying together, and by extension 'spirits' (since souls were sometimes likened to birds)【34†】.",</w:t>
      </w:r>
      <w:r>
        <w:br/>
      </w:r>
      <w:r>
        <w:rPr>
          <w:rStyle w:val="VerbatimChar"/>
        </w:rPr>
        <w:t xml:space="preserve">        "Updated interpretation, status: confirmed; When the hand glyph is suffixed to the bird glyph, it marks a plural meaning. Used in creation myths where multiple birds or spirit-birds are indicated.",</w:t>
      </w:r>
      <w:r>
        <w:br/>
      </w:r>
      <w:r>
        <w:rPr>
          <w:rStyle w:val="VerbatimChar"/>
        </w:rPr>
        <w:t xml:space="preserve">        "(Cross-methodology) Plural bird sign is analogous to plural markers by reduplication in many scripts; indicates multiple birds, comparable to repeated bird signs in Mayan glyphs.",</w:t>
      </w:r>
      <w:r>
        <w:br/>
      </w:r>
      <w:r>
        <w:rPr>
          <w:rStyle w:val="VerbatimChar"/>
        </w:rPr>
        <w:t xml:space="preserve">        "This entry exemplifies how plurality is handled in Rongorongo script."</w:t>
      </w:r>
      <w:r>
        <w:br/>
      </w:r>
      <w:r>
        <w:rPr>
          <w:rStyle w:val="VerbatimChar"/>
        </w:rPr>
        <w:t xml:space="preserve">      ],</w:t>
      </w:r>
      <w:r>
        <w:br/>
      </w:r>
      <w:r>
        <w:rPr>
          <w:rStyle w:val="VerbatimChar"/>
        </w:rPr>
        <w:t xml:space="preserve">      "sources": [</w:t>
      </w:r>
      <w:r>
        <w:br/>
      </w:r>
      <w:r>
        <w:rPr>
          <w:rStyle w:val="VerbatimChar"/>
        </w:rPr>
        <w:t xml:space="preserve">        "Lackadaisical Security (Operator) – Phase 11/12",</w:t>
      </w:r>
      <w:r>
        <w:br/>
      </w:r>
      <w:r>
        <w:rPr>
          <w:rStyle w:val="VerbatimChar"/>
        </w:rPr>
        <w:t xml:space="preserve">        "Pozdniakov appendage analysis"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610,</w:t>
      </w:r>
      <w:r>
        <w:br/>
      </w:r>
      <w:r>
        <w:rPr>
          <w:rStyle w:val="VerbatimChar"/>
        </w:rPr>
        <w:t xml:space="preserve">      "english_meanings": [</w:t>
      </w:r>
      <w:r>
        <w:br/>
      </w:r>
      <w:r>
        <w:rPr>
          <w:rStyle w:val="VerbatimChar"/>
        </w:rPr>
        <w:t xml:space="preserve">        "egg, origin, beginning",</w:t>
      </w:r>
      <w:r>
        <w:br/>
      </w:r>
      <w:r>
        <w:rPr>
          <w:rStyle w:val="VerbatimChar"/>
        </w:rPr>
        <w:t xml:space="preserve">        "egg (hua)",</w:t>
      </w:r>
      <w:r>
        <w:br/>
      </w:r>
      <w:r>
        <w:rPr>
          <w:rStyle w:val="VerbatimChar"/>
        </w:rPr>
        <w:t xml:space="preserve">        "origin (mata)",</w:t>
      </w:r>
      <w:r>
        <w:br/>
      </w:r>
      <w:r>
        <w:rPr>
          <w:rStyle w:val="VerbatimChar"/>
        </w:rPr>
        <w:t xml:space="preserve">        "beginning (timu)"</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"timu",</w:t>
      </w:r>
      <w:r>
        <w:br/>
      </w:r>
      <w:r>
        <w:rPr>
          <w:rStyle w:val="VerbatimChar"/>
        </w:rPr>
        <w:t xml:space="preserve">        "mata"</w:t>
      </w:r>
      <w:r>
        <w:br/>
      </w:r>
      <w:r>
        <w:rPr>
          <w:rStyle w:val="VerbatimChar"/>
        </w:rPr>
        <w:t xml:space="preserve">      ],</w:t>
      </w:r>
      <w:r>
        <w:br/>
      </w:r>
      <w:r>
        <w:rPr>
          <w:rStyle w:val="VerbatimChar"/>
        </w:rPr>
        <w:t xml:space="preserve">      "occurrence_count": 14,</w:t>
      </w:r>
      <w:r>
        <w:br/>
      </w:r>
      <w:r>
        <w:rPr>
          <w:rStyle w:val="VerbatimChar"/>
        </w:rPr>
        <w:t xml:space="preserve">      "confidence": 0.75,</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"cosmogony",</w:t>
      </w:r>
      <w:r>
        <w:br/>
      </w:r>
      <w:r>
        <w:rPr>
          <w:rStyle w:val="VerbatimChar"/>
        </w:rPr>
        <w:t xml:space="preserve">        "fertility"</w:t>
      </w:r>
      <w:r>
        <w:br/>
      </w:r>
      <w:r>
        <w:rPr>
          <w:rStyle w:val="VerbatimChar"/>
        </w:rPr>
        <w:t xml:space="preserve">      ],</w:t>
      </w:r>
      <w:r>
        <w:br/>
      </w:r>
      <w:r>
        <w:rPr>
          <w:rStyle w:val="VerbatimChar"/>
        </w:rPr>
        <w:t xml:space="preserve">      "notes": [</w:t>
      </w:r>
      <w:r>
        <w:br/>
      </w:r>
      <w:r>
        <w:rPr>
          <w:rStyle w:val="VerbatimChar"/>
        </w:rPr>
        <w:t xml:space="preserve">        "Oval “egg” glyph representing **origin or seed**; marks the **beginning of creation** sequences【35†】. Cosmogonic symbolism: 'egg' (*hua*) reproductive source, 'origin' (*mata*) source, 'beginning' (*timu*) commencement. Strongly linked to creation mythology and birth concepts.",</w:t>
      </w:r>
      <w:r>
        <w:br/>
      </w:r>
      <w:r>
        <w:rPr>
          <w:rStyle w:val="VerbatimChar"/>
        </w:rPr>
        <w:t xml:space="preserve">        "(Cross-methodology) Egg/origin symbol: comparable to fertility or origin signs in Indo-European mythologies and to the hieroglyph for 'egg', reflecting beginnings and creation【35†】.",</w:t>
      </w:r>
      <w:r>
        <w:br/>
      </w:r>
      <w:r>
        <w:rPr>
          <w:rStyle w:val="VerbatimChar"/>
        </w:rPr>
        <w:t xml:space="preserve">        "Phase 12 identified this glyph playing a key role in creation chants, reinforcing its meaning as the cosmic egg or starting point of events."</w:t>
      </w:r>
      <w:r>
        <w:br/>
      </w:r>
      <w:r>
        <w:rPr>
          <w:rStyle w:val="VerbatimChar"/>
        </w:rPr>
        <w:t xml:space="preserve">      ],</w:t>
      </w:r>
      <w:r>
        <w:br/>
      </w:r>
      <w:r>
        <w:rPr>
          <w:rStyle w:val="VerbatimChar"/>
        </w:rPr>
        <w:t xml:space="preserve">      "sources": [</w:t>
      </w:r>
      <w:r>
        <w:br/>
      </w:r>
      <w:r>
        <w:rPr>
          <w:rStyle w:val="VerbatimChar"/>
        </w:rPr>
        <w:t xml:space="preserve">        "Guy creation mythology",</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700,</w:t>
      </w:r>
      <w:r>
        <w:br/>
      </w:r>
      <w:r>
        <w:rPr>
          <w:rStyle w:val="VerbatimChar"/>
        </w:rPr>
        <w:t xml:space="preserve">      "english_meanings": [</w:t>
      </w:r>
      <w:r>
        <w:br/>
      </w:r>
      <w:r>
        <w:rPr>
          <w:rStyle w:val="VerbatimChar"/>
        </w:rPr>
        <w:t xml:space="preserve">        "fish (generic, alt form)",</w:t>
      </w:r>
      <w:r>
        <w:br/>
      </w:r>
      <w:r>
        <w:rPr>
          <w:rStyle w:val="VerbatimChar"/>
        </w:rPr>
        <w:t xml:space="preserve">        "fish (ika)"</w:t>
      </w:r>
      <w:r>
        <w:br/>
      </w:r>
      <w:r>
        <w:rPr>
          <w:rStyle w:val="VerbatimChar"/>
        </w:rPr>
        <w:t xml:space="preserve">      ],</w:t>
      </w:r>
      <w:r>
        <w:br/>
      </w:r>
      <w:r>
        <w:rPr>
          <w:rStyle w:val="VerbatimChar"/>
        </w:rPr>
        <w:t xml:space="preserve">      "transliterations": [</w:t>
      </w:r>
      <w:r>
        <w:br/>
      </w:r>
      <w:r>
        <w:rPr>
          <w:rStyle w:val="VerbatimChar"/>
        </w:rPr>
        <w:t xml:space="preserve">        "ika"</w:t>
      </w:r>
      <w:r>
        <w:br/>
      </w:r>
      <w:r>
        <w:rPr>
          <w:rStyle w:val="VerbatimChar"/>
        </w:rPr>
        <w:t xml:space="preserve">      ],</w:t>
      </w:r>
      <w:r>
        <w:br/>
      </w:r>
      <w:r>
        <w:rPr>
          <w:rStyle w:val="VerbatimChar"/>
        </w:rPr>
        <w:t xml:space="preserve">      "occurrence_count": 85,</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"Similar to glyph 39, a category entry for fish. Possibly used to cluster fish-type glyphs or composite fish forms. It’s likely redundant, included for completeness of a category heading in older lexica (Barthel’s grouping had 700s as fish?). In practice, refer to glyph 39 for meaning."</w:t>
      </w:r>
      <w:r>
        <w:br/>
      </w:r>
      <w:r>
        <w:rPr>
          <w:rStyle w:val="VerbatimChar"/>
        </w:rPr>
        <w:t xml:space="preserve">      ],</w:t>
      </w:r>
      <w:r>
        <w:br/>
      </w:r>
      <w:r>
        <w:rPr>
          <w:rStyle w:val="VerbatimChar"/>
        </w:rPr>
        <w:t xml:space="preserve">      "sources": [</w:t>
      </w:r>
      <w:r>
        <w:br/>
      </w:r>
      <w:r>
        <w:rPr>
          <w:rStyle w:val="VerbatimChar"/>
        </w:rPr>
        <w:t xml:space="preserve">        "Barthel (index grouping)",</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710,</w:t>
      </w:r>
      <w:r>
        <w:br/>
      </w:r>
      <w:r>
        <w:rPr>
          <w:rStyle w:val="VerbatimChar"/>
        </w:rPr>
        <w:t xml:space="preserve">      "english_meanings": [</w:t>
      </w:r>
      <w:r>
        <w:br/>
      </w:r>
      <w:r>
        <w:rPr>
          <w:rStyle w:val="VerbatimChar"/>
        </w:rPr>
        <w:t xml:space="preserve">        "dangerous, aggressive",</w:t>
      </w:r>
      <w:r>
        <w:br/>
      </w:r>
      <w:r>
        <w:rPr>
          <w:rStyle w:val="VerbatimChar"/>
        </w:rPr>
        <w:t xml:space="preserve">        "dangerous (kino) threat level"</w:t>
      </w:r>
      <w:r>
        <w:br/>
      </w:r>
      <w:r>
        <w:rPr>
          <w:rStyle w:val="VerbatimChar"/>
        </w:rPr>
        <w:t xml:space="preserve">      ],</w:t>
      </w:r>
      <w:r>
        <w:br/>
      </w:r>
      <w:r>
        <w:rPr>
          <w:rStyle w:val="VerbatimChar"/>
        </w:rPr>
        <w:t xml:space="preserve">      "transliterations": [</w:t>
      </w:r>
      <w:r>
        <w:br/>
      </w:r>
      <w:r>
        <w:rPr>
          <w:rStyle w:val="VerbatimChar"/>
        </w:rPr>
        <w:t xml:space="preserve">        "kino"</w:t>
      </w:r>
      <w:r>
        <w:br/>
      </w:r>
      <w:r>
        <w:rPr>
          <w:rStyle w:val="VerbatimChar"/>
        </w:rPr>
        <w:t xml:space="preserve">      ],</w:t>
      </w:r>
      <w:r>
        <w:br/>
      </w:r>
      <w:r>
        <w:rPr>
          <w:rStyle w:val="VerbatimChar"/>
        </w:rPr>
        <w:t xml:space="preserve">      "occurrence_count": 9,</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"descriptor",</w:t>
      </w:r>
      <w:r>
        <w:br/>
      </w:r>
      <w:r>
        <w:rPr>
          <w:rStyle w:val="VerbatimChar"/>
        </w:rPr>
        <w:t xml:space="preserve">        "omen"</w:t>
      </w:r>
      <w:r>
        <w:br/>
      </w:r>
      <w:r>
        <w:rPr>
          <w:rStyle w:val="VerbatimChar"/>
        </w:rPr>
        <w:t xml:space="preserve">      ],</w:t>
      </w:r>
      <w:r>
        <w:br/>
      </w:r>
      <w:r>
        <w:rPr>
          <w:rStyle w:val="VerbatimChar"/>
        </w:rPr>
        <w:t xml:space="preserve">      "notes": [</w:t>
      </w:r>
      <w:r>
        <w:br/>
      </w:r>
      <w:r>
        <w:rPr>
          <w:rStyle w:val="VerbatimChar"/>
        </w:rPr>
        <w:t xml:space="preserve">        "An angular sign with sharp points, interpreted as **“dangerous” or “bad”** (*kino*). Possibly used to label harmful animals or ill omens. For example, it might accompany shark or centipede glyphs to denote they are dangerous[3].",</w:t>
      </w:r>
      <w:r>
        <w:br/>
      </w:r>
      <w:r>
        <w:rPr>
          <w:rStyle w:val="VerbatimChar"/>
        </w:rPr>
        <w:t xml:space="preserve">        "It might also function as an adjective glyph meaning ‘bad/evil’ in context. The lexicon lists it as a quality marker for caution/hazard."</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750,</w:t>
      </w:r>
      <w:r>
        <w:br/>
      </w:r>
      <w:r>
        <w:rPr>
          <w:rStyle w:val="VerbatimChar"/>
        </w:rPr>
        <w:t xml:space="preserve">      "english_meanings": [</w:t>
      </w:r>
      <w:r>
        <w:br/>
      </w:r>
      <w:r>
        <w:rPr>
          <w:rStyle w:val="VerbatimChar"/>
        </w:rPr>
        <w:t xml:space="preserve">        "ancient, very old (tawhito)",</w:t>
      </w:r>
      <w:r>
        <w:br/>
      </w:r>
      <w:r>
        <w:rPr>
          <w:rStyle w:val="VerbatimChar"/>
        </w:rPr>
        <w:t xml:space="preserve">        "Very old",</w:t>
      </w:r>
      <w:r>
        <w:br/>
      </w:r>
      <w:r>
        <w:rPr>
          <w:rStyle w:val="VerbatimChar"/>
        </w:rPr>
        <w:t xml:space="preserve">        "ancient (tawhito) very old"</w:t>
      </w:r>
      <w:r>
        <w:br/>
      </w:r>
      <w:r>
        <w:rPr>
          <w:rStyle w:val="VerbatimChar"/>
        </w:rPr>
        <w:t xml:space="preserve">      ],</w:t>
      </w:r>
      <w:r>
        <w:br/>
      </w:r>
      <w:r>
        <w:rPr>
          <w:rStyle w:val="VerbatimChar"/>
        </w:rPr>
        <w:t xml:space="preserve">      "transliterations": [</w:t>
      </w:r>
      <w:r>
        <w:br/>
      </w:r>
      <w:r>
        <w:rPr>
          <w:rStyle w:val="VerbatimChar"/>
        </w:rPr>
        <w:t xml:space="preserve">        "tawhito"</w:t>
      </w:r>
      <w:r>
        <w:br/>
      </w:r>
      <w:r>
        <w:rPr>
          <w:rStyle w:val="VerbatimChar"/>
        </w:rPr>
        <w:t xml:space="preserve">      ],</w:t>
      </w:r>
      <w:r>
        <w:br/>
      </w:r>
      <w:r>
        <w:rPr>
          <w:rStyle w:val="VerbatimChar"/>
        </w:rPr>
        <w:t xml:space="preserve">      "occurrence_count": 12,</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"time_qualifier",</w:t>
      </w:r>
      <w:r>
        <w:br/>
      </w:r>
      <w:r>
        <w:rPr>
          <w:rStyle w:val="VerbatimChar"/>
        </w:rPr>
        <w:t xml:space="preserve">        "status"</w:t>
      </w:r>
      <w:r>
        <w:br/>
      </w:r>
      <w:r>
        <w:rPr>
          <w:rStyle w:val="VerbatimChar"/>
        </w:rPr>
        <w:t xml:space="preserve">      ],</w:t>
      </w:r>
      <w:r>
        <w:br/>
      </w:r>
      <w:r>
        <w:rPr>
          <w:rStyle w:val="VerbatimChar"/>
        </w:rPr>
        <w:t xml:space="preserve">      "notes": [</w:t>
      </w:r>
      <w:r>
        <w:br/>
      </w:r>
      <w:r>
        <w:rPr>
          <w:rStyle w:val="VerbatimChar"/>
        </w:rPr>
        <w:t xml:space="preserve">        "A qualifier glyph meaning **“ancient” or “very old”** (*tawhito*). It was used to label especially old or primordial entities in the texts[1]. Essentially identical in meaning to glyph 75; likely this is a duplicated entry (Barthel index 750 vs our sequential 75).",</w:t>
      </w:r>
      <w:r>
        <w:br/>
      </w:r>
      <w:r>
        <w:rPr>
          <w:rStyle w:val="VerbatimChar"/>
        </w:rPr>
        <w:t xml:space="preserve">        "We keep it to maintain cross-indexing; Phase 12 made heavy use of the concept of 'ancient' in chronological analyses."</w:t>
      </w:r>
      <w:r>
        <w:br/>
      </w:r>
      <w:r>
        <w:rPr>
          <w:rStyle w:val="VerbatimChar"/>
        </w:rPr>
        <w:t xml:space="preserve">      ],</w:t>
      </w:r>
      <w:r>
        <w:br/>
      </w:r>
      <w:r>
        <w:rPr>
          <w:rStyle w:val="VerbatimChar"/>
        </w:rPr>
        <w:t xml:space="preserve">      "sources": [</w:t>
      </w:r>
      <w:r>
        <w:br/>
      </w:r>
      <w:r>
        <w:rPr>
          <w:rStyle w:val="VerbatimChar"/>
        </w:rPr>
        <w:t xml:space="preserve">        "Barthel (gloss tawhito)",</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751,</w:t>
      </w:r>
      <w:r>
        <w:br/>
      </w:r>
      <w:r>
        <w:rPr>
          <w:rStyle w:val="VerbatimChar"/>
        </w:rPr>
        <w:t xml:space="preserve">      "english_meanings": [</w:t>
      </w:r>
      <w:r>
        <w:br/>
      </w:r>
      <w:r>
        <w:rPr>
          <w:rStyle w:val="VerbatimChar"/>
        </w:rPr>
        <w:t xml:space="preserve">        "ancient (variant)",</w:t>
      </w:r>
      <w:r>
        <w:br/>
      </w:r>
      <w:r>
        <w:rPr>
          <w:rStyle w:val="VerbatimChar"/>
        </w:rPr>
        <w:t xml:space="preserve">        "ancient variant"</w:t>
      </w:r>
      <w:r>
        <w:br/>
      </w:r>
      <w:r>
        <w:rPr>
          <w:rStyle w:val="VerbatimChar"/>
        </w:rPr>
        <w:t xml:space="preserve">      ],</w:t>
      </w:r>
      <w:r>
        <w:br/>
      </w:r>
      <w:r>
        <w:rPr>
          <w:rStyle w:val="VerbatimChar"/>
        </w:rPr>
        <w:t xml:space="preserve">      "transliterations": [],</w:t>
      </w:r>
      <w:r>
        <w:br/>
      </w:r>
      <w:r>
        <w:rPr>
          <w:rStyle w:val="VerbatimChar"/>
        </w:rPr>
        <w:t xml:space="preserve">      "occurrence_count": 5,</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"time_qualifier"</w:t>
      </w:r>
      <w:r>
        <w:br/>
      </w:r>
      <w:r>
        <w:rPr>
          <w:rStyle w:val="VerbatimChar"/>
        </w:rPr>
        <w:t xml:space="preserve">      ],</w:t>
      </w:r>
      <w:r>
        <w:br/>
      </w:r>
      <w:r>
        <w:rPr>
          <w:rStyle w:val="VerbatimChar"/>
        </w:rPr>
        <w:t xml:space="preserve">      "notes": [</w:t>
      </w:r>
      <w:r>
        <w:br/>
      </w:r>
      <w:r>
        <w:rPr>
          <w:rStyle w:val="VerbatimChar"/>
        </w:rPr>
        <w:t xml:space="preserve">        "Minor variant of the 'ancient' glyph, possibly used stylistically or to agree in number/gender. Not significantly different in meaning from 750/75; entered for completeness."</w:t>
      </w:r>
      <w:r>
        <w:br/>
      </w:r>
      <w:r>
        <w:rPr>
          <w:rStyle w:val="VerbatimChar"/>
        </w:rPr>
        <w:t xml:space="preserve">      ],</w:t>
      </w:r>
      <w:r>
        <w:br/>
      </w:r>
      <w:r>
        <w:rPr>
          <w:rStyle w:val="VerbatimChar"/>
        </w:rPr>
        <w:t xml:space="preserve">      "sources": [</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800,</w:t>
      </w:r>
      <w:r>
        <w:br/>
      </w:r>
      <w:r>
        <w:rPr>
          <w:rStyle w:val="VerbatimChar"/>
        </w:rPr>
        <w:t xml:space="preserve">      "english_meanings": [</w:t>
      </w:r>
      <w:r>
        <w:br/>
      </w:r>
      <w:r>
        <w:rPr>
          <w:rStyle w:val="VerbatimChar"/>
        </w:rPr>
        <w:t xml:space="preserve">        "octopus or tentacle",</w:t>
      </w:r>
      <w:r>
        <w:br/>
      </w:r>
      <w:r>
        <w:rPr>
          <w:rStyle w:val="VerbatimChar"/>
        </w:rPr>
        <w:t xml:space="preserve">        "Octopus (he'e)",</w:t>
      </w:r>
      <w:r>
        <w:br/>
      </w:r>
      <w:r>
        <w:rPr>
          <w:rStyle w:val="VerbatimChar"/>
        </w:rPr>
        <w:t xml:space="preserve">        "tentacle"</w:t>
      </w:r>
      <w:r>
        <w:br/>
      </w:r>
      <w:r>
        <w:rPr>
          <w:rStyle w:val="VerbatimChar"/>
        </w:rPr>
        <w:t xml:space="preserve">      ],</w:t>
      </w:r>
      <w:r>
        <w:br/>
      </w:r>
      <w:r>
        <w:rPr>
          <w:rStyle w:val="VerbatimChar"/>
        </w:rPr>
        <w:t xml:space="preserve">      "transliterations": [</w:t>
      </w:r>
      <w:r>
        <w:br/>
      </w:r>
      <w:r>
        <w:rPr>
          <w:rStyle w:val="VerbatimChar"/>
        </w:rPr>
        <w:t xml:space="preserve">        "rima he'e",</w:t>
      </w:r>
      <w:r>
        <w:br/>
      </w:r>
      <w:r>
        <w:rPr>
          <w:rStyle w:val="VerbatimChar"/>
        </w:rPr>
        <w:t xml:space="preserve">        "he'e"</w:t>
      </w:r>
      <w:r>
        <w:br/>
      </w:r>
      <w:r>
        <w:rPr>
          <w:rStyle w:val="VerbatimChar"/>
        </w:rPr>
        <w:t xml:space="preserve">      ],</w:t>
      </w:r>
      <w:r>
        <w:br/>
      </w:r>
      <w:r>
        <w:rPr>
          <w:rStyle w:val="VerbatimChar"/>
        </w:rPr>
        <w:t xml:space="preserve">      "occurrence_count": 9,</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"metaphor"</w:t>
      </w:r>
      <w:r>
        <w:br/>
      </w:r>
      <w:r>
        <w:rPr>
          <w:rStyle w:val="VerbatimChar"/>
        </w:rPr>
        <w:t xml:space="preserve">      ],</w:t>
      </w:r>
      <w:r>
        <w:br/>
      </w:r>
      <w:r>
        <w:rPr>
          <w:rStyle w:val="VerbatimChar"/>
        </w:rPr>
        <w:t xml:space="preserve">      "notes": [</w:t>
      </w:r>
      <w:r>
        <w:br/>
      </w:r>
      <w:r>
        <w:rPr>
          <w:rStyle w:val="VerbatimChar"/>
        </w:rPr>
        <w:t xml:space="preserve">        "Flexible arm-like appendage glyph identified as an **octopus or tentacle** symbol【53†】. Likely denotes an octopus (*he'e*), an eight-armed marine creature, or figuratively “tentacle” (*rima he'e* meaning arm of octopus). Could symbolize something that reaches/grabs (metaphorically).",</w:t>
      </w:r>
      <w:r>
        <w:br/>
      </w:r>
      <w:r>
        <w:rPr>
          <w:rStyle w:val="VerbatimChar"/>
        </w:rPr>
        <w:t xml:space="preserve">        "This sign’s context might include lists of sea creatures or metaphorical uses (e.g., a chief’s influence spreading like tentacles). It's included based on a combination of shape analysis and Pozdniakov’s notes."</w:t>
      </w:r>
      <w:r>
        <w:br/>
      </w:r>
      <w:r>
        <w:rPr>
          <w:rStyle w:val="VerbatimChar"/>
        </w:rPr>
        <w:t xml:space="preserve">      ],</w:t>
      </w:r>
      <w:r>
        <w:br/>
      </w:r>
      <w:r>
        <w:rPr>
          <w:rStyle w:val="VerbatimChar"/>
        </w:rPr>
        <w:t xml:space="preserve">      "sources": [</w:t>
      </w:r>
      <w:r>
        <w:br/>
      </w:r>
      <w:r>
        <w:rPr>
          <w:rStyle w:val="VerbatimChar"/>
        </w:rPr>
        <w:t xml:space="preserve">        "Pozdniakov appendage analysis",</w:t>
      </w:r>
      <w:r>
        <w:br/>
      </w:r>
      <w:r>
        <w:rPr>
          <w:rStyle w:val="VerbatimChar"/>
        </w:rPr>
        <w:t xml:space="preserve">        "Lackadaisical Security (Operator)"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801,</w:t>
      </w:r>
      <w:r>
        <w:br/>
      </w:r>
      <w:r>
        <w:rPr>
          <w:rStyle w:val="VerbatimChar"/>
        </w:rPr>
        <w:t xml:space="preserve">      "english_meanings": [</w:t>
      </w:r>
      <w:r>
        <w:br/>
      </w:r>
      <w:r>
        <w:rPr>
          <w:rStyle w:val="VerbatimChar"/>
        </w:rPr>
        <w:t xml:space="preserve">        "Glyph 801 -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801 -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810,</w:t>
      </w:r>
      <w:r>
        <w:br/>
      </w:r>
      <w:r>
        <w:rPr>
          <w:rStyle w:val="VerbatimChar"/>
        </w:rPr>
        <w:t xml:space="preserve">      "english_meanings": [</w:t>
      </w:r>
      <w:r>
        <w:br/>
      </w:r>
      <w:r>
        <w:rPr>
          <w:rStyle w:val="VerbatimChar"/>
        </w:rPr>
        <w:t xml:space="preserve">        "Glyph 810 -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810 -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820,</w:t>
      </w:r>
      <w:r>
        <w:br/>
      </w:r>
      <w:r>
        <w:rPr>
          <w:rStyle w:val="VerbatimChar"/>
        </w:rPr>
        <w:t xml:space="preserve">      "english_meanings": [</w:t>
      </w:r>
      <w:r>
        <w:br/>
      </w:r>
      <w:r>
        <w:rPr>
          <w:rStyle w:val="VerbatimChar"/>
        </w:rPr>
        <w:t xml:space="preserve">        "Glyph 820 -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820 -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830,</w:t>
      </w:r>
      <w:r>
        <w:br/>
      </w:r>
      <w:r>
        <w:rPr>
          <w:rStyle w:val="VerbatimChar"/>
        </w:rPr>
        <w:t xml:space="preserve">      "english_meanings": [</w:t>
      </w:r>
      <w:r>
        <w:br/>
      </w:r>
      <w:r>
        <w:rPr>
          <w:rStyle w:val="VerbatimChar"/>
        </w:rPr>
        <w:t xml:space="preserve">        "Glyph 830 -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830 -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840,</w:t>
      </w:r>
      <w:r>
        <w:br/>
      </w:r>
      <w:r>
        <w:rPr>
          <w:rStyle w:val="VerbatimChar"/>
        </w:rPr>
        <w:t xml:space="preserve">      "english_meanings": [</w:t>
      </w:r>
      <w:r>
        <w:br/>
      </w:r>
      <w:r>
        <w:rPr>
          <w:rStyle w:val="VerbatimChar"/>
        </w:rPr>
        <w:t xml:space="preserve">        "Glyph 840 -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840 -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850,</w:t>
      </w:r>
      <w:r>
        <w:br/>
      </w:r>
      <w:r>
        <w:rPr>
          <w:rStyle w:val="VerbatimChar"/>
        </w:rPr>
        <w:t xml:space="preserve">      "english_meanings": [</w:t>
      </w:r>
      <w:r>
        <w:br/>
      </w:r>
      <w:r>
        <w:rPr>
          <w:rStyle w:val="VerbatimChar"/>
        </w:rPr>
        <w:t xml:space="preserve">        "Glyph 850 -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850 -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860,</w:t>
      </w:r>
      <w:r>
        <w:br/>
      </w:r>
      <w:r>
        <w:rPr>
          <w:rStyle w:val="VerbatimChar"/>
        </w:rPr>
        <w:t xml:space="preserve">      "english_meanings": [</w:t>
      </w:r>
      <w:r>
        <w:br/>
      </w:r>
      <w:r>
        <w:rPr>
          <w:rStyle w:val="VerbatimChar"/>
        </w:rPr>
        <w:t xml:space="preserve">        "Glyph 860 -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860 -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870,</w:t>
      </w:r>
      <w:r>
        <w:br/>
      </w:r>
      <w:r>
        <w:rPr>
          <w:rStyle w:val="VerbatimChar"/>
        </w:rPr>
        <w:t xml:space="preserve">      "english_meanings": [</w:t>
      </w:r>
      <w:r>
        <w:br/>
      </w:r>
      <w:r>
        <w:rPr>
          <w:rStyle w:val="VerbatimChar"/>
        </w:rPr>
        <w:t xml:space="preserve">        "Glyph 870 -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870 -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880,</w:t>
      </w:r>
      <w:r>
        <w:br/>
      </w:r>
      <w:r>
        <w:rPr>
          <w:rStyle w:val="VerbatimChar"/>
        </w:rPr>
        <w:t xml:space="preserve">      "english_meanings": [</w:t>
      </w:r>
      <w:r>
        <w:br/>
      </w:r>
      <w:r>
        <w:rPr>
          <w:rStyle w:val="VerbatimChar"/>
        </w:rPr>
        <w:t xml:space="preserve">        "Glyph 880 -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880 -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890,</w:t>
      </w:r>
      <w:r>
        <w:br/>
      </w:r>
      <w:r>
        <w:rPr>
          <w:rStyle w:val="VerbatimChar"/>
        </w:rPr>
        <w:t xml:space="preserve">      "english_meanings": [</w:t>
      </w:r>
      <w:r>
        <w:br/>
      </w:r>
      <w:r>
        <w:rPr>
          <w:rStyle w:val="VerbatimChar"/>
        </w:rPr>
        <w:t xml:space="preserve">        "Glyph 890 -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890 -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900,</w:t>
      </w:r>
      <w:r>
        <w:br/>
      </w:r>
      <w:r>
        <w:rPr>
          <w:rStyle w:val="VerbatimChar"/>
        </w:rPr>
        <w:t xml:space="preserve">      "english_meanings": [</w:t>
      </w:r>
      <w:r>
        <w:br/>
      </w:r>
      <w:r>
        <w:rPr>
          <w:rStyle w:val="VerbatimChar"/>
        </w:rPr>
        <w:t xml:space="preserve">        "Glyph 900 -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900 - awaiting decipherment"</w:t>
      </w:r>
      <w:r>
        <w:br/>
      </w:r>
      <w:r>
        <w:rPr>
          <w:rStyle w:val="VerbatimChar"/>
        </w:rPr>
        <w:t xml:space="preserve">      ],</w:t>
      </w:r>
      <w:r>
        <w:br/>
      </w:r>
      <w:r>
        <w:rPr>
          <w:rStyle w:val="VerbatimChar"/>
        </w:rPr>
        <w:t xml:space="preserve">      "sources": []</w:t>
      </w:r>
      <w:r>
        <w:br/>
      </w:r>
      <w:r>
        <w:rPr>
          <w:rStyle w:val="VerbatimChar"/>
        </w:rPr>
        <w:t xml:space="preserve">    },</w:t>
      </w:r>
      <w:r>
        <w:br/>
      </w:r>
      <w:r>
        <w:rPr>
          <w:rStyle w:val="VerbatimChar"/>
        </w:rPr>
        <w:t xml:space="preserve">    {</w:t>
      </w:r>
      <w:r>
        <w:br/>
      </w:r>
      <w:r>
        <w:rPr>
          <w:rStyle w:val="VerbatimChar"/>
        </w:rPr>
        <w:t xml:space="preserve">      "glyph_id": 999,</w:t>
      </w:r>
      <w:r>
        <w:br/>
      </w:r>
      <w:r>
        <w:rPr>
          <w:rStyle w:val="VerbatimChar"/>
        </w:rPr>
        <w:t xml:space="preserve">      "english_meanings": [</w:t>
      </w:r>
      <w:r>
        <w:br/>
      </w:r>
      <w:r>
        <w:rPr>
          <w:rStyle w:val="VerbatimChar"/>
        </w:rPr>
        <w:t xml:space="preserve">        "segment divider; punctuation",</w:t>
      </w:r>
      <w:r>
        <w:br/>
      </w:r>
      <w:r>
        <w:rPr>
          <w:rStyle w:val="VerbatimChar"/>
        </w:rPr>
        <w:t xml:space="preserve">        "text divider",</w:t>
      </w:r>
      <w:r>
        <w:br/>
      </w:r>
      <w:r>
        <w:rPr>
          <w:rStyle w:val="VerbatimChar"/>
        </w:rPr>
        <w:t xml:space="preserve">        "end marker",</w:t>
      </w:r>
      <w:r>
        <w:br/>
      </w:r>
      <w:r>
        <w:rPr>
          <w:rStyle w:val="VerbatimChar"/>
        </w:rPr>
        <w:t xml:space="preserve">        "segment break"</w:t>
      </w:r>
      <w:r>
        <w:br/>
      </w:r>
      <w:r>
        <w:rPr>
          <w:rStyle w:val="VerbatimChar"/>
        </w:rPr>
        <w:t xml:space="preserve">      ],</w:t>
      </w:r>
      <w:r>
        <w:br/>
      </w:r>
      <w:r>
        <w:rPr>
          <w:rStyle w:val="VerbatimChar"/>
        </w:rPr>
        <w:t xml:space="preserve">      "transliterations": [</w:t>
      </w:r>
      <w:r>
        <w:br/>
      </w:r>
      <w:r>
        <w:rPr>
          <w:rStyle w:val="VerbatimChar"/>
        </w:rPr>
        <w:t xml:space="preserve">        "segment divider"</w:t>
      </w:r>
      <w:r>
        <w:br/>
      </w:r>
      <w:r>
        <w:rPr>
          <w:rStyle w:val="VerbatimChar"/>
        </w:rPr>
        <w:t xml:space="preserve">      ],</w:t>
      </w:r>
      <w:r>
        <w:br/>
      </w:r>
      <w:r>
        <w:rPr>
          <w:rStyle w:val="VerbatimChar"/>
        </w:rPr>
        <w:t xml:space="preserve">      "occurrence_count": 103,</w:t>
      </w:r>
      <w:r>
        <w:br/>
      </w:r>
      <w:r>
        <w:rPr>
          <w:rStyle w:val="VerbatimChar"/>
        </w:rPr>
        <w:t xml:space="preserve">      "confidence": 0.9,</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"notes": [</w:t>
      </w:r>
      <w:r>
        <w:br/>
      </w:r>
      <w:r>
        <w:rPr>
          <w:rStyle w:val="VerbatimChar"/>
        </w:rPr>
        <w:t xml:space="preserve">        "Vertical line engraved as physical separator. Not vocalized – pure punctuation marking boundaries between verses or genealogical entries. **Santiago Staff uses ~103 such dividers**. It’s analogous to determinative or punctuation strokes in other scripts, separating sentences or clauses. (This glyph is often just a physical line and not always numbered in Barthel’s list, here given 999 as a project index.)"</w:t>
      </w:r>
      <w:r>
        <w:br/>
      </w:r>
      <w:r>
        <w:rPr>
          <w:rStyle w:val="VerbatimChar"/>
        </w:rPr>
        <w:t xml:space="preserve">      ],</w:t>
      </w:r>
      <w:r>
        <w:br/>
      </w:r>
      <w:r>
        <w:rPr>
          <w:rStyle w:val="VerbatimChar"/>
        </w:rPr>
        <w:t xml:space="preserve">      "sources": [</w:t>
      </w:r>
      <w:r>
        <w:br/>
      </w:r>
      <w:r>
        <w:rPr>
          <w:rStyle w:val="VerbatimChar"/>
        </w:rPr>
        <w:t xml:space="preserve">        "Santiago Staff"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Sources:</w:t>
      </w:r>
      <w:r>
        <w:t xml:space="preserve"> </w:t>
      </w:r>
      <w:r>
        <w:t xml:space="preserve">Phase 11 and 12 research documents by Lackadaisical Security (Operator); Phase 12 Deep Integration analysis【95†】【73†】; Rongorongo Research Archive (Lackadaisical Security, 2025).</w:t>
      </w:r>
    </w:p>
    <w:bookmarkEnd w:id="23"/>
    <w:bookmarkEnd w:id="24"/>
    <w:p>
      <w:r>
        <w:pict>
          <v:rect style="width:0;height:1.5pt" o:hralign="center" o:hrstd="t" o:hr="t"/>
        </w:pict>
      </w:r>
    </w:p>
    <w:bookmarkStart w:id="29" w:name="citations"/>
    <w:p>
      <w:pPr>
        <w:pStyle w:val="FirstParagraph"/>
      </w:pPr>
      <w:hyperlink r:id="rId25">
        <w:r>
          <w:rPr>
            <w:rStyle w:val="Hyperlink"/>
          </w:rPr>
          <w:t xml:space="preserve">[1]</w:t>
        </w:r>
      </w:hyperlink>
      <w:r>
        <w:t xml:space="preserve"> </w:t>
      </w:r>
      <w:hyperlink r:id="rId26">
        <w:r>
          <w:rPr>
            <w:rStyle w:val="Hyperlink"/>
          </w:rPr>
          <w:t xml:space="preserve">[2]</w:t>
        </w:r>
      </w:hyperlink>
      <w:r>
        <w:t xml:space="preserve"> </w:t>
      </w:r>
      <w:hyperlink r:id="rId27">
        <w:r>
          <w:rPr>
            <w:rStyle w:val="Hyperlink"/>
          </w:rPr>
          <w:t xml:space="preserve">[3]</w:t>
        </w:r>
      </w:hyperlink>
      <w:r>
        <w:t xml:space="preserve"> </w:t>
      </w:r>
      <w:r>
        <w:t xml:space="preserve">rongorongo_lexicon_MASTER_2025-09-26.json</w:t>
      </w:r>
    </w:p>
    <w:p>
      <w:pPr>
        <w:pStyle w:val="BodyText"/>
      </w:pPr>
      <w:hyperlink r:id="rId28">
        <w:r>
          <w:rPr>
            <w:rStyle w:val="Hyperlink"/>
          </w:rPr>
          <w:t xml:space="preserve">file://file_00000000b31461fab1eaf80c48154225</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file://file_00000000b31461fab1eaf80c48154225" TargetMode="External" /><Relationship Type="http://schemas.openxmlformats.org/officeDocument/2006/relationships/hyperlink" Id="rId27" Target="file://file_00000000b31461fab1eaf80c48154225#:~:text=,Aggressive" TargetMode="External" /><Relationship Type="http://schemas.openxmlformats.org/officeDocument/2006/relationships/hyperlink" Id="rId25" Target="file://file_00000000b31461fab1eaf80c48154225#:~:text=,Very%20old" TargetMode="External" /><Relationship Type="http://schemas.openxmlformats.org/officeDocument/2006/relationships/hyperlink" Id="rId26" Target="file://file_00000000b31461fab1eaf80c48154225#:~:text=,ruler%27%20%28hakakina%29%20governor" TargetMode="External" /></Relationships>
</file>

<file path=word/_rels/footnotes.xml.rels><?xml version="1.0" encoding="UTF-8"?><Relationships xmlns="http://schemas.openxmlformats.org/package/2006/relationships"><Relationship Type="http://schemas.openxmlformats.org/officeDocument/2006/relationships/hyperlink" Id="rId28" Target="file://file_00000000b31461fab1eaf80c48154225" TargetMode="External" /><Relationship Type="http://schemas.openxmlformats.org/officeDocument/2006/relationships/hyperlink" Id="rId27" Target="file://file_00000000b31461fab1eaf80c48154225#:~:text=,Aggressive" TargetMode="External" /><Relationship Type="http://schemas.openxmlformats.org/officeDocument/2006/relationships/hyperlink" Id="rId25" Target="file://file_00000000b31461fab1eaf80c48154225#:~:text=,Very%20old" TargetMode="External" /><Relationship Type="http://schemas.openxmlformats.org/officeDocument/2006/relationships/hyperlink" Id="rId26" Target="file://file_00000000b31461fab1eaf80c48154225#:~:text=,ruler%27%20%28hakakina%29%20govern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2025-12-20T22:44:44Z</dcterms:created>
  <dcterms:modified xsi:type="dcterms:W3CDTF">2025-12-20T22:44:44Z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