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Maya Lindqvist</w:t>
      </w:r>
    </w:p>
    <w:p>
      <w:r>
        <w:t xml:space="preserve">Service designer and product consultant - Uppsala, Sweden</w:t>
      </w:r>
    </w:p>
    <w:p>
      <w:r>
        <w:t xml:space="preserve">maya@lindqvist-consulting.se | +46 70 214 88 31</w:t>
      </w:r>
    </w:p>
    <w:p>
      <w:pPr>
        <w:pStyle w:val="Heading2"/>
      </w:pPr>
      <w:r>
        <w:t>Profile</w:t>
      </w:r>
    </w:p>
    <w:p>
      <w:r>
        <w:t xml:space="preserve">I help small organisations fix the flows their customers touch every day: booking, ordering, reminders and follow-up. Twelve years of design experience, the last 5 as an independent consultant.</w:t>
      </w:r>
    </w:p>
    <w:p>
      <w:pPr>
        <w:pStyle w:val="Heading2"/>
      </w:pPr>
      <w:r>
        <w:t>Selected projects</w:t>
      </w:r>
    </w:p>
    <w:p>
      <w:r>
        <w:t xml:space="preserve">Acme Outdoor Co. (2026): redesign of the booking system for guided trips, with live availability, waitlists and group bookings.</w:t>
      </w:r>
    </w:p>
    <w:p>
      <w:r>
        <w:t xml:space="preserve">Bluebird Dental Clinics (2025-2026): patient reminder service by SMS and email; no-show rate fell from 18% to 11% in the first month.</w:t>
      </w:r>
    </w:p>
    <w:p>
      <w:r>
        <w:t xml:space="preserve">Orchid Logistics (2025): warehouse KPI dashboards for three sites, used daily by 12 shift leads.</w:t>
      </w:r>
    </w:p>
    <w:p>
      <w:r>
        <w:t xml:space="preserve">Harbor &amp; Pine Hotels (2025): pre-arrival guest journey for three boutique hotels.</w:t>
      </w:r>
    </w:p>
    <w:p>
      <w:r>
        <w:t xml:space="preserve">Larkspur Architects (2025): searchable archive for 22 years of drawings.</w:t>
      </w:r>
    </w:p>
    <w:p>
      <w:r>
        <w:t xml:space="preserve">Fernhill Library Trust (2024-2025): migration of 186,000 catalogue records and a new public search.</w:t>
      </w:r>
    </w:p>
    <w:p>
      <w:r>
        <w:t xml:space="preserve">Uppsala Bike Kitchen (2023): volunteer scheduling and repair booking.</w:t>
      </w:r>
    </w:p>
    <w:p>
      <w:pPr>
        <w:pStyle w:val="Heading2"/>
      </w:pPr>
      <w:r>
        <w:t>Experience</w:t>
      </w:r>
    </w:p>
    <w:p>
      <w:r>
        <w:t xml:space="preserve">Independent consultant, Maya Lindqvist Consulting, 2021 - present</w:t>
      </w:r>
    </w:p>
    <w:p>
      <w:r>
        <w:t xml:space="preserve">Senior UX designer, Nordbank, Stockholm, 2016 - 2021. Led the redesign of the mobile loan application, which cut drop-off by a third.</w:t>
      </w:r>
    </w:p>
    <w:p>
      <w:r>
        <w:t xml:space="preserve">Designer, Studio Kvist, Uppsala, 2013 - 2016</w:t>
      </w:r>
    </w:p>
    <w:p>
      <w:pPr>
        <w:pStyle w:val="Heading2"/>
      </w:pPr>
      <w:r>
        <w:t>Education</w:t>
      </w:r>
    </w:p>
    <w:p>
      <w:r>
        <w:t xml:space="preserve">MSc Human-Computer Interaction, Uppsala University, 2013</w:t>
      </w:r>
    </w:p>
    <w:p>
      <w:pPr>
        <w:pStyle w:val="Heading2"/>
      </w:pPr>
      <w:r>
        <w:t>Certifications</w:t>
      </w:r>
    </w:p>
    <w:p>
      <w:r>
        <w:t xml:space="preserve">Certified Scrum Product Owner (CSPO), 2024</w:t>
      </w:r>
    </w:p>
    <w:p>
      <w:pPr>
        <w:pStyle w:val="Heading2"/>
      </w:pPr>
      <w:r>
        <w:t>Speaking</w:t>
      </w:r>
    </w:p>
    <w:p>
      <w:r>
        <w:t xml:space="preserve">Nordic UX Summit 2025: "Small fixes, fewer no-shows"</w:t>
      </w:r>
    </w:p>
    <w:p>
      <w:pPr>
        <w:pStyle w:val="Heading2"/>
      </w:pPr>
      <w:r>
        <w:t>Languages</w:t>
      </w:r>
    </w:p>
    <w:p>
      <w:r>
        <w:t xml:space="preserve">Swedish (native), English (fluent), German (conversational)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Maya Lindqvist CV</dc:title>
</cp:coreProperties>
</file>